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bidi/>
      </w:pPr>
      <w:r>
        <w:drawing>
          <wp:inline distT="0" distB="0" distL="0" distR="0" wp14:anchorId="508A0E2F" wp14:editId="5B4F06E7">
            <wp:extent cx="754472" cy="754472"/>
            <wp:effectExtent l="0" t="0" r="0" b="0"/>
            <wp:docPr id="3" name="تصویر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bidi/>
      </w:pPr>
    </w:p>
    <w:p w14:paraId="47A8AA25" w14:textId="7C9BCE63">
      <w:pPr>
        <w:pStyle w:val="P68B1DB1-Body1"/>
        <w:rPr>
          <w:rFonts w:ascii="Garamond" w:hAnsi="Garamond"/>
          <w:b/>
          <w:bCs/>
          <w:color w:val="000000" w:themeColor="text1"/>
        </w:rPr>
        <w:bidi/>
      </w:pPr>
      <w:r>
        <w:rPr>
          <w:rtl/>
        </w:rP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bidi/>
      </w:pPr>
      <w:bookmarkStart w:id="2" w:name="_viic2kuhn2a8" w:colFirst="0" w:colLast="0"/>
      <w:bookmarkEnd w:id="2"/>
    </w:p>
    <w:p w14:paraId="26DA16DD" w14:textId="62D95FEB">
      <w:pPr>
        <w:spacing w:after="200" w:line="240" w:lineRule="auto"/>
        <w:jc w:val="both"/>
        <w:bidi/>
      </w:pPr>
      <w:bookmarkStart w:id="3" w:name="_30j0zll" w:colFirst="0" w:colLast="0"/>
      <w:bookmarkEnd w:id="3"/>
      <w:r>
        <w:rPr>
          <w:rtl/>
        </w:rPr>
        <w:t xml:space="preserve">شما برای اشتراک در یک مطالعهٔ برای ارزیابی در مورد پیام رسان بحران «CrisisText» دعوت شده‌اید: یک چت‌بات که توسط برنامهٔ پرورش والدین برای زندگی سالم(PLH)،مؤسسهٔ ورلدویژن (WV)، و IDEMS توسعه یافته است تا توانمندسازی والدین، سرپرستان و کودکان ایجاد گرددهدف از این مطالعه، دریافت نظر و تجربهٔ شما در مورد پیام رسان بحران "CrisisText" است تا اطمینان حاصل گردد که این چت‌بات می‌تواند به خانواده‌هایی مانند شما کمک نماید.</w:t>
      </w:r>
    </w:p>
    <w:p w14:paraId="17ABDE00" w14:textId="77777777">
      <w:pPr>
        <w:spacing w:after="200" w:line="240" w:lineRule="auto"/>
        <w:jc w:val="both"/>
        <w:bidi/>
      </w:pPr>
      <w:r>
        <w:rPr>
          <w:rtl/>
        </w:rPr>
        <w:t xml:space="preserve">Before you decide if you’d like to join, it’s important for you to know why we’re doing this research and what it involves. شما می‌توانید این ورقۀ معلومات اشتراک‌کننده را مطالعه نمایید. </w:t>
      </w:r>
    </w:p>
    <w:p w14:paraId="377064F1" w14:textId="77777777">
      <w:pPr>
        <w:spacing w:after="200" w:line="240" w:lineRule="auto"/>
        <w:jc w:val="both"/>
        <w:rPr>
          <w:b/>
        </w:rPr>
        <w:bidi/>
      </w:pPr>
      <w:r>
        <w:rPr>
          <w:rtl/>
        </w:rPr>
        <w:t xml:space="preserve">اگر در مورد چت‌بات پرسشی دارید یا موضوع برایتان روشن نیست، لطفاً با تیم تحقیق از طریق ایمیل </w:t>
      </w:r>
      <w:hyperlink r:id="rId8">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6DDD3B34" w14:textId="77777777">
      <w:pPr>
        <w:spacing w:after="200" w:line="240" w:lineRule="auto"/>
        <w:jc w:val="both"/>
        <w:rPr>
          <w:b/>
        </w:rPr>
        <w:pStyle w:val="P68B1DB1-Normal2"/>
        <w:bidi/>
      </w:pPr>
      <w:r>
        <w:rPr>
          <w:rtl/>
        </w:rPr>
        <w:t xml:space="preserve">چی کسانی میتوانند اشتراک کنند؟</w:t>
      </w:r>
    </w:p>
    <w:p w14:paraId="5B3528EF" w14:textId="122B7FC6">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21703A02" w14:textId="77777777">
      <w:pPr>
        <w:spacing w:after="200" w:line="240" w:lineRule="auto"/>
        <w:pStyle w:val="P68B1DB1-Normal2"/>
        <w:bidi/>
      </w:pPr>
      <w:r>
        <w:rPr>
          <w:rtl/>
        </w:rPr>
        <w:t xml:space="preserve">آیا لازم است من اشتراک کنم؟</w:t>
      </w:r>
    </w:p>
    <w:p w14:paraId="70DFD7E5" w14:textId="71C56C90">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اگر می‌خواهید دریافت پیام‌ها را متوقف کنید، می‌توانید عبارت «توقف پیام‌ها» را بنویسید.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421E5FA3" w14:textId="77777777">
      <w:pPr>
        <w:spacing w:after="200" w:line="240" w:lineRule="auto"/>
        <w:bidi/>
      </w:pPr>
      <w:r>
        <w:rPr>
          <w:b/>
          <w:rtl/>
        </w:rPr>
        <w:t xml:space="preserve">اگر من اشتراک کنم چی می شود؟</w:t>
      </w:r>
      <w:r>
        <w:rPr>
          <w:rtl/>
        </w:rPr>
        <w:t xml:space="preserve"> </w:t>
      </w:r>
    </w:p>
    <w:p w14:paraId="2247BCCB" w14:textId="77777777">
      <w:pPr>
        <w:spacing w:after="200" w:line="240" w:lineRule="auto"/>
        <w:jc w:val="both"/>
        <w:bidi/>
      </w:pPr>
      <w:r>
        <w:rPr>
          <w:rtl/>
        </w:rPr>
        <w:t xml:space="preserve">اگر تصمیم به اشتراک گرفتید، نیاز است فرم رضایت‌نامهٔ زیر را مطالعه کنید و در واتس‌اپ به این پرسش «من معلومات را خوانده و درک کرده‌ام و برای اشتراک در ارزیابی رضایت می‌دهم» با نوشتن «بلی» پاسخ دهید. </w:t>
      </w:r>
    </w:p>
    <w:p w14:paraId="546A4A3D" w14:textId="41F34A9A">
      <w:pPr>
        <w:pStyle w:val="ListParagraph"/>
        <w:numPr>
          <w:ilvl w:val="0"/>
          <w:numId w:val="3"/>
        </w:numPr>
        <w:spacing w:after="200" w:line="240" w:lineRule="auto"/>
        <w:jc w:val="both"/>
        <w:rPr>
          <w:color w:val="000000" w:themeColor="text1"/>
        </w:rPr>
        <w:bidi/>
      </w:pPr>
      <w:r>
        <w:rPr>
          <w:rtl/>
        </w:rPr>
        <w:t xml:space="preserve">سپس تیم ارزیابی از طریق واتس‌اپ یک پرسش‌نامه با حدود ۸ پرسش برایتان ارسال خواهد کرد. </w:t>
      </w:r>
      <w:r>
        <w:rPr>
          <w:color w:val="000000" w:themeColor="text1"/>
          <w:rtl/>
        </w:rPr>
        <w:t xml:space="preserve">این پرسش‌ها مرتبط به والدگری و سلامت روان و بهبود وضعیت شما می‌باشد.</w:t>
      </w:r>
    </w:p>
    <w:p w14:paraId="1755A473" w14:textId="53EBABE5">
      <w:pPr>
        <w:pStyle w:val="P68B1DB1-ListParagraph3"/>
        <w:numPr>
          <w:ilvl w:val="0"/>
          <w:numId w:val="3"/>
        </w:numPr>
        <w:spacing w:after="200" w:line="240" w:lineRule="auto"/>
        <w:jc w:val="both"/>
        <w:rPr>
          <w:color w:val="000000" w:themeColor="text1"/>
        </w:rPr>
        <w:bidi/>
      </w:pPr>
      <w:r>
        <w:rPr>
          <w:rtl/>
        </w:rPr>
        <w:t xml:space="preserve">پس از آن، برنامهٔ «پیام رسان بحران» را آغاز خواهیم کرد. این برنامه شامل جلساتی با توصیه های است که</w:t>
      </w:r>
      <w:r>
        <w:rPr>
          <w:sz w:val="20"/>
          <w:szCs w:val="20"/>
          <w:rtl/>
        </w:rPr>
        <w:t xml:space="preserve"> هدف آن تشویق و ارائهٔ رهنمودهای عملی برای موارد ذیل می‌باشد:</w:t>
      </w:r>
    </w:p>
    <w:p w14:paraId="4B92899F" w14:textId="77777777">
      <w:pPr>
        <w:pStyle w:val="P68B1DB1-ListParagraph4"/>
        <w:numPr>
          <w:ilvl w:val="1"/>
          <w:numId w:val="3"/>
        </w:numPr>
        <w:spacing w:after="120"/>
        <w:jc w:val="both"/>
        <w:rPr>
          <w:color w:val="000000" w:themeColor="text1"/>
          <w:sz w:val="20"/>
          <w:szCs w:val="20"/>
        </w:rPr>
        <w:bidi/>
      </w:pPr>
      <w:r>
        <w:rPr>
          <w:rtl/>
        </w:rPr>
        <w:t xml:space="preserve">1) کمک به والدین برای بهبود افسردگی، اضطراب و صدمات روانی؛ </w:t>
      </w:r>
    </w:p>
    <w:p w14:paraId="41954A71" w14:textId="27B71357">
      <w:pPr>
        <w:pStyle w:val="P68B1DB1-ListParagraph4"/>
        <w:numPr>
          <w:ilvl w:val="1"/>
          <w:numId w:val="3"/>
        </w:numPr>
        <w:spacing w:after="120"/>
        <w:jc w:val="both"/>
        <w:rPr>
          <w:color w:val="000000" w:themeColor="text1"/>
          <w:sz w:val="20"/>
          <w:szCs w:val="20"/>
        </w:rPr>
        <w:bidi/>
      </w:pPr>
      <w:r>
        <w:rPr>
          <w:rtl/>
        </w:rPr>
        <w:t xml:space="preserve">2) ارتقای روش‌های تربیهٔ طفل برای حفظ صحت و مصونیت اطفال در شرایط بحرانی می‌باشد </w:t>
      </w:r>
    </w:p>
    <w:p w14:paraId="08215139" w14:textId="563F14BA">
      <w:pPr>
        <w:pStyle w:val="P68B1DB1-ListParagraph3"/>
        <w:numPr>
          <w:ilvl w:val="0"/>
          <w:numId w:val="3"/>
        </w:numPr>
        <w:spacing w:after="200" w:line="240" w:lineRule="auto"/>
        <w:jc w:val="both"/>
        <w:rPr>
          <w:color w:val="000000" w:themeColor="text1"/>
        </w:rPr>
        <w:bidi/>
      </w:pPr>
      <w:r>
        <w:rPr>
          <w:rtl/>
        </w:rPr>
        <w:t xml:space="preserve">یک پرسشنامه پس از پایان برنامه و پرسشنامهٔ دیگر یک ماه بعد برای شما ارسال خواهد شد.</w:t>
      </w:r>
    </w:p>
    <w:p w14:paraId="181E7223" w14:textId="77777777">
      <w:pPr>
        <w:spacing w:after="200" w:line="240" w:lineRule="auto"/>
        <w:jc w:val="both"/>
        <w:rPr>
          <w:b/>
        </w:rPr>
        <w:pStyle w:val="P68B1DB1-Normal2"/>
        <w:bidi/>
      </w:pPr>
      <w:r>
        <w:rPr>
          <w:rtl/>
        </w:rPr>
        <w:t xml:space="preserve">آیا برای اشتراک چیزی دریافت میکنم؟ </w:t>
      </w:r>
    </w:p>
    <w:p w14:paraId="630D6FBF" w14:textId="49513310">
      <w:pPr>
        <w:spacing w:after="200" w:line="240" w:lineRule="auto"/>
        <w:jc w:val="both"/>
        <w:bidi/>
      </w:pPr>
      <w:r>
        <w:rPr>
          <w:rtl/>
        </w:rPr>
        <w:t xml:space="preserve">امیدواریم برنامهٔ «پیام رسان بحران» نکات سودمندی را برای تقویت توانمندی، امید و دلگرمی برای شما و اطفال تان فراهم سازد!</w:t>
      </w:r>
    </w:p>
    <w:p w14:paraId="1584D3B9" w14:textId="77777777">
      <w:pPr>
        <w:spacing w:after="200" w:line="240" w:lineRule="auto"/>
        <w:jc w:val="both"/>
        <w:bidi/>
      </w:pPr>
      <w:r>
        <w:rPr>
          <w:b/>
          <w:rtl/>
        </w:rPr>
        <w:t xml:space="preserve">اگر اشتراک کنم، با معلوماتم چه می‌شود؟</w:t>
      </w:r>
      <w:r>
        <w:rPr>
          <w:rtl/>
        </w:rPr>
        <w:t xml:space="preserve"> </w:t>
      </w:r>
    </w:p>
    <w:p w14:paraId="2A21E8CD" w14:textId="46544C42">
      <w:pPr>
        <w:spacing w:after="200" w:line="240" w:lineRule="auto"/>
        <w:jc w:val="both"/>
        <w:bidi/>
      </w:pPr>
      <w:r>
        <w:rPr>
          <w:rtl/>
        </w:rPr>
        <w:t xml:space="preserve">ما تنها معلومات لازم برای این ارزیابی را جمع‌آوری می‌کنیم و آن را به‌گونهٔ مصئون و امن نگهداری می‌نماییم. ما هرگز نام شما را نمی‌پرسیم و همچنان معلومات شناسایی‌کنندهٔ دیگر مانند تاریخ تولد را نیز درخواست نمی‌کنیم. ما همچنین شماره تماس شما را ذخیره نمی کنیم. ما تنها معلومات ابتدایی را جمع‌آوری می‌کنیم (سن، جنسیت، تعداد کودکان و کشور).</w:t>
      </w:r>
    </w:p>
    <w:p w14:paraId="56EFDD02" w14:textId="397DD6C3">
      <w:pPr>
        <w:spacing w:after="200" w:line="240" w:lineRule="auto"/>
        <w:jc w:val="both"/>
        <w:bidi/>
      </w:pPr>
      <w:r>
        <w:rPr>
          <w:rtl/>
        </w:rPr>
        <w:t xml:space="preserve">معلومات شما، شامل پاسخ‌هایی که در جریان پرسش‌نامه‌ها می‌دهید و همچنان معلومات مربوط به میزان تکمیل برنامه از سوی شما، در سرورهای امن مربوط به مؤسسات IDEMS، PLH، ورلد ویژن جهانی WV و دانشگاه آکسفورد محفوظ و نگهداری خواهد شد. تمام معلومات برای مدت پنج سال پس از پایان ارزیابی نگهداری خواهد شد. ناضران ممکن است معلومات شما را بررسی کنند. ما نمی‌توانیم معلومات شما را حذف یا تغییر دهیم، حتی اگر اشتراک‌تان را متوقف کنید؛ دلیل این موضوع آن است که ما معلومات هویتی شما (مانند نام‌تان) را جمع‌آوری نمی‌کنیم، بنابراین نمی‌دانیم کدام معلومات مربوط به شما است تا آن را حذف کرده یا تغییر دهیم. پس از پایان ارزیابی، ممکن است معلومات را با پژوهشگران دیگر شریک سازیم، اما هرگز امکان شناسایی افراد اشتراک‌کننده وجود نخواهد داشت.  </w:t>
      </w:r>
    </w:p>
    <w:p w14:paraId="4AFE80F3" w14:textId="77777777">
      <w:pPr>
        <w:spacing w:after="200" w:line="240" w:lineRule="auto"/>
        <w:jc w:val="both"/>
        <w:bidi/>
      </w:pPr>
      <w:r>
        <w:rPr>
          <w:b/>
          <w:rtl/>
        </w:rPr>
        <w:t xml:space="preserve">نتایج این ارزیابی چی می شود؟</w:t>
      </w:r>
      <w:r>
        <w:rPr>
          <w:rtl/>
        </w:rPr>
        <w:t xml:space="preserve"> </w:t>
      </w:r>
    </w:p>
    <w:p w14:paraId="20A5C159" w14:textId="22F56AFE">
      <w:pPr>
        <w:spacing w:after="200" w:line="240" w:lineRule="auto"/>
        <w:jc w:val="both"/>
        <w:bidi/>
      </w:pPr>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این ارزیابی را در ژورنال‌ها، یادداشت‌های پالیسی و کنفرانس‌ها به‌اشتراک بگذاریم تا دیگران نیز بتوانند از یافته‌های این مطالعه بهره‌مند شوند. وقتی نتایج منتشر شود، شناسایی افراد اشتراک‌کننده ممکن نخواهد بود. ما هرگز نام شما را پرسان نخواهیم کرد.</w:t>
      </w:r>
    </w:p>
    <w:p w14:paraId="11F7295C" w14:textId="579E4D8F">
      <w:pPr>
        <w:spacing w:after="200" w:line="240" w:lineRule="auto"/>
        <w:jc w:val="both"/>
        <w:bidi/>
      </w:pPr>
      <w:r>
        <w:rPr>
          <w:b/>
          <w:rtl/>
        </w:rPr>
        <w:t xml:space="preserve">کی ها در تیم ارزیابی هستند؟</w:t>
      </w:r>
      <w:r>
        <w:rPr>
          <w:rtl/>
        </w:rPr>
        <w:t xml:space="preserve"> </w:t>
      </w:r>
    </w:p>
    <w:p w14:paraId="51FA6079" w14:textId="2443939B">
      <w:pPr>
        <w:spacing w:after="200" w:line="240" w:lineRule="auto"/>
        <w:jc w:val="both"/>
        <w:bidi/>
      </w:pPr>
      <w:bookmarkStart w:id="4" w:name="_1fob9te" w:colFirst="0" w:colLast="0"/>
      <w:bookmarkEnd w:id="4"/>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D53E8B0" w14:textId="77777777">
      <w:pPr>
        <w:spacing w:after="200" w:line="240" w:lineRule="auto"/>
        <w:jc w:val="both"/>
        <w:rPr>
          <w:b/>
        </w:rPr>
        <w:pStyle w:val="P68B1DB1-Normal2"/>
        <w:bidi/>
      </w:pPr>
      <w:r>
        <w:rPr>
          <w:rtl/>
        </w:rPr>
        <w:t xml:space="preserve">آیا اشتراک در این ارزیابی با کدام خطر همراه است؟   </w:t>
      </w:r>
    </w:p>
    <w:p w14:paraId="3A333069" w14:textId="77777777">
      <w:pPr>
        <w:spacing w:after="200" w:line="240" w:lineRule="auto"/>
        <w:jc w:val="both"/>
        <w:bidi/>
      </w:pPr>
      <w:r>
        <w:rPr>
          <w:rtl/>
        </w:rPr>
        <w:t xml:space="preserve">ما انتظار نداریم که اشتراک شما در این ارزیابی با هیچ‌گونه خطری همراه باشد. امیدواریم برنامهٔ «CrisisText» نکات سودمندی برای تقویت توانمندی، امید و دلگرمی برای شما و اطفال تان فراهم سازد!</w:t>
      </w:r>
    </w:p>
    <w:p w14:paraId="45039918" w14:textId="30888656">
      <w:pPr>
        <w:spacing w:after="200"/>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4674E13D" w14:textId="0CE4EA77">
      <w:pPr>
        <w:spacing w:after="200"/>
        <w:jc w:val="both"/>
        <w:bidi/>
      </w:pPr>
      <w:r>
        <w:rPr>
          <w:rtl/>
        </w:rPr>
        <w:t xml:space="preserve">همچنین، به‌خاطر داشته باشید که می‌توانید در هر زمان بدون ارائهٔ دلیل، اشتراک خود را متوقف سازید. </w:t>
      </w:r>
    </w:p>
    <w:p w14:paraId="0CF1C977" w14:textId="77777777">
      <w:pPr>
        <w:spacing w:after="200" w:line="259" w:lineRule="auto"/>
        <w:jc w:val="both"/>
        <w:rPr>
          <w:b/>
        </w:rPr>
        <w:pStyle w:val="P68B1DB1-Normal2"/>
        <w:bidi/>
      </w:pPr>
      <w:r>
        <w:rPr>
          <w:rtl/>
        </w:rPr>
        <w:t xml:space="preserve">هزینهٔ این ارزیابی را چه‌کسی پرداخت می‌کند؟</w:t>
      </w:r>
    </w:p>
    <w:p w14:paraId="32CA87B7" w14:textId="2BFFF5A3">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1EC534C6" w14:textId="77777777">
      <w:pPr>
        <w:spacing w:before="200" w:after="200"/>
        <w:jc w:val="both"/>
        <w:rPr>
          <w:b/>
        </w:rPr>
        <w:pStyle w:val="P68B1DB1-Normal2"/>
        <w:bidi/>
      </w:pPr>
      <w:r>
        <w:rPr>
          <w:rtl/>
        </w:rPr>
        <w:t xml:space="preserve">Data protection</w:t>
      </w:r>
    </w:p>
    <w:p w14:paraId="0E8659BD" w14:textId="399C7D07">
      <w:pPr>
        <w:spacing w:before="200" w:after="200"/>
        <w:jc w:val="both"/>
        <w:bidi/>
      </w:pPr>
      <w:r>
        <w:rPr>
          <w:rtl/>
        </w:rPr>
        <w:t xml:space="preserve">The University of Oxford, IDEMS, PLH, and World Vision make sure your information is used safely and correctly, just for research. The study follows data protection laws like GDPR (General Data Protection Regulation) in the UK and POPIA (Protection of Personal Information Act) in South Africa. You can learn more about your rights regarding your data by following this link: </w:t>
      </w:r>
      <w:hyperlink r:id="rId9">
        <w:r>
          <w:rPr>
            <w:color w:val="1155CC"/>
            <w:u w:val="single"/>
            <w:rtl/>
          </w:rPr>
          <w:t>https://compliance.admin.ox.ac.uk/individual-rights</w:t>
        </w:r>
      </w:hyperlink>
      <w:r>
        <w:rPr>
          <w:rtl/>
        </w:rPr>
        <w:t xml:space="preserve"> </w:t>
      </w:r>
    </w:p>
    <w:p w14:paraId="532D57EA" w14:textId="77777777">
      <w:pPr>
        <w:spacing w:before="200" w:after="200"/>
        <w:jc w:val="both"/>
        <w:rPr>
          <w:b/>
          <w:highlight w:val="white"/>
        </w:rPr>
        <w:pStyle w:val="P68B1DB1-Normal5"/>
        <w:bidi/>
      </w:pPr>
      <w:r>
        <w:rPr>
          <w:rtl/>
        </w:rPr>
        <w:t xml:space="preserve">Who has approved this study?</w:t>
      </w:r>
    </w:p>
    <w:p w14:paraId="0D9284F3" w14:textId="16EF5E17">
      <w:pPr>
        <w:spacing w:after="200"/>
        <w:jc w:val="both"/>
        <w:bidi/>
      </w:pPr>
      <w:r>
        <w:rPr>
          <w:rtl/>
        </w:rPr>
        <w:t xml:space="preserve">This study has received approval from the University of Oxford’s Social Sciences and Humanities Interdivisional Research Ethics Committee.</w:t>
      </w:r>
    </w:p>
    <w:p w14:paraId="4903290E" w14:textId="77777777">
      <w:pPr>
        <w:spacing w:before="200" w:after="200" w:line="240" w:lineRule="auto"/>
        <w:jc w:val="both"/>
        <w:pStyle w:val="P68B1DB1-Normal2"/>
        <w:bidi/>
      </w:pPr>
      <w:r>
        <w:rPr>
          <w:rtl/>
        </w:rPr>
        <w:t xml:space="preserve">Who do I contact if I have questions or concerns?</w:t>
      </w:r>
    </w:p>
    <w:p w14:paraId="194AE291" w14:textId="77F95558">
      <w:pPr>
        <w:spacing w:after="200" w:line="240" w:lineRule="auto"/>
        <w:jc w:val="both"/>
        <w:bidi/>
      </w:pPr>
      <w:r>
        <w:rPr>
          <w:rtl/>
        </w:rPr>
        <w:t xml:space="preserve">If you have any questions or concerns about your rights as a study participant, you can contact the study team at </w:t>
      </w:r>
      <w:hyperlink r:id="rId10">
        <w:r>
          <w:rPr>
            <w:color w:val="1155CC"/>
            <w:u w:val="single"/>
            <w:rtl/>
          </w:rPr>
          <w:t>ParentText@globalparenting.org</w:t>
        </w:r>
      </w:hyperlink>
      <w:r>
        <w:rPr>
          <w:rtl/>
        </w:rPr>
        <w:t xml:space="preserve"> or on WhatsApp at +27 79 762 3598 (messages only). </w:t>
      </w:r>
    </w:p>
    <w:p w14:paraId="68E29E67" w14:textId="0766E04E">
      <w:pPr>
        <w:spacing w:line="240" w:lineRule="auto"/>
        <w:jc w:val="both"/>
        <w:bidi/>
      </w:pPr>
      <w:r>
        <w:rPr>
          <w:rtl/>
        </w:rPr>
        <w:t xml:space="preserve">If you have more questions or concerns about your rights, you can contact the ethics committee listed: </w:t>
      </w:r>
    </w:p>
    <w:p w14:paraId="58E3CB6E" w14:textId="77777777">
      <w:pPr>
        <w:spacing w:line="240" w:lineRule="auto"/>
        <w:jc w:val="both"/>
        <w:rPr>
          <w:sz w:val="4"/>
          <w:szCs w:val="4"/>
        </w:rPr>
        <w:bidi/>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bidiVisual/>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bidi/>
            </w:pPr>
            <w:r>
              <w:rPr>
                <w:b/>
                <w:rtl/>
              </w:rPr>
              <w:t>Name</w:t>
            </w:r>
            <w:r>
              <w:rPr>
                <w:rtl/>
              </w:rP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bidi/>
            </w:pPr>
            <w:r>
              <w:rPr>
                <w:b/>
                <w:rtl/>
              </w:rPr>
              <w:t>Telephone</w:t>
            </w:r>
            <w:r>
              <w:rPr>
                <w:rtl/>
              </w:rP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bidi/>
            </w:pPr>
            <w:r>
              <w:rPr>
                <w:b/>
                <w:rtl/>
              </w:rPr>
              <w:t>Email</w:t>
            </w:r>
            <w:r>
              <w:rPr>
                <w:rtl/>
              </w:rP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bidi/>
            </w:pPr>
            <w:r>
              <w:rPr>
                <w:rtl/>
              </w:rPr>
              <w:t xml:space="preserve">University of Oxford </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bidi/>
            </w:pPr>
            <w:r>
              <w:rPr>
                <w:rtl/>
              </w:rP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bidi/>
            </w:pPr>
            <w:hyperlink r:id="rId11">
              <w:r>
                <w:rPr>
                  <w:color w:val="1155CC"/>
                  <w:u w:val="single"/>
                  <w:rtl/>
                </w:rPr>
                <w:t>ethics@socsci.ox.ac.uk</w:t>
              </w:r>
            </w:hyperlink>
            <w:r>
              <w:rPr>
                <w:rtl/>
              </w:rP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bidi/>
      </w:pPr>
    </w:p>
    <w:p w14:paraId="20386139" w14:textId="77777777">
      <w:pPr>
        <w:spacing w:after="200"/>
        <w:jc w:val="both"/>
        <w:pStyle w:val="P68B1DB1-Normal2"/>
        <w:bidi/>
      </w:pPr>
      <w:r>
        <w:rPr>
          <w:rtl/>
        </w:rPr>
        <w:t xml:space="preserve">Informed Consent to Take Part in the Study</w:t>
      </w:r>
    </w:p>
    <w:p w14:paraId="2DF69C61" w14:textId="77777777">
      <w:pPr>
        <w:spacing w:after="200"/>
        <w:jc w:val="both"/>
        <w:bidi/>
      </w:pPr>
      <w:r>
        <w:rPr>
          <w:rtl/>
        </w:rPr>
        <w:t xml:space="preserve">Please read these statements carefully: </w:t>
      </w:r>
    </w:p>
    <w:p w14:paraId="68D9F274" w14:textId="0FC46644">
      <w:pPr>
        <w:numPr>
          <w:ilvl w:val="0"/>
          <w:numId w:val="2"/>
        </w:numPr>
        <w:jc w:val="both"/>
        <w:bidi/>
      </w:pPr>
      <w:r>
        <w:rPr>
          <w:rtl/>
        </w:rPr>
        <w:t xml:space="preserve">I have read the information above and am ready to participate in CrisisText.</w:t>
      </w:r>
    </w:p>
    <w:p w14:paraId="0C373558" w14:textId="04E5FE4F">
      <w:pPr>
        <w:numPr>
          <w:ilvl w:val="0"/>
          <w:numId w:val="2"/>
        </w:numPr>
        <w:jc w:val="both"/>
        <w:bidi/>
      </w:pPr>
      <w:r>
        <w:rPr>
          <w:rtl/>
        </w:rPr>
        <w:t xml:space="preserve">I had time to think about the information, ask questions, and have all my questions answered.</w:t>
      </w:r>
    </w:p>
    <w:p w14:paraId="5F08947B" w14:textId="431900BE">
      <w:pPr>
        <w:numPr>
          <w:ilvl w:val="0"/>
          <w:numId w:val="2"/>
        </w:numPr>
        <w:jc w:val="both"/>
        <w:bidi/>
      </w:pPr>
      <w:r>
        <w:rPr>
          <w:rtl/>
        </w:rPr>
        <w:t xml:space="preserve">I know I can say yes or no to participating.  Even if I say yes, I know I can stop using CrisisText anytime, and nothing bad will happen.</w:t>
      </w:r>
    </w:p>
    <w:p w14:paraId="5045D1A4" w14:textId="33E2DC93">
      <w:pPr>
        <w:numPr>
          <w:ilvl w:val="0"/>
          <w:numId w:val="2"/>
        </w:numPr>
        <w:jc w:val="both"/>
        <w:bidi/>
      </w:pPr>
      <w:r>
        <w:rPr>
          <w:rtl/>
        </w:rPr>
        <w:t xml:space="preserve">I know my name will not be collected at any point during participation in CrisisText.</w:t>
      </w:r>
    </w:p>
    <w:p w14:paraId="2FD37989" w14:textId="1B6D1477">
      <w:pPr>
        <w:numPr>
          <w:ilvl w:val="0"/>
          <w:numId w:val="2"/>
        </w:numPr>
        <w:jc w:val="both"/>
        <w:bidi/>
      </w:pPr>
      <w:r>
        <w:rPr>
          <w:rtl/>
        </w:rPr>
        <w:t xml:space="preserve">I know who can see my information, including how much of the program I complete and my responses to questions. I understand it will never be linked to my name, and I know how it will be kept safe now and after the program.</w:t>
      </w:r>
    </w:p>
    <w:p w14:paraId="5D4EC442" w14:textId="5EC14C0F">
      <w:pPr>
        <w:numPr>
          <w:ilvl w:val="0"/>
          <w:numId w:val="2"/>
        </w:numPr>
        <w:jc w:val="both"/>
        <w:bidi/>
      </w:pPr>
      <w:r>
        <w:rPr>
          <w:rtl/>
        </w:rPr>
        <w:t xml:space="preserve">I know who to tell if I have a problem while participating in CrisisText.</w:t>
      </w:r>
    </w:p>
    <w:p w14:paraId="2B3C393C" w14:textId="57F550BC">
      <w:pPr>
        <w:spacing w:line="240" w:lineRule="auto"/>
        <w:rPr>
          <w:b/>
          <w:i/>
        </w:rPr>
        <w:bidi/>
      </w:pPr>
      <w:r>
        <w:br/>
      </w:r>
      <w:r>
        <w:rPr>
          <w:b/>
          <w:i/>
          <w:rtl/>
        </w:rPr>
        <w:t xml:space="preserve">If you have read and understand the above document, agree with the messages and give consent to participate in the study, press “Yes” in WhatsApp. Type "EXIT" in WhatsApp if you do not want to participate.</w:t>
      </w:r>
    </w:p>
    <w:p w14:paraId="406C73E9" w14:textId="77777777">
      <w:pPr>
        <w:bidi/>
      </w:pPr>
    </w:p>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bidi/>
      </w:pPr>
      <w:r>
        <w:separator/>
      </w:r>
    </w:p>
  </w:endnote>
  <w:endnote w:type="continuationSeparator" w:id="0">
    <w:p w14:paraId="7F7412A3" w14:textId="77777777">
      <w:pPr>
        <w:spacing w:line="240" w:lineRule="auto"/>
        <w:bidi/>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bidi/>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bidi/>
      </w:pPr>
      <w:r>
        <w:separator/>
      </w:r>
    </w:p>
  </w:footnote>
  <w:footnote w:type="continuationSeparator" w:id="0">
    <w:p w14:paraId="09B64687" w14:textId="77777777">
      <w:pPr>
        <w:spacing w:line="240" w:lineRule="auto"/>
        <w:bidi/>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bidi/>
    </w:pPr>
    <w:bookmarkStart w:id="5" w:name="_zclgnrr7b456" w:colFirst="0" w:colLast="0"/>
    <w:bookmarkEnd w:id="5"/>
    <w:r>
      <w:rPr>
        <w:rtl/>
      </w:rPr>
      <w:t xml:space="preserve">Appendix 2: CrisisText Participant Information Sheets and Consent Form</w:t>
      <w:br/>
      <w:t>v2</w:t>
    </w:r>
  </w:p>
  <w:p w14:paraId="312C9836" w14:textId="7777777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fa-AF"/>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bidi/>
      </w:pPr>
    </w:pPrDefault>
    <w:rPrDefault>
      <w:rPr>
        <w:rFonts w:ascii="Arial" w:hAnsi="Arial" w:cs="Arial" w:eastAsia="Arial"/>
        <w:sz w:val="22"/>
        <w:szCs w:val="22"/>
        <w:rt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tl/>
    </w:rPr>
    <w:tblPr>
      <w:tblInd w:w="0" w:type="dxa"/>
      <w:tblCellMar>
        <w:top w:w="0" w:type="dxa"/>
        <w:left w:w="108" w:type="dxa"/>
        <w:bottom w:w="0" w:type="dxa"/>
        <w:right w:w="108" w:type="dxa"/>
      </w:tblCellMar>
      <w:bidiVisual/>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