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hasiendo.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bai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guia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opservando kiko </w:t>
            </w:r>
            <w:r>
              <w:fldChar w:fldCharType="begin"/>
              <w:instrText xml:space="preserve"> DOCPROPERTY "F1_SON_5"</w:instrText>
              <w:fldChar w:fldCharType="separate"/>
            </w:r>
            <w:r>
              <w:rPr/>
              <w:t xml:space="preserve">Daniel</w:t>
            </w:r>
            <w:r>
              <w:fldChar w:fldCharType="end"/>
            </w:r>
            <w:r>
              <w:t xml:space="preserve"> ta hasiendo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hasiendo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serka di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ta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riba mi hùiswèrk di biologia.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Lo mi ta kontentu pa hasié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usando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(pensando)</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 por warda. E eskoho simpel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tesoro.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elogiando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riba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e ku e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mashá difísil. Bo ta purbando,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ta oké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mustra riba e emoshon positivo aki di orguyo, </w:t>
            </w:r>
            <w:r>
              <w:fldChar w:fldCharType="begin"/>
              <w:instrText xml:space="preserve"> DOCPROPERTY "F2_GRANDMOTHER"</w:instrText>
              <w:fldChar w:fldCharType="separate"/>
            </w:r>
            <w:r>
              <w:rPr/>
              <w:t xml:space="preserve">Oma</w:t>
            </w:r>
            <w:r>
              <w:fldChar w:fldCharType="end"/>
            </w:r>
            <w:r>
              <w:t xml:space="preserve"> ta yudando </w:t>
            </w:r>
            <w:r>
              <w:fldChar w:fldCharType="begin"/>
              <w:instrText xml:space="preserve"> DOCPROPERTY "F2_DAUGHTER_3"</w:instrText>
              <w:fldChar w:fldCharType="separate"/>
            </w:r>
            <w:r>
              <w:rPr/>
              <w:t xml:space="preserve">Mia</w:t>
            </w:r>
            <w:r>
              <w:fldChar w:fldCharType="end"/>
            </w:r>
            <w:r>
              <w:t xml:space="preserve"> konektá kon e ta sinti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sintimentunan, tantu esnan positivo komo esnan negativo, e ta mustra muchanan ku kompartí emoshon ta normal i salú. E ta siña muchanan tambe ku emoshon ta algu ku nos por papia tokante di dje, no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Tumando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oké,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Oh, nò!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sintimentunan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bisando e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ku bo ta ofresé. Bo ta yuda nos kaba na kas, pero pa awor akí e kos di mas importante ta ku bo ta traha duru na skol ya bo por bai universidat. No ta nesesario pa bo tin ku buska un trabou tambe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hasiendo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ta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Whew! Esei si tabata hopi trabou! Danki pa praktiká pafó ora mi tabata kabando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e yu sigui instrukshon òf pa forma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kreando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kosnan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ku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kosnan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nos palabra i ta ménos habrí pa skucha otro biaha. Kumpliendo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di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a el 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nos laga bo limpi i bunita ku un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a la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dunando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hungando ku bo bala di futbòl den kas. Dikon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hasiendo ora su wela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tokante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usando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e lo mester ta aplikabel. Pidiendo pa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prome ku ora di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(pensando)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Halando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preparando boso kuminda faborito i mi mester di 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yudando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hungando futbòl den kas. Si bo hasié atrobe, lo bo no por hunga futbòl e dia siguiente.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dunando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Kedando konsistente ta mustra </w:t>
            </w:r>
            <w:r>
              <w:fldChar w:fldCharType="begin"/>
              <w:instrText xml:space="preserve"> DOCPROPERTY "F2_SON_8"</w:instrText>
              <w:fldChar w:fldCharType="separate"/>
            </w:r>
            <w:r>
              <w:rPr/>
              <w:t xml:space="preserve">Kendrick</w:t>
            </w:r>
            <w:r>
              <w:fldChar w:fldCharType="end"/>
            </w:r>
            <w:r>
              <w:t xml:space="preserve"> ku regla ta konta i ku konsekuensianan ta real. Tambe e ta kompartí sintimentunan di desapunto. ta oké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pensando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dunadónan di kuido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ñetunan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ñetunan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Puntrando,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ñetunan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ñetunan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ñetunan pa haña un solushon pasífiko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práktika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bo ke men,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algu ta pasando.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ta pasando, pero na e manera ku bo ta aktuando, e mester ta algu ku ta hasi doló di bèrdat. Aworei, bo a bisa ku sòftbòl ta pa pèrdèdó, i el a zona manera bo ta rabiá ku ami. Bo por bisa mi kiko ta pasando?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sintiendo. Mi tin gana di grita. Mi no ke papia riba esaki awor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skucha bo i mi ta bai duna bo, bo espasio.  Bo no tin nodi di pasa den e kos akí bo so, loke sea ku e ta. Kisas mi por yuda. Nos por papia tokante esaki mas lat.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w:t>
            </w:r>
            <w:r>
              <w:fldChar w:fldCharType="begin"/>
              <w:instrText xml:space="preserve"> DOCPROPERTY "F3_DAUGHTER_12"</w:instrText>
              <w:fldChar w:fldCharType="separate"/>
            </w:r>
            <w:r>
              <w:rPr/>
              <w:t xml:space="preserve">Amy</w:t>
            </w:r>
            <w:r>
              <w:fldChar w:fldCharType="end"/>
            </w:r>
            <w:r>
              <w:t xml:space="preserve"> su sintimentunan 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shòt.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balidá </w:t>
            </w:r>
            <w:r>
              <w:fldChar w:fldCharType="begin"/>
              <w:instrText xml:space="preserve"> DOCPROPERTY "F3_DAUGHTER_12"</w:instrText>
              <w:fldChar w:fldCharType="separate"/>
            </w:r>
            <w:r>
              <w:rPr/>
              <w:t xml:space="preserve">Amy</w:t>
            </w:r>
            <w:r>
              <w:fldChar w:fldCharType="end"/>
            </w:r>
            <w:r>
              <w:t xml:space="preserve"> su sintimentunan i ta invit'é pa haña un solushon huntu.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Por ta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Por ta... mi por ignorá nan... òf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pensando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Por ta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loke ta enserá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