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Heading1"/>
        <w:spacing w:line="360" w:lineRule="auto"/>
      </w:pPr>
      <w:bookmarkStart w:colFirst="0" w:colLast="0" w:name="_vquqipg79f8j" w:id="0"/>
      <w:bookmarkEnd w:id="0"/>
    </w:p>
    <w:p w14:paraId="00000002">
      <w:pPr>
        <w:pStyle w:val="Heading1"/>
        <w:spacing w:line="360" w:lineRule="auto"/>
      </w:pPr>
      <w:bookmarkStart w:colFirst="0" w:colLast="0" w:name="_1t3h5sf" w:id="1"/>
      <w:bookmarkEnd w:id="1"/>
      <w:r>
        <w:t xml:space="preserve">6.1 | BON BINÍ (15 MIN) </w:t>
      </w:r>
    </w:p>
    <w:p w14:paraId="00000003">
      <w:pPr>
        <w:pStyle w:val="Heading2"/>
      </w:pPr>
      <w:bookmarkStart w:colFirst="0" w:colLast="0" w:name="_uib7j58ttabz" w:id="2"/>
      <w:bookmarkEnd w:id="2"/>
      <w:r>
        <w:t xml:space="preserve">BON BINÍ </w:t>
      </w:r>
    </w:p>
    <w:p w14:paraId="00000004">
      <w:pPr>
        <w:spacing w:after="200" w:line="360" w:lineRule="auto"/>
      </w:pPr>
      <w:r>
        <w:t xml:space="preserve">Risibí partisipantenan ku kariño i entusiasmo ora nan yega na e seshon.</w:t>
      </w:r>
    </w:p>
    <w:p w14:paraId="00000005">
      <w:pPr>
        <w:pStyle w:val="Heading2"/>
        <w:spacing w:after="240" w:lineRule="auto"/>
      </w:pPr>
      <w:bookmarkStart w:colFirst="0" w:colLast="0" w:name="_46ad4c2" w:id="3"/>
      <w:bookmarkEnd w:id="3"/>
      <w:r>
        <w:t xml:space="preserve">TUMA UN POUSA</w:t>
      </w:r>
    </w:p>
    <w:p w14:paraId="00000006">
      <w:pPr>
        <w:spacing w:after="200" w:line="360" w:lineRule="auto"/>
      </w:pPr>
      <w:r>
        <w:rPr>
          <w:b w:val="1"/>
        </w:rPr>
        <w:t xml:space="preserve">Tuma un Pousa</w:t>
      </w:r>
      <w:r>
        <w:t xml:space="preserve"> ku e partisipantenan. Bo por hasié kòrtiku (mas o ménos un minüt):</w:t>
      </w:r>
    </w:p>
    <w:p w14:paraId="00000007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Sera wowo</w:t>
      </w:r>
    </w:p>
    <w:p w14:paraId="00000008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Enfoká riba pensamentu, sintimentu i sensashonnan di kurpa (15 sekònde)</w:t>
      </w:r>
    </w:p>
    <w:p w14:paraId="00000009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Enfoká riba rosea (30 sekònde)</w:t>
      </w:r>
    </w:p>
    <w:p w14:paraId="0000000A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Ekspandé enfoke riba henter kurpa i zonidonan (15 sekònde)</w:t>
      </w:r>
    </w:p>
    <w:p w14:paraId="0000000B">
      <w:pPr>
        <w:numPr>
          <w:ilvl w:val="0"/>
          <w:numId w:val="4"/>
        </w:numPr>
        <w:spacing w:after="200" w:line="360" w:lineRule="auto"/>
        <w:ind w:left="1160" w:hanging="360"/>
      </w:pPr>
      <w:r>
        <w:t xml:space="preserve">Habri wowo</w:t>
      </w:r>
    </w:p>
    <w:p w14:paraId="0000000C">
      <w:pPr>
        <w:spacing w:after="200" w:line="360" w:lineRule="auto"/>
      </w:pPr>
      <w:r>
        <w:t xml:space="preserve">Kòrda partisipantenan ku nan mester purba </w:t>
      </w:r>
      <w:r>
        <w:rPr>
          <w:b w:val="1"/>
        </w:rPr>
        <w:t xml:space="preserve">Tuma un Pousa</w:t>
      </w:r>
      <w:r>
        <w:t xml:space="preserve"> promé ku reakshoná riba nan yunan ora nan hasi algu ku ta iritá nan òf pone nan rabia. </w:t>
      </w:r>
    </w:p>
    <w:p w14:paraId="0000000D">
      <w:pPr>
        <w:spacing w:after="200" w:line="360" w:lineRule="auto"/>
      </w:pPr>
      <w:r>
        <w:t xml:space="preserve">Esaki por yuda nan reakshoná na un manera ménos negativo i violento. </w:t>
      </w:r>
      <w:r>
        <w:rPr>
          <w:b w:val="1"/>
        </w:rPr>
        <w:t xml:space="preserve">Tuma un Pousa</w:t>
      </w:r>
      <w:r>
        <w:t xml:space="preserve"> por ta asta hala algun rosea profundo!</w:t>
      </w:r>
    </w:p>
    <w:p w14:paraId="0000000E">
      <w:pPr>
        <w:pStyle w:val="Heading2"/>
        <w:spacing w:after="240" w:lineRule="auto"/>
      </w:pPr>
      <w:bookmarkStart w:colFirst="0" w:colLast="0" w:name="_2lfnejv" w:id="4"/>
      <w:bookmarkEnd w:id="4"/>
      <w:r>
        <w:t>'CHECK-IN'</w:t>
      </w:r>
    </w:p>
    <w:p w14:paraId="0000000F">
      <w:pPr>
        <w:spacing w:after="200" w:line="360" w:lineRule="auto"/>
      </w:pPr>
      <w:r>
        <w:t xml:space="preserve">Mayornan ta hasi un chèk na inisio den e grupo dor di kompartí kon nan ta sinti na kuminsamentu di e seshon. Nan mester deskribí nan emoshon, unda nan ta sintié den nan kurpa i ki pensamentunan ta asosiá kuné. </w:t>
      </w:r>
    </w:p>
    <w:p w14:paraId="00000010">
      <w:pPr>
        <w:spacing w:after="200" w:line="360" w:lineRule="auto"/>
      </w:pPr>
      <w:r>
        <w:t xml:space="preserve">Bo por duna ehèmpel di esaki: “Mi ta sinti mi ansioso. Mi ta sintié den mi skoudernan. Mi ta preokupá si mi tin sufisiente sèn e luna akí pa kuminda,” òf “Mi ta sinti mi orguyoso. Mi ta sintié den mi pechu. Mi a kasi kompletá e programa di Mayor Konektá!” </w:t>
      </w:r>
    </w:p>
    <w:p w14:paraId="00000011">
      <w:pPr>
        <w:pStyle w:val="Heading2"/>
        <w:spacing w:after="240" w:lineRule="auto"/>
      </w:pPr>
      <w:bookmarkStart w:colFirst="0" w:colLast="0" w:name="_10kxoro" w:id="5"/>
      <w:bookmarkEnd w:id="5"/>
      <w:commentRangeStart w:id="0"/>
      <w:r>
        <w:t xml:space="preserve">EHERSISIO FÍSIKO</w:t>
      </w:r>
      <w:commentRangeEnd w:id="0"/>
      <w:r>
        <w:commentReference w:id="0"/>
      </w:r>
    </w:p>
    <w:p w14:paraId="00000012">
      <w:pPr>
        <w:spacing w:after="200" w:line="360" w:lineRule="auto"/>
      </w:pPr>
      <w:r>
        <w:t xml:space="preserve">Tuma e tempu pa revisá tur e diferente pasonan di e ehersisio: strèk, moveshon separá di kada parti di kurpa, di kabes te pia, i sakudí e kurpa. </w:t>
      </w:r>
    </w:p>
    <w:p w14:paraId="00000013">
      <w:pPr>
        <w:spacing w:after="200" w:line="360" w:lineRule="auto"/>
        <w:rPr>
          <w:i w:val="1"/>
        </w:rPr>
      </w:pPr>
      <w:r>
        <w:t xml:space="preserve">Kòrda ku e kos di mas importante ta pa </w:t>
      </w:r>
      <w:r>
        <w:rPr>
          <w:i w:val="1"/>
        </w:rPr>
        <w:t xml:space="preserve">hala rosea!!!</w:t>
      </w:r>
    </w:p>
    <w:p w14:paraId="00000014">
      <w:pPr>
        <w:spacing w:after="200" w:line="360" w:lineRule="auto"/>
        <w:rPr>
          <w:i w:val="1"/>
        </w:rPr>
      </w:pPr>
    </w:p>
    <w:p w14:paraId="00000015">
      <w:pPr>
        <w:pStyle w:val="Heading1"/>
        <w:keepNext w:val="1"/>
        <w:keepLines w:val="1"/>
        <w:spacing w:after="240" w:before="40" w:line="240" w:lineRule="auto"/>
      </w:pPr>
      <w:bookmarkStart w:colFirst="0" w:colLast="0" w:name="_1zpvhna" w:id="6"/>
      <w:bookmarkEnd w:id="6"/>
      <w:r>
        <w:t xml:space="preserve">6.2 | LÈS KLAVE – REFLEKSHON DI PROGRAMA</w:t>
      </w:r>
    </w:p>
    <w:p w14:paraId="00000016">
      <w:pPr>
        <w:pStyle w:val="Heading2"/>
        <w:spacing w:after="240" w:line="240" w:lineRule="auto"/>
      </w:pPr>
      <w:bookmarkStart w:colFirst="0" w:colLast="0" w:name="_4jpj0b3" w:id="7"/>
      <w:bookmarkEnd w:id="7"/>
      <w:r>
        <w:t xml:space="preserve">REFLEKSHON DEN SILENSIO</w:t>
      </w:r>
    </w:p>
    <w:p w14:paraId="00000017">
      <w:pPr>
        <w:spacing w:after="200" w:line="360" w:lineRule="auto"/>
      </w:pPr>
      <w:r>
        <w:t xml:space="preserve">E reflekshon di e programa ta duna e partisipantenan un oportunidat pa wak bèk riba nan eksperensianan i pa nota kon nan i nan relashon ku otro por a kambia. </w:t>
      </w:r>
    </w:p>
    <w:p w14:paraId="00000018">
      <w:pPr>
        <w:spacing w:after="200" w:line="360" w:lineRule="auto"/>
      </w:pPr>
      <w:r>
        <w:t xml:space="preserve">Guia e partisipantenan dor di un visualisashon di henter e programa dunando atenshon na momentunan klave, Tepnan di Mayor, Komponentenan Básiko i eksperensianan ku por a surgi:</w:t>
      </w:r>
    </w:p>
    <w:p w14:paraId="00000019">
      <w:pPr>
        <w:numPr>
          <w:ilvl w:val="0"/>
          <w:numId w:val="3"/>
        </w:numPr>
        <w:spacing w:after="200" w:line="360" w:lineRule="auto"/>
        <w:ind w:left="720" w:hanging="360"/>
      </w:pPr>
      <w:bookmarkStart w:colFirst="0" w:colLast="0" w:name="_2yutaiw" w:id="8"/>
      <w:bookmarkEnd w:id="8"/>
      <w:r>
        <w:t xml:space="preserve">Pidi e partisipantenan pa sera nan wowo i sinta den un posishon kómodo.</w:t>
      </w:r>
    </w:p>
    <w:p w14:paraId="0000001A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Pidi nan pa kòrda kon nan bida i relashonnan tabata ora bo a bishitá nan na nan kas promé ku e programa a kuminsá.</w:t>
      </w:r>
    </w:p>
    <w:p w14:paraId="0000001B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Guia partisipantenan den kada seshon segun ku bo ta deskribí konstrukshon di e</w:t>
      </w:r>
      <w:r>
        <w:rPr>
          <w:i w:val="1"/>
        </w:rPr>
        <w:t xml:space="preserve"> </w:t>
      </w:r>
      <w:r>
        <w:t xml:space="preserve">Kas di Sosten:</w:t>
      </w:r>
    </w:p>
    <w:p w14:paraId="0000001C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Pone Metanan Positivo, Realístiko i Spesífiko</w:t>
      </w:r>
    </w:p>
    <w:p w14:paraId="0000001D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Pasa Tempu Abo ku bo Yu</w:t>
      </w:r>
    </w:p>
    <w:p w14:paraId="0000001E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Duna Elogio i Instrukshonnan Positivo</w:t>
      </w:r>
    </w:p>
    <w:p w14:paraId="0000001F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Establesé Reglanan i Rutinanan di Kas.</w:t>
      </w:r>
    </w:p>
    <w:p w14:paraId="00000020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Usa Disiplina Positivo (Desviá atenshon i Konsekuensianan)</w:t>
      </w:r>
    </w:p>
    <w:p w14:paraId="00000021">
      <w:pPr>
        <w:numPr>
          <w:ilvl w:val="1"/>
          <w:numId w:val="3"/>
        </w:numPr>
        <w:spacing w:after="120" w:line="360" w:lineRule="auto"/>
        <w:ind w:left="1434" w:hanging="357"/>
      </w:pPr>
      <w:r>
        <w:t xml:space="preserve">Solushoná Problemanan Huntu Komo Famia</w:t>
      </w:r>
    </w:p>
    <w:p w14:paraId="00000022">
      <w:pPr>
        <w:spacing w:after="0" w:line="360" w:lineRule="auto"/>
        <w:ind w:left="1434" w:firstLine="0"/>
      </w:pPr>
    </w:p>
    <w:p w14:paraId="00000023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Pidi e partisipantenan pa pensa riba nan eksperensianan di wak e vidionan, papia di tepnan durante seshonnan, i praktiká abilidatnan ku otro na kas.</w:t>
      </w:r>
    </w:p>
    <w:p w14:paraId="00000024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Pidi nan pa pensa si nan a alkansá nan metanan pa nan mes i pa nan relashon ku nan yunan òf si esaki a kambia.  </w:t>
      </w:r>
    </w:p>
    <w:p w14:paraId="00000025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Puntra nan pa pensa kon nan a kambia, kon nan yunan a kambia i kon nan famianan a kambia.</w:t>
      </w:r>
    </w:p>
    <w:p w14:paraId="00000026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Bo por hasi e siguiente preguntanan:</w:t>
      </w:r>
    </w:p>
    <w:p w14:paraId="00000027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útil bo a haña e programa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 xml:space="preserve">? </w:t>
      </w:r>
    </w:p>
    <w:p w14:paraId="00000028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bo relashon ku bo yu ta diferente, for di promé ku bo a kuminsá ku e programa?</w:t>
      </w:r>
    </w:p>
    <w:p w14:paraId="00000029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Kua ta e abilidatnan òf kosnan prinsipal ku bo a siña for di e programa? Kon esaki nan ta diferente for di e manera ku bo tabata relashoná ku bo yu ántes?</w:t>
      </w:r>
    </w:p>
    <w:p w14:paraId="0000002A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e abilidatnan akí lo yuda abo/bo yu desaroyá komo ser humano?</w:t>
      </w:r>
    </w:p>
    <w:p w14:paraId="0000002B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Kiko bo ta kere ta e konsekuensianan òf benefisionan a largu plaso di e abilidatnan akí?</w:t>
      </w:r>
    </w:p>
    <w:p w14:paraId="0000002C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Bo ta mira bo mes ta sigui usa nan? </w:t>
      </w:r>
    </w:p>
    <w:p w14:paraId="0000002D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Ki tipo di sosten bo mester pa sigui usa nan? </w:t>
      </w:r>
    </w:p>
    <w:p w14:paraId="0000002E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Pidi e partisipantenan pa habri nan wowo.</w:t>
      </w:r>
    </w:p>
    <w:p w14:paraId="0000002F">
      <w:pPr>
        <w:pStyle w:val="Heading2"/>
        <w:spacing w:after="240" w:lineRule="auto"/>
      </w:pPr>
      <w:bookmarkStart w:colFirst="0" w:colLast="0" w:name="_3lc9okjjqclv" w:id="9"/>
      <w:bookmarkEnd w:id="9"/>
      <w:r>
        <w:br w:type="page"/>
      </w:r>
    </w:p>
    <w:p w14:paraId="00000030">
      <w:pPr>
        <w:pStyle w:val="Heading2"/>
        <w:spacing w:after="240" w:lineRule="auto"/>
      </w:pPr>
      <w:bookmarkStart w:colFirst="0" w:colLast="0" w:name="_1e03kqp" w:id="10"/>
      <w:bookmarkEnd w:id="10"/>
      <w:r>
        <w:t xml:space="preserve">AKTIVIDAT DI ARTE</w:t>
      </w:r>
    </w:p>
    <w:p w14:paraId="00000031">
      <w:pPr>
        <w:spacing w:after="200" w:line="360" w:lineRule="auto"/>
      </w:pPr>
      <w:r>
        <w:t xml:space="preserve">Despues di e refleho, parti papel i kosnan pa klùr pa e aktividat di arte. Pidi e partisipantenan pa pinta algu ku ta relashoná ku algun di e siguiente preguntanan:</w:t>
      </w:r>
    </w:p>
    <w:p w14:paraId="00000032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Kon nan relashon ku nan yu tabata promé ku e programa?</w:t>
      </w:r>
    </w:p>
    <w:p w14:paraId="00000033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Kon e relashon a kambia? Kon nan a kambia? Nan yu? Nan famia?</w:t>
      </w:r>
    </w:p>
    <w:p w14:paraId="00000034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Kiko tabata e kos mas importante/signifikante ku nan a siña?  Dikon esaki tabata signifikante? </w:t>
      </w:r>
    </w:p>
    <w:p w14:paraId="00000035">
      <w:pPr>
        <w:spacing w:after="200" w:line="360" w:lineRule="auto"/>
      </w:pPr>
      <w:r>
        <w:t xml:space="preserve">Partisipantenan ta kompartí nan pinturanan den pareha i despues komo un grupo mas grandi.  </w:t>
      </w:r>
    </w:p>
    <w:p w14:paraId="00000036">
      <w:pPr>
        <w:spacing w:after="200" w:line="360" w:lineRule="auto"/>
      </w:pPr>
      <w:r>
        <w:t xml:space="preserve">Despues ku kada partisipante a kompartí, nan ta pone nan pintura meimei di e sírkulo komo si fuera nan ta duna un ofrenda na un kandela komun den e Kas di Sosten.</w:t>
      </w:r>
    </w:p>
    <w:p w14:paraId="00000037">
      <w:pPr>
        <w:spacing w:after="200" w:line="360" w:lineRule="auto"/>
        <w:rPr>
          <w:i w:val="1"/>
        </w:rPr>
        <w:pStyle w:val="P68B1DB1-Normal1"/>
      </w:pPr>
      <w:r>
        <w:rPr>
          <w:b w:val="1"/>
        </w:rPr>
        <w:t xml:space="preserve">Tene na kuenta: </w:t>
      </w:r>
      <w:r>
        <w:t xml:space="preserve">Pèrmití kada partisipante pa kompartí pero purba di tene e kompartimentu kòrtiku (1-2 minüt kada un). Abo tambe por traha un pintura i kompartí esaki!</w:t>
      </w:r>
    </w:p>
    <w:p w14:paraId="00000038">
      <w:pPr>
        <w:pStyle w:val="Heading2"/>
        <w:keepNext w:val="1"/>
        <w:keepLines w:val="1"/>
        <w:spacing w:after="240" w:before="40" w:line="240" w:lineRule="auto"/>
        <w:rPr>
          <w:rFonts w:ascii="Malgun Gothic" w:hAnsi="Malgun Gothic" w:cs="Malgun Gothic" w:eastAsia="Malgun Gothic"/>
          <w:color w:val="000000"/>
          <w:sz w:val="24"/>
          <w:szCs w:val="24"/>
        </w:rPr>
      </w:pPr>
      <w:bookmarkStart w:colFirst="0" w:colLast="0" w:name="_k09hhz42rsjq" w:id="11"/>
      <w:bookmarkEnd w:id="11"/>
      <w:r>
        <w:br w:type="page"/>
      </w:r>
    </w:p>
    <w:p w14:paraId="00000039">
      <w:pPr>
        <w:pStyle w:val="Heading1"/>
        <w:keepNext w:val="1"/>
        <w:keepLines w:val="1"/>
        <w:spacing w:after="240" w:before="40" w:line="240" w:lineRule="auto"/>
      </w:pPr>
      <w:bookmarkStart w:colFirst="0" w:colLast="0" w:name="_3xzr3ei" w:id="12"/>
      <w:bookmarkEnd w:id="12"/>
      <w:r>
        <w:t xml:space="preserve">6.3.| LÈS NUKLEO – SIGUI</w:t>
      </w:r>
    </w:p>
    <w:p w14:paraId="0000003A">
      <w:pPr>
        <w:spacing w:after="200" w:line="360" w:lineRule="auto"/>
      </w:pPr>
      <w:r>
        <w:t xml:space="preserve">Na e punto akí den e seshon, e enfoke ta kambia pa futuro. E final di e programa por ta un momentu hopi emoshonal pa e partisipantenan. Hopi por sinti ansiedat ora ta trata e siguiente kapítulo di nan bida. Ta importante pa duna famianan algun sosten i enkurashamentu. </w:t>
      </w:r>
    </w:p>
    <w:p w14:paraId="0000003B">
      <w:pPr>
        <w:spacing w:after="200" w:line="360" w:lineRule="auto"/>
      </w:pPr>
      <w:bookmarkStart w:colFirst="0" w:colLast="0" w:name="_2d51dmb" w:id="13"/>
      <w:bookmarkEnd w:id="13"/>
      <w:r>
        <w:t xml:space="preserve">E siguiente aktividatnan ta yuda famianan identifiká maneranan pa sigui sostené otro. </w:t>
      </w:r>
    </w:p>
    <w:p w14:paraId="0000003C">
      <w:pPr>
        <w:spacing w:after="200" w:line="360" w:lineRule="auto"/>
        <w:rPr>
          <w:i w:val="1"/>
        </w:rPr>
      </w:pPr>
      <w:r>
        <w:t xml:space="preserve">“Sòpi di Piedra” ta un kuenta tokante konstruí un komunidat ku ta keda kompartí ku e famianan pa yuda nan tuma responsabilidat di nan mes abilidatnan, konosementu i esun di e otro! </w:t>
      </w:r>
    </w:p>
    <w:p w14:paraId="0000003D">
      <w:pPr>
        <w:spacing w:after="200" w:line="360" w:lineRule="auto"/>
      </w:pPr>
      <w:r>
        <w:t xml:space="preserve">Dependiendo di kuantu tempu tin disponibel i si tin un selebrashon separá planiá, bo por konta e historia akí durante e selebrashon di komunidat.</w:t>
      </w:r>
    </w:p>
    <w:p w14:paraId="0000003E">
      <w:pPr>
        <w:pStyle w:val="Heading2"/>
      </w:pPr>
      <w:bookmarkStart w:colFirst="0" w:colLast="0" w:name="_sabnu4" w:id="14"/>
      <w:bookmarkEnd w:id="14"/>
      <w:r>
        <w:t xml:space="preserve">KUENTA – SÒPI DI PIEDRA </w:t>
      </w:r>
    </w:p>
    <w:p w14:paraId="0000003F">
      <w:pPr>
        <w:spacing w:after="200" w:line="360" w:lineRule="auto"/>
        <w:rPr>
          <w:i w:val="1"/>
        </w:rPr>
        <w:pStyle w:val="P68B1DB1-Normal1"/>
      </w:pPr>
      <w:r>
        <w:t xml:space="preserve">(kuento tradishonal nará pa Jamie McLaren Lachman)</w:t>
      </w:r>
    </w:p>
    <w:tbl>
      <w:tblPr>
        <w:tblStyle w:val="Table1"/>
        <w:tblW w:w="90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020"/>
      </w:tblGrid>
      <w:tr>
        <w:trPr>
          <w:cantSplit w:val="0"/>
          <w:tblHeader w:val="0"/>
        </w:trPr>
        <w:tc>
          <w:tcPr>
            <w:shd w:fill="f2f2f2" w:val="clear"/>
          </w:tcPr>
          <w:p w14:paraId="00000040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tempu tabatin un pueblo bunita. E hendenan di e pueblo aki semper tabata kontentu pasobra nunka nan no tabatin mester di nada. Nan tabatin bestia, fruta i bèrdura, ya ku nan pueblo tabata un pueblo hopi fértil. Nunka nan a konosé sufrimentu. </w:t>
            </w:r>
          </w:p>
          <w:p w14:paraId="00000041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Sinembargo, despues di algun tempu tabatin sekura. No tabatin áwaseru mas i nan bestianan tabata muri. Tempu a bira difísil pasobra awor paso e hendenan den e pueblo tabatin hamber. E hendenan a stòp di papia ku otro pasobra tur hende tabata enfoká riba nan propio problemanan. </w:t>
            </w:r>
          </w:p>
          <w:p w14:paraId="00000042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dia un señora bieu a bin e pueblo akí i  tabatin un wea grandi pretu riba su kabes ta karga i un saku chikí maron. Ora ela yega meimei di e pueblo, el a pone e wea grandi pretu riba suela i a sinta banda di dje pa tuma un sosiegu. Niun hende no a mira e muhé akí, ku eksepshon di un mucha hòmber chikí ku tabata hunga pafó e dia ei. </w:t>
            </w:r>
          </w:p>
          <w:p w14:paraId="00000043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 mucha hòmber a mira e señora bieu akí, el a puntr’é “Kiko bo ta hasiendo ku e wea pretu grandi ei?” </w:t>
            </w:r>
          </w:p>
          <w:p w14:paraId="00000044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ta bai traha un tiki Sòpi di Piedra!” e señora bieu a kontestá. Esaki a konfundí e mucha hòmber. Ken a yega di tende di un kos manera Sòpi di Piedra? </w:t>
            </w:r>
          </w:p>
          <w:p w14:paraId="00000045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Komo ku e tabata un mucha hòmber kurioso i semper yen di pregunta, el a puntra: “Mi por yuda bo por fabor?” </w:t>
            </w:r>
          </w:p>
          <w:p w14:paraId="00000046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señora bieu tabata mashá kontentu ora ku el a pidi pa yud'é. “Naturalmente, bo por! Bai buska un tiki awa i piki un algun palu, mi yu,” el a bisa. </w:t>
            </w:r>
          </w:p>
          <w:p w14:paraId="00000047">
            <w:pPr>
              <w:spacing w:after="200" w:before="36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Pues, e mucha hòmber a piki algun palu den e mondi ku ta djis serka ei banda. Miéntras e señora bieu tabata okupá ta sende e kandela, el a baha bai na e riu pa buska un tiki awa.  </w:t>
            </w:r>
          </w:p>
          <w:p w14:paraId="00000048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Pa ora e mucha hòmber a yega bèk ku awa, e señora bieu tabatin un kandela grandi i kayente sendé </w:t>
            </w:r>
          </w:p>
          <w:p w14:paraId="00000049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pone e wea grandi pretu riba kandela i a basha e awa aden. Despues el a habri su saku chikí maron i a saka un piedra blanku rondó i briante. El a pon'é den e wea grandi pretu i a kuminsá drei, mientras e ta kanta kantika bieu.</w:t>
            </w:r>
          </w:p>
          <w:p w14:paraId="0000004A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Den un ratu di ora, e awa a kuminsá herebé. E señora bieu a lembe su lepnan i a bisa e mucha hòmber, “Mmmmm…esaki ta bai ta un dushi wea di Sòpi di Piedra.”</w:t>
            </w:r>
          </w:p>
          <w:p w14:paraId="0000004B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No a tarda muchu ku e otronan a kuminsá nota e kandela ta kima meimei di e pueblo. Un pa un, nan a bandoná nan kas pa wak kiko tabata pasa. </w:t>
            </w:r>
          </w:p>
          <w:p w14:paraId="0000004C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“Kiko a pasa akí?” un hòmber a puntra. E mucha hòmber a kontestá: “E ta kushiná Sopi di Piedra!” </w:t>
            </w:r>
          </w:p>
          <w:p w14:paraId="0000004D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Esnan ku tabata einan a interkambiá mirada komo si fuera nunka nan no a yega di tende di algu asina. Sòpi di Piedra?</w:t>
            </w:r>
          </w:p>
          <w:p w14:paraId="0000004E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notisia a plama lihé den henter e pueblo. Tur e habitantenan di e pueblo a sali for di nan kas pa mira  e señora bieu loko akí i su Sòpi di Piedra ku nan mesun wowo. Segun ku e hendenan tabata yega, e señora bieu a sigui drei e wea miéntras e tabata saka un zonido. </w:t>
            </w:r>
          </w:p>
          <w:p w14:paraId="0000004F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el a nota ku tabatin hopi hende reuní, el a stòp di drei i a purba e sòpi poko awa. “Mmmmmmm… Esaki ta bai ta e sòpi di mas dushi. E djis falta algu. Si solamente tabatin algun siboyo…” </w:t>
            </w:r>
          </w:p>
          <w:p w14:paraId="00000050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señora tabatin algun siboyo bieu ku e tabata warda. Nan tabata chikitu i tur di krùl pero tòg bon pa kome. “Mi tin algun siboyo,” el a ofresé. El a bai buska nan na su kas, kòrta nan i a agregá nan na e wea grandi pretu ku tabata kushi.</w:t>
            </w:r>
          </w:p>
          <w:p w14:paraId="00000051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Despues di un ratu mas, e señora bieu a purba e sòpi atrobe. “Si, e sòpi akí ta bai ta asina bon. Pero e falta algu…. Si solamente tabatin djis un tiki mas….”</w:t>
            </w:r>
          </w:p>
          <w:p w14:paraId="00000052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"Bèrdura!" un bos for di e multitut a bisa, “E mester di mas bèrdura. Mi tin un tiki spinazi. E no ta muchu pero bo por us’é.” Un otro persona a trese un par di batata bieu. Un otro hende tabatin un kolo. Un otro, konofló. Wòrtel. Un pampuna. Salu. Un galiña bieu i flaku. Algun chili. Speserei.</w:t>
            </w:r>
          </w:p>
          <w:p w14:paraId="00000053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i w:val="1"/>
                <w:sz w:val="22"/>
                <w:szCs w:val="22"/>
              </w:rPr>
              <w:pStyle w:val="P68B1DB1-Normal1"/>
            </w:pPr>
            <w:r>
              <w:t xml:space="preserve">[Na e punto akí, e kontadó di kuenta por pidi hende sugerensia kiko pa hinka den e sòpi]</w:t>
            </w:r>
          </w:p>
          <w:p w14:paraId="00000054">
            <w:pPr>
              <w:spacing w:after="200" w:before="36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holó di e sòpi a yena e pueblo. E tabata kòrda hende di e tempu di ántes. Nan a kuminsá papia ku otro, interkambiando kuenta i notisia, asta chiste. A bolbe tende harimentu pa promé biaha den hopi aña. </w:t>
            </w:r>
          </w:p>
          <w:p w14:paraId="00000055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Porfin, e señora bieu a stòp di drei. El a purba e sòpi i a bisa ku un brio den su wowo, “E Sòpi di Piedra akí ta kasi kla. I asina tantu pa kome. Mi ta puntra mi mes si boso por yuda mi kab'é por fabor.”</w:t>
            </w:r>
          </w:p>
          <w:p w14:paraId="00000056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Tur hende a bai bèk nan kas i a trese tayó hundu i kuchara. Ounke tabatin asina tantu hende, tabatin nèt sufisiente pa kada persona. Nan a kome e sòpi te ora nan tur a yena. I e tabata e Sòpi di Piedra di mas dushi ku nan a yega di purba.</w:t>
            </w:r>
          </w:p>
          <w:p w14:paraId="00000057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nan a kaba, e habitantenan di e pueblo a saka nan tambú i otro instrumentonan musikal i a kuminsá kanta kantika i baila. Nan a kanta i baila te mardugá. Despues, e habitantenan di e pueblo a gradisí e muhé i a regresá nan kas kòmbersando ku otro. Un biaha mas, tabatin e zonido di harimentu i kantika e anochi ei. </w:t>
            </w:r>
          </w:p>
          <w:p w14:paraId="00000058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Segun ku e streanan di anochi a kuminsá bria, e señora bieu a keda su so meimei di e pueblo. El a kue e piedra blanku hinka den su saku chikí maron i a pone su wea grandi pretu riba su kabes. Sin bisa un palabra di despedida, e la kuminsá kana pokopoko riba e kaminda yen di bientu ku tabata hiba bo pafó di e pueblo. </w:t>
            </w:r>
          </w:p>
          <w:p w14:paraId="00000059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Promé ku e por a bai, e mucha hòmber a mir’é i a kore bai serka dje. “Dikon bo ta bai?” el a puntra.</w:t>
            </w:r>
          </w:p>
          <w:p w14:paraId="0000005A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trabou akí ta kla,” e señora bieu a kontestá. “Pero nos mester di un hende manera abo pa yuda nos,” e mucha hòmber a bisa.</w:t>
            </w:r>
          </w:p>
          <w:p w14:paraId="0000005B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hinka man den su saku chikí maron i a entregá e mucha hòmber e piedra blanku. “Bo tin tur e ingredientenan ku bo mester pa traha Sòpi di Piedra.” Despues el a kana pokopoko i sigui riba e kaminda. E mucha hòmber a wak i a zuai te ora e no por a mir’é mas. </w:t>
            </w:r>
          </w:p>
          <w:p w14:paraId="0000005C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habitantenan di e pueblo nunka mas a mira e señora ei. Pero bida den e pueblo a sigui prosperá – den tempu bon i tempu malu, nan no a pèrdè nan konekshon ku otro nunka mas segun ku nan a sigui traha e Sòpi di Piedra di mas dushi. </w:t>
            </w:r>
          </w:p>
          <w:p w14:paraId="0000005D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i w:val="1"/>
                <w:sz w:val="22"/>
                <w:szCs w:val="22"/>
              </w:rPr>
              <w:pStyle w:val="P68B1DB1-Normal1"/>
            </w:pPr>
            <w:r>
              <w:t>Fin.</w:t>
            </w:r>
          </w:p>
        </w:tc>
      </w:tr>
    </w:tbl>
    <w:p w14:paraId="0000005E">
      <w:pPr>
        <w:spacing w:after="200" w:line="360" w:lineRule="auto"/>
        <w:rPr>
          <w:i w:val="1"/>
        </w:rPr>
      </w:pPr>
    </w:p>
    <w:p w14:paraId="0000005F">
      <w:pPr>
        <w:pStyle w:val="Heading3"/>
        <w:spacing w:after="240" w:line="240" w:lineRule="auto"/>
        <w:rPr>
          <w:rFonts w:ascii="Malgun Gothic" w:hAnsi="Malgun Gothic" w:cs="Malgun Gothic" w:eastAsia="Malgun Gothic"/>
          <w:color w:val="000000"/>
          <w:sz w:val="22"/>
          <w:szCs w:val="22"/>
        </w:rPr>
      </w:pPr>
      <w:bookmarkStart w:colFirst="0" w:colLast="0" w:name="_o9cl0buop8uz" w:id="15"/>
      <w:bookmarkEnd w:id="15"/>
      <w:r>
        <w:br w:type="page"/>
      </w:r>
    </w:p>
    <w:p w14:paraId="00000060">
      <w:pPr>
        <w:pStyle w:val="Heading2"/>
      </w:pPr>
      <w:bookmarkStart w:colFirst="0" w:colLast="0" w:name="_1rf9gpq" w:id="16"/>
      <w:bookmarkEnd w:id="16"/>
      <w:r>
        <w:t xml:space="preserve">DISKUSHON – MANTENE E MOMENTO </w:t>
      </w:r>
    </w:p>
    <w:p w14:paraId="00000061">
      <w:pPr>
        <w:spacing w:after="200" w:line="360" w:lineRule="auto"/>
      </w:pPr>
      <w:r>
        <w:t xml:space="preserve">Hiba un diskushon pa yuda partisipantenan identifiká maneranan spesífiko den kua nan por sigui sostené otro. Preguntanan útil pa yuda kuminsá un diskushon por inkluí:</w:t>
      </w:r>
    </w:p>
    <w:p w14:paraId="00000062">
      <w:pPr>
        <w:numPr>
          <w:ilvl w:val="0"/>
          <w:numId w:val="7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Kua ta algun di e ingredientenan ku nos tin den nos komunidat pa sigui sostené nos komo famianan?</w:t>
      </w:r>
    </w:p>
    <w:p w14:paraId="00000063">
      <w:pPr>
        <w:numPr>
          <w:ilvl w:val="0"/>
          <w:numId w:val="7"/>
        </w:numPr>
        <w:spacing w:after="200" w:line="360" w:lineRule="auto"/>
        <w:ind w:left="720" w:hanging="360"/>
        <w:rPr>
          <w:u w:val="none"/>
        </w:rPr>
      </w:pPr>
      <w:r>
        <w:t xml:space="preserve">Na ki maneranan nos por sigui sostené desaroyo di nos yunan i nos bida despues di e programa?</w:t>
      </w:r>
    </w:p>
    <w:p w14:paraId="00000064">
      <w:pPr>
        <w:spacing w:after="200" w:line="360" w:lineRule="auto"/>
      </w:pPr>
      <w:r>
        <w:t xml:space="preserve">Bo por sugerí ku un hende ta tuma e responsabilidat pa tene e grupo huntu si e partisipantenan ta sugerí pa keda den kontakto òf sigui topa regularmente. </w:t>
      </w:r>
    </w:p>
    <w:p w14:paraId="00000065">
      <w:pPr>
        <w:spacing w:after="200" w:line="360" w:lineRule="auto"/>
      </w:pPr>
      <w:r>
        <w:t xml:space="preserve">Pa gruponan di sosten, ta importante pa identifiká lo siguiente:</w:t>
      </w:r>
    </w:p>
    <w:p w14:paraId="00000066">
      <w:pPr>
        <w:numPr>
          <w:ilvl w:val="0"/>
          <w:numId w:val="2"/>
        </w:numPr>
        <w:spacing w:after="0" w:line="360" w:lineRule="auto"/>
        <w:ind w:left="714" w:hanging="357"/>
      </w:pPr>
      <w:r>
        <w:t xml:space="preserve">Persona (òf personanan) responsabel pa organisá e gruponan di sosten</w:t>
      </w:r>
    </w:p>
    <w:p w14:paraId="00000067">
      <w:pPr>
        <w:numPr>
          <w:ilvl w:val="0"/>
          <w:numId w:val="2"/>
        </w:numPr>
        <w:spacing w:after="0" w:line="360" w:lineRule="auto"/>
        <w:ind w:left="714" w:hanging="357"/>
      </w:pPr>
      <w:r>
        <w:t xml:space="preserve">Desishon tokante kon pa topa: Ònlain? En persona? Si ta asina, unda i ki ora famianan por reuní?</w:t>
      </w:r>
    </w:p>
    <w:p w14:paraId="00000068">
      <w:pPr>
        <w:numPr>
          <w:ilvl w:val="0"/>
          <w:numId w:val="2"/>
        </w:numPr>
        <w:spacing w:after="200" w:line="360" w:lineRule="auto"/>
        <w:ind w:left="720" w:hanging="360"/>
      </w:pPr>
      <w:r>
        <w:t xml:space="preserve">Un organisashon por duna yudansa?</w:t>
      </w:r>
    </w:p>
    <w:p w14:paraId="00000069">
      <w:pPr>
        <w:pStyle w:val="Heading2"/>
        <w:spacing w:after="240" w:lineRule="auto"/>
      </w:pPr>
      <w:bookmarkStart w:colFirst="0" w:colLast="0" w:name="_4bewzdj" w:id="17"/>
      <w:bookmarkEnd w:id="17"/>
      <w:r>
        <w:t xml:space="preserve">REVISHON – TEPNAN PA KONTINUÁ SOSTEN:</w:t>
      </w:r>
    </w:p>
    <w:p w14:paraId="0000006A">
      <w:pPr>
        <w:numPr>
          <w:ilvl w:val="0"/>
          <w:numId w:val="6"/>
        </w:numPr>
        <w:spacing w:after="200" w:line="360" w:lineRule="auto"/>
        <w:ind w:left="720" w:hanging="360"/>
      </w:pPr>
      <w:r>
        <w:t xml:space="preserve">Sigui praktiká tur e Tepnan di Edukashon Familiar ku bo a usa </w:t>
      </w:r>
    </w:p>
    <w:p w14:paraId="0000006B">
      <w:pPr>
        <w:numPr>
          <w:ilvl w:val="0"/>
          <w:numId w:val="6"/>
        </w:numPr>
        <w:spacing w:after="200" w:line="360" w:lineRule="auto"/>
        <w:ind w:left="720" w:hanging="360"/>
      </w:pPr>
      <w:r>
        <w:t xml:space="preserve">Por tin otro famianan ku a hasi e programa di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 xml:space="preserve"> den bo bario. Kuminsá bo mes Grupo di Sosten pa Mayor!</w:t>
      </w:r>
    </w:p>
    <w:p w14:paraId="0000006C">
      <w:pPr>
        <w:numPr>
          <w:ilvl w:val="0"/>
          <w:numId w:val="6"/>
        </w:numPr>
        <w:spacing w:after="0" w:line="360" w:lineRule="auto"/>
        <w:ind w:left="720" w:hanging="360"/>
        <w:jc w:val="left"/>
        <w:rPr>
          <w:rFonts w:ascii="Malgun Gothic" w:hAnsi="Malgun Gothic" w:cs="Malgun Gothic" w:eastAsia="Malgun Gothic"/>
        </w:rPr>
      </w:pPr>
      <w:bookmarkStart w:colFirst="0" w:colLast="0" w:name="_2qk79lc" w:id="18"/>
      <w:bookmarkEnd w:id="18"/>
      <w:r>
        <w:t xml:space="preserve">Siña ki servisio i sosten bo por haña den bo komunidat.</w:t>
      </w:r>
    </w:p>
    <w:p w14:paraId="0000006D">
      <w:pPr>
        <w:spacing w:after="200" w:line="360" w:lineRule="auto"/>
        <w:rPr>
          <w:i w:val="1"/>
        </w:rPr>
      </w:pPr>
    </w:p>
    <w:p w14:paraId="0000006E">
      <w:pPr>
        <w:pStyle w:val="Heading1"/>
        <w:spacing w:after="0" w:line="360" w:lineRule="auto"/>
        <w:jc w:val="left"/>
      </w:pPr>
      <w:bookmarkStart w:colFirst="0" w:colLast="0" w:name="_sw1syib5fal6" w:id="19"/>
      <w:bookmarkEnd w:id="19"/>
      <w:r>
        <w:br w:type="page"/>
      </w:r>
    </w:p>
    <w:p w14:paraId="0000006F">
      <w:pPr>
        <w:pStyle w:val="Heading1"/>
        <w:spacing w:after="0" w:line="360" w:lineRule="auto"/>
        <w:jc w:val="left"/>
      </w:pPr>
      <w:bookmarkStart w:colFirst="0" w:colLast="0" w:name="_29ou7aw9yll7" w:id="20"/>
      <w:bookmarkEnd w:id="20"/>
      <w:r>
        <w:t xml:space="preserve">6.4 | KLOUSURA </w:t>
      </w:r>
    </w:p>
    <w:p w14:paraId="00000070">
      <w:pPr>
        <w:pStyle w:val="Heading2"/>
        <w:spacing w:after="0" w:line="360" w:lineRule="auto"/>
      </w:pPr>
      <w:bookmarkStart w:colFirst="0" w:colLast="0" w:name="_stu5t2t2bljs" w:id="21"/>
      <w:bookmarkEnd w:id="21"/>
      <w:r>
        <w:t xml:space="preserve">EHERSISIO DI AMOR i AMABILIDAT</w:t>
      </w:r>
    </w:p>
    <w:p w14:paraId="00000071">
      <w:pPr>
        <w:spacing w:after="180" w:line="360" w:lineRule="auto"/>
      </w:pPr>
      <w:r>
        <w:t xml:space="preserve">Partisipantenan ta siña un último aktividat di redukshon di strès – un ehersisio di Amor i Amabilidat. </w:t>
      </w:r>
    </w:p>
    <w:p w14:paraId="00000072">
      <w:pPr>
        <w:spacing w:after="180" w:line="360" w:lineRule="auto"/>
      </w:pPr>
      <w:r>
        <w:t xml:space="preserve">E aktividat akí ta yuda partisipantenan konektá ku un sentido di amor i amabilidat pa nan mes i nan yunan i famianan. E ta trese klousura na e aktividat kulminante miéntras ta rekonektá partisipantenan na un sentido di bienestar i trankilidat despues di tur e emoshon i antisipashon pa e klousura.</w:t>
      </w:r>
    </w:p>
    <w:p w14:paraId="00000073">
      <w:pPr>
        <w:spacing w:after="180" w:line="360" w:lineRule="auto"/>
        <w:rPr>
          <w:b w:val="1"/>
        </w:rPr>
        <w:pStyle w:val="P68B1DB1-Normal2"/>
      </w:pPr>
      <w:r>
        <w:t xml:space="preserve">Sugerensia pa dirigí e aktividat di Amor i Amabilidat:</w:t>
      </w:r>
    </w:p>
    <w:p w14:paraId="00000074">
      <w:pPr>
        <w:spacing w:after="180" w:line="360" w:lineRule="auto"/>
        <w:rPr>
          <w:i w:val="1"/>
        </w:rPr>
        <w:pStyle w:val="P68B1DB1-Normal1"/>
      </w:pPr>
      <w:r>
        <w:t xml:space="preserve">NOTA: Usa e teksto akí bou komo un guia pa dirigí e aktividat</w:t>
      </w:r>
      <w:r>
        <w:rPr>
          <w:b w:val="1"/>
        </w:rPr>
        <w:t xml:space="preserve"> </w:t>
      </w:r>
      <w:r>
        <w:t xml:space="preserve">. </w:t>
      </w:r>
    </w:p>
    <w:p w14:paraId="00000075">
      <w:pPr>
        <w:spacing w:after="180" w:line="360" w:lineRule="auto"/>
        <w:rPr>
          <w:i w:val="1"/>
        </w:rPr>
        <w:pStyle w:val="P68B1DB1-Normal1"/>
      </w:pPr>
      <w:r>
        <w:t xml:space="preserve">Meskos ku </w:t>
      </w:r>
      <w:r>
        <w:rPr>
          <w:b w:val="1"/>
        </w:rPr>
        <w:t xml:space="preserve">Tumando un Pousa, </w:t>
      </w:r>
      <w:r>
        <w:t xml:space="preserve">bo por pousa pa mas o ménos 5 sekònde na kada [Pousa] den e teksto. Ta útil pa sigui bo mes instrukshonnan durante e pousa.</w:t>
      </w:r>
    </w:p>
    <w:p w14:paraId="00000076">
      <w:pPr>
        <w:spacing w:after="180" w:line="360" w:lineRule="auto"/>
        <w:rPr>
          <w:b w:val="1"/>
        </w:rPr>
        <w:pStyle w:val="P68B1DB1-Normal2"/>
      </w:pPr>
      <w:r>
        <w:t xml:space="preserve">Stap 1: Preparashon</w:t>
      </w:r>
    </w:p>
    <w:p w14:paraId="00000077">
      <w:pPr>
        <w:spacing w:after="180" w:line="360" w:lineRule="auto"/>
      </w:pPr>
      <w:r>
        <w:t xml:space="preserve">Tin bia ora nos ta eksperensiando strès, nos ta sinti nos so, òf djis nos mester di sosten, e por ta útil pa manda pensamentunan di amor i amabilidat pa nos mes. </w:t>
      </w:r>
    </w:p>
    <w:p w14:paraId="00000078">
      <w:pPr>
        <w:spacing w:after="180" w:line="360" w:lineRule="auto"/>
      </w:pPr>
      <w:r>
        <w:t xml:space="preserve">E ehersisio akí ta yuda nos bira mas ankrá i presente – loke ta oumentá bienestar i balansa – yudando nos manehá strès, malesa i difikultat. [</w:t>
      </w:r>
      <w:r>
        <w:rPr>
          <w:i w:val="1"/>
        </w:rPr>
        <w:t xml:space="preserve">Pousa </w:t>
      </w:r>
      <w:r>
        <w:t>]</w:t>
      </w:r>
    </w:p>
    <w:p w14:paraId="00000079">
      <w:pPr>
        <w:spacing w:after="180" w:line="360" w:lineRule="auto"/>
      </w:pPr>
      <w:r>
        <w:t xml:space="preserve">Buska un posishon kómodo di sinta, ku bo pianan plat riba suela, ku bo mannan sosegá den bo skochi. [</w:t>
      </w:r>
      <w:r>
        <w:rPr>
          <w:i w:val="1"/>
        </w:rPr>
        <w:t xml:space="preserve">Pousa </w:t>
      </w:r>
      <w:r>
        <w:t>]</w:t>
      </w:r>
    </w:p>
    <w:p w14:paraId="0000007A">
      <w:pPr>
        <w:spacing w:after="180" w:line="360" w:lineRule="auto"/>
      </w:pPr>
      <w:r>
        <w:t xml:space="preserve">Sera bo wowonan si bo ta sinti bo kómodo pa hasi esei. [</w:t>
      </w:r>
      <w:r>
        <w:rPr>
          <w:i w:val="1"/>
        </w:rPr>
        <w:t>Pousa</w:t>
      </w:r>
      <w:r>
        <w:t>]</w:t>
      </w:r>
    </w:p>
    <w:p w14:paraId="0000007B">
      <w:pPr>
        <w:spacing w:after="180" w:line="360" w:lineRule="auto"/>
        <w:rPr>
          <w:b w:val="1"/>
        </w:rPr>
        <w:pStyle w:val="P68B1DB1-Normal2"/>
      </w:pPr>
      <w:r>
        <w:t xml:space="preserve">Stap 2: Bira Konsiente</w:t>
      </w:r>
    </w:p>
    <w:p w14:paraId="0000007C">
      <w:pPr>
        <w:spacing w:after="180" w:line="360" w:lineRule="auto"/>
      </w:pPr>
      <w:r>
        <w:t xml:space="preserve">Puntra bo mes, “Kiko ta mi eksperensia na e momentu akí?” [</w:t>
      </w:r>
      <w:r>
        <w:rPr>
          <w:i w:val="1"/>
        </w:rPr>
        <w:t>Pousa</w:t>
      </w:r>
      <w:r>
        <w:t>]</w:t>
      </w:r>
    </w:p>
    <w:p w14:paraId="0000007D">
      <w:pPr>
        <w:spacing w:after="180" w:line="360" w:lineRule="auto"/>
        <w:ind w:right="-336"/>
      </w:pPr>
      <w:r>
        <w:t xml:space="preserve">Opservá kua pensamentunan bo ta eksperensiando. Opservá si nan ta negativo of positivo. [</w:t>
      </w:r>
      <w:r>
        <w:rPr>
          <w:i w:val="1"/>
        </w:rPr>
        <w:t>Pousa</w:t>
      </w:r>
      <w:r>
        <w:t>]</w:t>
      </w:r>
    </w:p>
    <w:p w14:paraId="0000007E">
      <w:pPr>
        <w:spacing w:after="180" w:line="360" w:lineRule="auto"/>
        <w:ind w:right="-336"/>
      </w:pPr>
      <w:r>
        <w:t xml:space="preserve">Opservá kon bo ta sinti bo emoshonalmente. Opservá si bo sintimentunan ta agradabel òf desagradabel. [</w:t>
      </w:r>
      <w:r>
        <w:rPr>
          <w:i w:val="1"/>
        </w:rPr>
        <w:t>Pousa</w:t>
      </w:r>
      <w:r>
        <w:t>]</w:t>
      </w:r>
    </w:p>
    <w:p w14:paraId="0000007F">
      <w:pPr>
        <w:spacing w:after="180" w:line="360" w:lineRule="auto"/>
      </w:pPr>
      <w:r>
        <w:t xml:space="preserve">Opservá kon bo kurpa ta sinti. Opservá kualke molèster òf tenshon. [</w:t>
      </w:r>
      <w:r>
        <w:rPr>
          <w:i w:val="1"/>
        </w:rPr>
        <w:t>Pousa</w:t>
      </w:r>
      <w:r>
        <w:t>]</w:t>
      </w:r>
    </w:p>
    <w:p w14:paraId="00000080">
      <w:pPr>
        <w:spacing w:after="180" w:line="360" w:lineRule="auto"/>
        <w:rPr>
          <w:b w:val="1"/>
        </w:rPr>
        <w:pStyle w:val="P68B1DB1-Normal2"/>
      </w:pPr>
      <w:r>
        <w:t xml:space="preserve">Stap 3: Habri pa Amor i Amabilidat</w:t>
      </w:r>
    </w:p>
    <w:p w14:paraId="00000081">
      <w:pPr>
        <w:spacing w:after="180" w:line="360" w:lineRule="auto"/>
      </w:pPr>
      <w:r>
        <w:t xml:space="preserve">Konektá ku bo kurason na un manera amabel i suave. Bo por pone un man riba bo kurason òf pechu. [</w:t>
      </w:r>
      <w:r>
        <w:rPr>
          <w:i w:val="1"/>
        </w:rPr>
        <w:t>Pousa</w:t>
      </w:r>
      <w:r>
        <w:t>]</w:t>
      </w:r>
    </w:p>
    <w:p w14:paraId="00000082">
      <w:pPr>
        <w:spacing w:after="200" w:line="360" w:lineRule="auto"/>
      </w:pPr>
      <w:r>
        <w:t xml:space="preserve">Despues bo por bisa bo mes e siguiente palabranan den silensio [</w:t>
      </w:r>
      <w:r>
        <w:rPr>
          <w:i w:val="1"/>
        </w:rPr>
        <w:t>Pousa</w:t>
      </w:r>
      <w:r>
        <w:t>]</w:t>
      </w:r>
    </w:p>
    <w:p w14:paraId="00000083">
      <w:pPr>
        <w:spacing w:after="200" w:line="360" w:lineRule="auto"/>
        <w:ind w:left="720" w:firstLine="0"/>
        <w:rPr>
          <w:i w:val="1"/>
        </w:rPr>
      </w:pPr>
      <w:r>
        <w:t xml:space="preserve">Ku mi por tin pas. [</w:t>
      </w:r>
      <w:r>
        <w:rPr>
          <w:i w:val="1"/>
        </w:rPr>
        <w:t>Pousa</w:t>
      </w:r>
      <w:r>
        <w:t>]</w:t>
      </w:r>
    </w:p>
    <w:p w14:paraId="00000084">
      <w:pPr>
        <w:spacing w:after="200" w:line="360" w:lineRule="auto"/>
        <w:ind w:left="720" w:firstLine="0"/>
      </w:pPr>
      <w:r>
        <w:t xml:space="preserve">Ku mi por ta seif. [</w:t>
      </w:r>
      <w:r>
        <w:rPr>
          <w:i w:val="1"/>
        </w:rPr>
        <w:t>Pousa</w:t>
      </w:r>
      <w:r>
        <w:t>]</w:t>
      </w:r>
    </w:p>
    <w:p w14:paraId="00000085">
      <w:pPr>
        <w:spacing w:after="200" w:line="360" w:lineRule="auto"/>
        <w:ind w:left="720" w:firstLine="0"/>
      </w:pPr>
      <w:r>
        <w:t xml:space="preserve">Ku mi por ta salú. [</w:t>
      </w:r>
      <w:r>
        <w:rPr>
          <w:i w:val="1"/>
        </w:rPr>
        <w:t>Pousa</w:t>
      </w:r>
      <w:r>
        <w:t>]</w:t>
      </w:r>
    </w:p>
    <w:p w14:paraId="00000086">
      <w:pPr>
        <w:spacing w:after="200" w:line="360" w:lineRule="auto"/>
        <w:ind w:left="720" w:firstLine="0"/>
      </w:pPr>
      <w:r>
        <w:t xml:space="preserve">Ku mi por ta felis. [</w:t>
      </w:r>
      <w:r>
        <w:rPr>
          <w:i w:val="1"/>
        </w:rPr>
        <w:t>Pousa</w:t>
      </w:r>
      <w:r>
        <w:t>]</w:t>
      </w:r>
    </w:p>
    <w:p w14:paraId="00000087">
      <w:pPr>
        <w:spacing w:after="200" w:line="360" w:lineRule="auto"/>
        <w:ind w:left="720" w:firstLine="0"/>
        <w:rPr>
          <w:i w:val="1"/>
        </w:rPr>
      </w:pPr>
      <w:r>
        <w:t xml:space="preserve">Ku mi por sinti mi stimá. [</w:t>
      </w:r>
      <w:r>
        <w:rPr>
          <w:i w:val="1"/>
        </w:rPr>
        <w:t>Pousa</w:t>
      </w:r>
      <w:r>
        <w:t>]</w:t>
      </w:r>
    </w:p>
    <w:p w14:paraId="00000088">
      <w:pPr>
        <w:spacing w:after="200" w:line="360" w:lineRule="auto"/>
        <w:rPr>
          <w:i w:val="1"/>
        </w:rPr>
        <w:pStyle w:val="P68B1DB1-Normal1"/>
      </w:pPr>
      <w:r>
        <w:t xml:space="preserve">Ripití pokopoko un òf dos biaha tumando bo tempu entre kada frase.</w:t>
      </w:r>
    </w:p>
    <w:p w14:paraId="00000089">
      <w:pPr>
        <w:spacing w:after="200" w:line="360" w:lineRule="auto"/>
      </w:pPr>
      <w:r>
        <w:t xml:space="preserve">Si bo ta sinti bo kómodo, bo por manda pensamentunan di amor i amabilidat pa bo yunan, bo pareha, bo famia i kualke otro hende ku ta importante pa bo den bo bida. [</w:t>
      </w:r>
      <w:r>
        <w:rPr>
          <w:i w:val="1"/>
        </w:rPr>
        <w:t>Pousa</w:t>
      </w:r>
      <w:r>
        <w:t>]</w:t>
      </w:r>
    </w:p>
    <w:p w14:paraId="0000008A">
      <w:pPr>
        <w:spacing w:after="200" w:line="360" w:lineRule="auto"/>
        <w:ind w:left="720" w:firstLine="0"/>
      </w:pPr>
      <w:r>
        <w:t xml:space="preserve">Ku bo por tin pas. [</w:t>
      </w:r>
      <w:r>
        <w:rPr>
          <w:i w:val="1"/>
        </w:rPr>
        <w:t>Pousa</w:t>
      </w:r>
      <w:r>
        <w:t>]</w:t>
      </w:r>
    </w:p>
    <w:p w14:paraId="0000008B">
      <w:pPr>
        <w:spacing w:after="200" w:line="360" w:lineRule="auto"/>
        <w:ind w:left="720" w:firstLine="0"/>
      </w:pPr>
      <w:r>
        <w:t xml:space="preserve">Ku bo por ta seif. [</w:t>
      </w:r>
      <w:r>
        <w:rPr>
          <w:i w:val="1"/>
        </w:rPr>
        <w:t>Pousa</w:t>
      </w:r>
      <w:r>
        <w:t>]</w:t>
      </w:r>
    </w:p>
    <w:p w14:paraId="0000008C">
      <w:pPr>
        <w:spacing w:after="200" w:line="360" w:lineRule="auto"/>
        <w:ind w:left="720" w:firstLine="0"/>
      </w:pPr>
      <w:r>
        <w:t xml:space="preserve">Ku bo por ta salú. [</w:t>
      </w:r>
      <w:r>
        <w:rPr>
          <w:i w:val="1"/>
        </w:rPr>
        <w:t>Pousa</w:t>
      </w:r>
      <w:r>
        <w:t>]</w:t>
      </w:r>
    </w:p>
    <w:p w14:paraId="0000008D">
      <w:pPr>
        <w:spacing w:after="200" w:line="360" w:lineRule="auto"/>
        <w:ind w:left="720" w:firstLine="0"/>
      </w:pPr>
      <w:r>
        <w:t xml:space="preserve">Ku bo por ta felis. [</w:t>
      </w:r>
      <w:r>
        <w:rPr>
          <w:i w:val="1"/>
        </w:rPr>
        <w:t>Pousa</w:t>
      </w:r>
      <w:r>
        <w:t>]</w:t>
      </w:r>
    </w:p>
    <w:p w14:paraId="0000008E">
      <w:pPr>
        <w:spacing w:after="200" w:line="360" w:lineRule="auto"/>
        <w:ind w:left="720" w:firstLine="0"/>
        <w:rPr>
          <w:i w:val="1"/>
        </w:rPr>
      </w:pPr>
      <w:r>
        <w:t xml:space="preserve">Ku bo por sinti bo stimá. [</w:t>
      </w:r>
      <w:r>
        <w:rPr>
          <w:i w:val="1"/>
        </w:rPr>
        <w:t>Pousa</w:t>
      </w:r>
      <w:r>
        <w:t>]</w:t>
      </w:r>
    </w:p>
    <w:p w14:paraId="0000008F">
      <w:pPr>
        <w:spacing w:after="200" w:line="360" w:lineRule="auto"/>
        <w:rPr>
          <w:i w:val="1"/>
        </w:rPr>
        <w:pStyle w:val="P68B1DB1-Normal1"/>
      </w:pPr>
      <w:r>
        <w:t xml:space="preserve">Ripití pokopoko un òf dos biaha tumando bo tempu entre kada frase.</w:t>
      </w:r>
    </w:p>
    <w:p w14:paraId="00000090">
      <w:pPr>
        <w:spacing w:after="200" w:line="360" w:lineRule="auto"/>
        <w:rPr>
          <w:b w:val="1"/>
        </w:rPr>
        <w:pStyle w:val="P68B1DB1-Normal2"/>
      </w:pPr>
      <w:r>
        <w:t xml:space="preserve">Stap 4: Ampliando Konsientisashon</w:t>
      </w:r>
    </w:p>
    <w:p w14:paraId="00000091">
      <w:pPr>
        <w:spacing w:after="200" w:line="360" w:lineRule="auto"/>
      </w:pPr>
      <w:r>
        <w:t xml:space="preserve">Laga bo enfoke ekspandé riba henter bo kurpa. [</w:t>
      </w:r>
      <w:r>
        <w:rPr>
          <w:i w:val="1"/>
        </w:rPr>
        <w:t>Pousa</w:t>
      </w:r>
      <w:r>
        <w:t>]</w:t>
      </w:r>
    </w:p>
    <w:p w14:paraId="00000092">
      <w:pPr>
        <w:spacing w:after="200" w:line="360" w:lineRule="auto"/>
      </w:pPr>
      <w:r>
        <w:t xml:space="preserve">Laga bo enfoke ekspandé riba e zonidonan den e kamber.</w:t>
      </w:r>
      <w:r>
        <w:rPr>
          <w:i w:val="1"/>
        </w:rPr>
        <w:t xml:space="preserve"> </w:t>
      </w:r>
      <w:r>
        <w:t>[</w:t>
      </w:r>
      <w:r>
        <w:rPr>
          <w:i w:val="1"/>
        </w:rPr>
        <w:t>Pousa</w:t>
      </w:r>
      <w:r>
        <w:t>]</w:t>
      </w:r>
    </w:p>
    <w:p w14:paraId="00000093">
      <w:pPr>
        <w:spacing w:after="200" w:line="360" w:lineRule="auto"/>
      </w:pPr>
      <w:r>
        <w:t xml:space="preserve">Ora bo ta kla, habri bo wowonan. [</w:t>
      </w:r>
      <w:r>
        <w:rPr>
          <w:i w:val="1"/>
        </w:rPr>
        <w:t>Pousa</w:t>
      </w:r>
      <w:r>
        <w:t>]</w:t>
      </w:r>
    </w:p>
    <w:p w14:paraId="00000094">
      <w:pPr>
        <w:spacing w:after="200" w:line="360" w:lineRule="auto"/>
        <w:rPr>
          <w:b w:val="1"/>
        </w:rPr>
        <w:pStyle w:val="P68B1DB1-Normal2"/>
      </w:pPr>
      <w:r>
        <w:t xml:space="preserve">Etapa 5: Reflekshoná</w:t>
      </w:r>
    </w:p>
    <w:p w14:paraId="00000095">
      <w:pPr>
        <w:spacing w:after="200" w:line="360" w:lineRule="auto"/>
      </w:pPr>
      <w:r>
        <w:t xml:space="preserve">Tuma un ratu pa reflekshoná riba bo eksperensia. </w:t>
      </w:r>
    </w:p>
    <w:p w14:paraId="00000096">
      <w:pPr>
        <w:spacing w:after="200" w:line="360" w:lineRule="auto"/>
      </w:pPr>
      <w:r>
        <w:t xml:space="preserve">Ora bo ta kla, habri bo wowonan. [</w:t>
      </w:r>
      <w:r>
        <w:rPr>
          <w:i w:val="1"/>
        </w:rPr>
        <w:t>Pousa</w:t>
      </w:r>
      <w:r>
        <w:t>]</w:t>
      </w:r>
    </w:p>
    <w:p w14:paraId="00000097">
      <w:pPr>
        <w:spacing w:after="200" w:line="360" w:lineRule="auto"/>
        <w:rPr>
          <w:b w:val="1"/>
          <w:u w:val="single"/>
        </w:rPr>
      </w:pPr>
      <w:r>
        <w:t xml:space="preserve">Kòrda ku bo por hasi e aktividat akí na kualke momentu ora ku bo sinti ku bo mester di sosten èkstra. </w:t>
      </w:r>
    </w:p>
    <w:p w14:paraId="00000098">
      <w:pPr>
        <w:pStyle w:val="Heading2"/>
      </w:pPr>
      <w:bookmarkStart w:colFirst="0" w:colLast="0" w:name="_lpreouv2u9ox" w:id="22"/>
      <w:bookmarkEnd w:id="22"/>
      <w:r>
        <w:br w:type="page"/>
      </w:r>
    </w:p>
    <w:p w14:paraId="00000099">
      <w:pPr>
        <w:pStyle w:val="Heading2"/>
      </w:pPr>
      <w:bookmarkStart w:colFirst="0" w:colLast="0" w:name="_15phjt5" w:id="23"/>
      <w:bookmarkEnd w:id="23"/>
      <w:r>
        <w:t xml:space="preserve">TAREANAN DI KAS KONTINUO</w:t>
      </w:r>
    </w:p>
    <w:p w14:paraId="0000009A">
      <w:pPr>
        <w:widowControl w:val="0"/>
        <w:spacing w:after="200" w:line="360" w:lineRule="auto"/>
        <w:rPr>
          <w:b w:val="1"/>
          <w:i w:val="1"/>
        </w:rPr>
        <w:pStyle w:val="P68B1DB1-Normal3"/>
      </w:pPr>
      <w:r>
        <w:t xml:space="preserve">TA LOKE BO TA HASI NA KAS TA HASI E DIFERENSIA!</w:t>
      </w:r>
    </w:p>
    <w:p w14:paraId="0000009B">
      <w:pPr>
        <w:widowControl w:val="0"/>
        <w:spacing w:after="200" w:line="360" w:lineRule="auto"/>
      </w:pPr>
      <w:r>
        <w:t xml:space="preserve">Ta importante pa rekordá partisipantenan ku nan mester sigui tene nan Kas di Sosten fuerte i saludabel ounke e programa akí a yega na su fin.</w:t>
      </w:r>
    </w:p>
    <w:p w14:paraId="0000009C">
      <w:pPr>
        <w:widowControl w:val="0"/>
        <w:spacing w:after="200" w:line="360" w:lineRule="auto"/>
      </w:pPr>
      <w:r>
        <w:t xml:space="preserve">E tareanan di kas ta un manera ekselente pa mayornan keda konektá ku e programa dor di partisipá aktivamente den desaroyá relashonnan positivo.</w:t>
      </w:r>
    </w:p>
    <w:p w14:paraId="0000009D">
      <w:pPr>
        <w:widowControl w:val="0"/>
        <w:spacing w:after="200" w:line="360" w:lineRule="auto"/>
      </w:pPr>
      <w:r>
        <w:t xml:space="preserve">Mester enkurashá famianan pa rekompensá nan mes semper ku nan hasi un tarea di kas!</w:t>
      </w:r>
    </w:p>
    <w:p w14:paraId="0000009E">
      <w:pPr>
        <w:numPr>
          <w:ilvl w:val="0"/>
          <w:numId w:val="1"/>
        </w:numPr>
        <w:spacing w:after="200" w:line="360" w:lineRule="auto"/>
        <w:ind w:left="714" w:hanging="357"/>
        <w:rPr>
          <w:rFonts w:ascii="Malgun Gothic" w:hAnsi="Malgun Gothic" w:cs="Malgun Gothic" w:eastAsia="Malgun Gothic"/>
        </w:rPr>
      </w:pPr>
      <w:r>
        <w:t xml:space="preserve">Pasa </w:t>
      </w:r>
      <w:r>
        <w:rPr>
          <w:b w:val="1"/>
        </w:rPr>
        <w:t xml:space="preserve">por lo ménos 5 minüt </w:t>
      </w:r>
      <w:r>
        <w:t xml:space="preserve">di </w:t>
      </w:r>
      <w:r>
        <w:rPr>
          <w:b w:val="1"/>
        </w:rPr>
        <w:t xml:space="preserve">tempu abo ku bo yu</w:t>
      </w:r>
      <w:r>
        <w:t xml:space="preserve"> tur dia.</w:t>
      </w:r>
    </w:p>
    <w:p w14:paraId="0000009F">
      <w:pPr>
        <w:numPr>
          <w:ilvl w:val="0"/>
          <w:numId w:val="1"/>
        </w:numPr>
        <w:spacing w:after="200" w:line="360" w:lineRule="auto"/>
        <w:ind w:left="714" w:hanging="357"/>
      </w:pPr>
      <w:r>
        <w:t xml:space="preserve">Laga e Solo di Atenshon Positivo sigui bria riba abo i bo yunan.</w:t>
      </w:r>
    </w:p>
    <w:p w14:paraId="000000A0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Sigui </w:t>
      </w:r>
      <w:r>
        <w:rPr>
          <w:b w:val="1"/>
        </w:rPr>
        <w:t>elogiá</w:t>
      </w:r>
      <w:r>
        <w:t xml:space="preserve">bo yunan, bo mes i otronan den bo famia</w:t>
      </w:r>
    </w:p>
    <w:p w14:paraId="000000A1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Purba di </w:t>
      </w:r>
      <w:r>
        <w:rPr>
          <w:b w:val="1"/>
        </w:rPr>
        <w:t xml:space="preserve">duna instrukshonnan positivo, spesífiko i realístiko</w:t>
      </w:r>
      <w:r>
        <w:t xml:space="preserve"> na otro</w:t>
      </w:r>
    </w:p>
    <w:p w14:paraId="000000A2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>Sea</w:t>
      </w:r>
      <w:r>
        <w:rPr>
          <w:b w:val="1"/>
        </w:rPr>
        <w:t xml:space="preserve"> trankil i kla </w:t>
      </w:r>
      <w:r>
        <w:t xml:space="preserve">ora bo ta papia tokante kosnan ku ta importante pa bo.</w:t>
      </w:r>
    </w:p>
    <w:p w14:paraId="000000A3">
      <w:pPr>
        <w:numPr>
          <w:ilvl w:val="0"/>
          <w:numId w:val="1"/>
        </w:numPr>
        <w:spacing w:after="200" w:line="360" w:lineRule="auto"/>
        <w:ind w:left="720" w:hanging="360"/>
        <w:jc w:val="left"/>
        <w:rPr>
          <w:b w:val="1"/>
          <w:i w:val="1"/>
        </w:rPr>
      </w:pPr>
      <w:r>
        <w:t xml:space="preserve">Sigui traha riba konsientisashon di emoshonnan i bo abilidat pa komuniká tokante nan </w:t>
      </w:r>
    </w:p>
    <w:p w14:paraId="000000A4">
      <w:pPr>
        <w:numPr>
          <w:ilvl w:val="1"/>
          <w:numId w:val="1"/>
        </w:numPr>
        <w:spacing w:after="0" w:line="360" w:lineRule="auto"/>
        <w:ind w:left="1434" w:hanging="357"/>
        <w:rPr>
          <w:rFonts w:ascii="Courier New" w:hAnsi="Courier New" w:cs="Courier New" w:eastAsia="Courier New"/>
        </w:rPr>
      </w:pPr>
      <w:r>
        <w:t xml:space="preserve">Purba di ta mas </w:t>
      </w:r>
      <w:r>
        <w:rPr>
          <w:b w:val="1"/>
        </w:rPr>
        <w:t xml:space="preserve">konsiente di bo mes emoshonnan i e emoshonnan di otronan.</w:t>
      </w:r>
    </w:p>
    <w:p w14:paraId="000000A5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Puntra bo yu tokante kon e ta sinti por lo ménos </w:t>
      </w:r>
      <w:r>
        <w:rPr>
          <w:b w:val="1"/>
        </w:rPr>
        <w:t xml:space="preserve">1 biaha pa siman</w:t>
      </w:r>
      <w:r>
        <w:t xml:space="preserve">. </w:t>
      </w:r>
    </w:p>
    <w:p w14:paraId="000000A6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Praktiká </w:t>
      </w:r>
      <w:r>
        <w:rPr>
          <w:b w:val="1"/>
        </w:rPr>
        <w:t xml:space="preserve">Deklarashonnan di Kon Mi Ta Sinti </w:t>
      </w:r>
      <w:r>
        <w:t xml:space="preserve">ora ta papia tokante emoshonnan por lo ménos </w:t>
      </w:r>
      <w:r>
        <w:rPr>
          <w:b w:val="1"/>
        </w:rPr>
        <w:t xml:space="preserve">1 biaha pa siman</w:t>
      </w:r>
      <w:r>
        <w:t xml:space="preserve">. </w:t>
      </w:r>
    </w:p>
    <w:p w14:paraId="000000A7">
      <w:pPr>
        <w:numPr>
          <w:ilvl w:val="1"/>
          <w:numId w:val="1"/>
        </w:numPr>
        <w:spacing w:after="200" w:line="360" w:lineRule="auto"/>
        <w:ind w:left="1440" w:hanging="360"/>
        <w:jc w:val="left"/>
        <w:rPr>
          <w:rFonts w:ascii="Courier New" w:hAnsi="Courier New" w:cs="Courier New" w:eastAsia="Courier New"/>
          <w:b w:val="1"/>
          <w:i w:val="1"/>
        </w:rPr>
      </w:pPr>
      <w:r>
        <w:t xml:space="preserve">Kòrda </w:t>
      </w:r>
      <w:r>
        <w:rPr>
          <w:b w:val="1"/>
        </w:rPr>
        <w:t xml:space="preserve">Tuma un Pousa</w:t>
      </w:r>
      <w:r>
        <w:t xml:space="preserve"> semper ku un konflikto òf situashon difísil surgi. </w:t>
      </w:r>
    </w:p>
    <w:p w14:paraId="000000A8">
      <w:pPr>
        <w:numPr>
          <w:ilvl w:val="0"/>
          <w:numId w:val="1"/>
        </w:numPr>
        <w:spacing w:after="200" w:line="360" w:lineRule="auto"/>
        <w:ind w:left="714" w:hanging="357"/>
      </w:pPr>
      <w:r>
        <w:t xml:space="preserve">Purba di mantené rutinanan di kas stabil i fuerte.</w:t>
      </w:r>
    </w:p>
    <w:p w14:paraId="000000A9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Sea konsistente i mustra apresio ku </w:t>
      </w:r>
      <w:r>
        <w:rPr>
          <w:b w:val="1"/>
        </w:rPr>
        <w:t xml:space="preserve">reglanan i responsabilidatnan.</w:t>
      </w:r>
    </w:p>
    <w:p w14:paraId="000000AA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 xml:space="preserve">Sigui ta konsistente ku</w:t>
      </w:r>
      <w:r>
        <w:rPr>
          <w:b w:val="1"/>
        </w:rPr>
        <w:t xml:space="preserve"> reglanan di kas.</w:t>
      </w:r>
      <w:r>
        <w:t xml:space="preserve"> </w:t>
      </w:r>
    </w:p>
    <w:p w14:paraId="000000AB">
      <w:pPr>
        <w:numPr>
          <w:ilvl w:val="0"/>
          <w:numId w:val="1"/>
        </w:numPr>
        <w:spacing w:after="200" w:line="360" w:lineRule="auto"/>
        <w:ind w:left="720" w:hanging="360"/>
        <w:jc w:val="left"/>
        <w:rPr>
          <w:b w:val="1"/>
          <w:i w:val="1"/>
        </w:rPr>
      </w:pPr>
      <w:r>
        <w:t xml:space="preserve">Traha huntu ku bo yu ora e ta eksperensiá difikultatnan</w:t>
      </w:r>
    </w:p>
    <w:p w14:paraId="000000AC">
      <w:pPr>
        <w:numPr>
          <w:ilvl w:val="1"/>
          <w:numId w:val="1"/>
        </w:numPr>
        <w:spacing w:after="0" w:line="360" w:lineRule="auto"/>
        <w:ind w:left="1434" w:hanging="357"/>
        <w:rPr>
          <w:rFonts w:ascii="Courier New" w:hAnsi="Courier New" w:cs="Courier New" w:eastAsia="Courier New"/>
          <w:b w:val="1"/>
          <w:i w:val="1"/>
        </w:rPr>
      </w:pPr>
      <w:r>
        <w:rPr>
          <w:b w:val="1"/>
        </w:rPr>
        <w:t xml:space="preserve">Traha huntu</w:t>
      </w:r>
      <w:r>
        <w:t xml:space="preserve"> ku bo yu kada biaha ku surgi un problema òf konflikto den bo famia. </w:t>
      </w:r>
      <w:r>
        <w:rPr>
          <w:b w:val="1"/>
        </w:rPr>
        <w:t xml:space="preserve">Usa e 4 Stapnan di Solushoná Problema.</w:t>
      </w:r>
      <w:r>
        <w:rPr>
          <w:b w:val="1"/>
          <w:i w:val="1"/>
        </w:rPr>
        <w:t xml:space="preserve"> </w:t>
      </w:r>
    </w:p>
    <w:p w14:paraId="000000AD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 xml:space="preserve">Sea realístiko, inmediato, rasonabel i konsistente ora di usa </w:t>
      </w:r>
      <w:r>
        <w:rPr>
          <w:b w:val="1"/>
        </w:rPr>
        <w:t>konsekuensianan</w:t>
      </w:r>
      <w:r>
        <w:t>.</w:t>
      </w:r>
    </w:p>
    <w:p w14:paraId="000000AE">
      <w:pPr>
        <w:numPr>
          <w:ilvl w:val="0"/>
          <w:numId w:val="1"/>
        </w:numPr>
        <w:spacing w:after="200" w:line="360" w:lineRule="auto"/>
        <w:ind w:left="714" w:hanging="357"/>
        <w:rPr>
          <w:rFonts w:ascii="Malgun Gothic" w:hAnsi="Malgun Gothic" w:cs="Malgun Gothic" w:eastAsia="Malgun Gothic"/>
          <w:sz w:val="24"/>
          <w:szCs w:val="24"/>
        </w:rPr>
      </w:pPr>
      <w:bookmarkStart w:colFirst="0" w:colLast="0" w:name="_3pp52gy" w:id="24"/>
      <w:bookmarkEnd w:id="24"/>
      <w:r>
        <w:t xml:space="preserve">Hasi algu 'leuk' pa </w:t>
      </w:r>
      <w:r>
        <w:rPr>
          <w:b w:val="1"/>
        </w:rPr>
        <w:t xml:space="preserve">rekompensá bo mes</w:t>
      </w:r>
      <w:r>
        <w:t xml:space="preserve"> pa bo trabou duru den e programa di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>!</w:t>
      </w:r>
    </w:p>
    <w:p w14:paraId="000000AF">
      <w:pPr>
        <w:spacing w:after="200" w:line="240" w:lineRule="auto"/>
        <w:rPr>
          <w:rFonts w:ascii="Malgun Gothic" w:hAnsi="Malgun Gothic" w:cs="Malgun Gothic" w:eastAsia="Malgun Gothic"/>
          <w:b w:val="1"/>
          <w:sz w:val="24"/>
          <w:szCs w:val="24"/>
        </w:rPr>
      </w:pPr>
      <w:r>
        <w:br w:type="page"/>
      </w:r>
    </w:p>
    <w:p w14:paraId="000000B0">
      <w:pPr>
        <w:pStyle w:val="Heading1"/>
        <w:spacing w:after="200" w:line="240" w:lineRule="auto"/>
      </w:pPr>
      <w:bookmarkStart w:colFirst="0" w:colLast="0" w:name="_x0q03k83dke" w:id="25"/>
      <w:bookmarkEnd w:id="25"/>
      <w:r>
        <w:t xml:space="preserve">6.5.| SELEBRASHON DI KLOUSURA</w:t>
      </w:r>
    </w:p>
    <w:p w14:paraId="000000B1">
      <w:pPr>
        <w:pStyle w:val="Heading2"/>
        <w:spacing w:after="200" w:line="360" w:lineRule="auto"/>
      </w:pPr>
      <w:bookmarkStart w:colFirst="0" w:colLast="0" w:name="_24ufcor" w:id="26"/>
      <w:bookmarkEnd w:id="26"/>
      <w:r>
        <w:t>SERTIFIKADONAN</w:t>
      </w:r>
    </w:p>
    <w:p w14:paraId="000000B2">
      <w:pPr>
        <w:spacing w:after="120" w:line="360" w:lineRule="auto"/>
      </w:pPr>
      <w:r>
        <w:t xml:space="preserve">Reparti sertifikado di finalisashon na mayornan na final di e seshon. Esaki ta un simpel rekonosimentu pa nan logro di a finalisá e programa.</w:t>
      </w:r>
    </w:p>
    <w:p w14:paraId="000000B3">
      <w:pPr>
        <w:pStyle w:val="Heading2"/>
        <w:spacing w:after="200" w:lineRule="auto"/>
      </w:pPr>
      <w:bookmarkStart w:colFirst="0" w:colLast="0" w:name="_33zd5kd" w:id="27"/>
      <w:bookmarkEnd w:id="27"/>
      <w:r>
        <w:t xml:space="preserve">SÍRKULO DI KÒMPLIMÈNT</w:t>
      </w:r>
    </w:p>
    <w:p w14:paraId="000000B4">
      <w:pPr>
        <w:spacing w:after="120" w:line="360" w:lineRule="auto"/>
      </w:pPr>
      <w:r>
        <w:t xml:space="preserve">Mayornan ta tuma turno pa elogiá otro. Enkurashá partisipantenan pa hasi kontakto visual i usa nòmber di otro partisipantenan.</w:t>
      </w:r>
    </w:p>
    <w:p w14:paraId="000000B5">
      <w:pPr>
        <w:spacing w:after="120" w:line="360" w:lineRule="auto"/>
      </w:pPr>
      <w:r>
        <w:t xml:space="preserve">Despues mayornan ta tuma turno pa elogiá nan mes pa algu spesífiko ku nan a hasi bon.</w:t>
      </w:r>
    </w:p>
    <w:p w14:paraId="000000B6">
      <w:pPr>
        <w:spacing w:after="200" w:line="360" w:lineRule="auto"/>
      </w:pPr>
      <w:r>
        <w:t xml:space="preserve">E kòmplimèntnan por ta tokante kualke kos basta nan ta sinsero.</w:t>
      </w:r>
    </w:p>
    <w:p w14:paraId="000000B7">
      <w:pPr>
        <w:pStyle w:val="Heading2"/>
        <w:spacing w:after="200" w:lineRule="auto"/>
      </w:pPr>
      <w:bookmarkStart w:colFirst="0" w:colLast="0" w:name="_1j4nfs6" w:id="28"/>
      <w:bookmarkEnd w:id="28"/>
      <w:r>
        <w:t xml:space="preserve">CHÈK EMOSHONAL NA FINAL</w:t>
      </w:r>
    </w:p>
    <w:p w14:paraId="000000B8">
      <w:pPr>
        <w:spacing w:after="120" w:line="360" w:lineRule="auto"/>
      </w:pPr>
      <w:r>
        <w:t xml:space="preserve">Duna ehèmpel di chèk emoshonal na final dor di deskribí bo emoshon, unda bo ta sintié den bo kurpa i ki pensamentunan ta asosiá kuné. </w:t>
      </w:r>
    </w:p>
    <w:p w14:paraId="000000B9">
      <w:pPr>
        <w:spacing w:after="120" w:line="360" w:lineRule="auto"/>
      </w:pPr>
      <w:r>
        <w:t xml:space="preserve">Por ehèmpel, “Mi ta sinti mi felis. E felisidat akí ta den mi wowonan. Mi ta kontentu di a siña tokante kon pa krea reglanan hustu huntu.”</w:t>
      </w:r>
    </w:p>
    <w:p w14:paraId="000000BA">
      <w:pPr>
        <w:spacing w:after="120" w:before="120" w:line="360" w:lineRule="auto"/>
        <w:rPr>
          <w:i w:val="1"/>
        </w:rPr>
        <w:pStyle w:val="P68B1DB1-Normal3"/>
      </w:pPr>
      <w:r>
        <w:t xml:space="preserve">Gradisí i elogiá e famianan pa nan kompromiso pa traha huntu riba relashonnan yen di stimashon i kuido!</w:t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Deepali Barapatre" w:id="0" w:date="2025-08-19T09:02:15Z">
    <w:p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4"/>
      </w:pPr>
      <w:r>
        <w:t xml:space="preserve">Agregá imágennan di ehersisio físiko akí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Malgun Gothic"/>
  <w:font w:name="Cambria"/>
  <w:font w:name="Courier New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BB"/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1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8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3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40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62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92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after="160" w:line="360" w:lineRule="auto"/>
        <w:jc w:val="both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jc w:val="left"/>
    </w:pPr>
    <w:rPr>
      <w:b w:val="1"/>
      <w:color w:val="e97e37"/>
      <w:sz w:val="40"/>
      <w:szCs w:val="40"/>
    </w:rPr>
  </w:style>
  <w:style w:type="paragraph" w:styleId="Heading2">
    <w:name w:val="heading 2"/>
    <w:basedOn w:val="Normal"/>
    <w:next w:val="Normal"/>
    <w:pPr>
      <w:spacing w:after="100" w:before="120" w:line="480" w:lineRule="auto"/>
    </w:pPr>
    <w:rPr>
      <w:b w:val="1"/>
      <w:color w:val="1d3665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160" w:before="40" w:line="360" w:lineRule="auto"/>
    </w:pPr>
    <w:rPr>
      <w:b w:val="1"/>
      <w:color w:val="00b0f0"/>
      <w:sz w:val="28"/>
      <w:szCs w:val="28"/>
      <w:shd w:fill="auto" w:val="clear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hAnsi="Calibri" w:cs="Calibri" w:eastAsia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hAnsi="Georgia" w:cs="Georgia" w:eastAsia="Georgia"/>
      <w:i w:val="1"/>
      <w:color w:val="666666"/>
      <w:sz w:val="48"/>
      <w:szCs w:val="48"/>
    </w:rPr>
  </w:style>
  <w:style w:type="table" w:styleId="Table1">
    <w:basedOn w:val="TableNormal"/>
    <w:rPr>
      <w:rFonts w:ascii="Cambria" w:hAnsi="Cambria" w:cs="Cambria" w:eastAsia="Cambria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P68B1DB1-Normal1">
    <w:name w:val="P68B1DB1-Normal1"/>
    <w:basedOn w:val="Normal"/>
    <w:rPr>
      <w:i w:val="1"/>
    </w:rPr>
  </w:style>
  <w:style w:type="paragraph" w:styleId="P68B1DB1-Normal2">
    <w:name w:val="P68B1DB1-Normal2"/>
    <w:basedOn w:val="Normal"/>
    <w:rPr>
      <w:b w:val="1"/>
    </w:rPr>
  </w:style>
  <w:style w:type="paragraph" w:styleId="P68B1DB1-Normal3">
    <w:name w:val="P68B1DB1-Normal3"/>
    <w:basedOn w:val="Normal"/>
    <w:rPr>
      <w:b w:val="1"/>
      <w:i w:val="1"/>
    </w:rPr>
  </w:style>
  <w:style w:type="paragraph" w:styleId="P68B1DB1-Normal4">
    <w:name w:val="P68B1DB1-Normal4"/>
    <w:basedOn w:val="Normal"/>
    <w:rPr>
      <w:color w:val="000000"/>
      <w:shd w:fill="auto" w:val="clear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gramme Name">
    <vt:lpwstr>Mayor Konektà</vt:lpwstr>
  </property>
</Properties>
</file>