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enfoke riba henter e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 xml:space="preserve">CHÈK NA INISIO</w:t>
      </w:r>
    </w:p>
    <w:p w14:paraId="0000000F">
      <w:pPr>
        <w:spacing w:after="200" w:line="360" w:lineRule="auto"/>
      </w:pPr>
      <w:r>
        <w:t xml:space="preserve">Mayornan ta hasi un chèk na inisio den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sinti mi ansioso. Mi ta sintié den mi skoudernan. Mi ta preokupá si mi tin sufisiente sèn e luna akí pa kuminda,” òf “Mi ta sinti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FÍSIKO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pasonan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NUKLEO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i nan relashon ku otro por a kambia. </w:t>
      </w:r>
    </w:p>
    <w:p w14:paraId="00000018">
      <w:pPr>
        <w:spacing w:after="200" w:line="360" w:lineRule="auto"/>
      </w:pPr>
      <w:r>
        <w:t xml:space="preserve">Guia e partisipantenan dor di un visualisashon di henter e programa dunando atenshon na momentunan klave,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Pasando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Dunando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Establesiendo Reglanan i Rutinanan di Kas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Usando Disiplina Positivo (Redirigí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Solushonando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e partisipantenan pa pensa riba nan eksperensianan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nan pa pensa riba si nan a alkansá nan metanan pa nan mes i pa nan relashonnan ku nan yunan òf si esaki nan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diferente bo relashon ku bo yu ta for di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konsekuensianan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importante/importante ku nan a siña? Dikon esaki tabata importante?</w:t>
      </w:r>
    </w:p>
    <w:p w14:paraId="00000035">
      <w:pPr>
        <w:spacing w:after="200" w:line="360" w:lineRule="auto"/>
      </w:pPr>
      <w:r>
        <w:t xml:space="preserve">Partisipantenan ta kompartí nan pinturanan den pareha i despues komo un grupo mas grandi. 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NUKLEO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enkurashamentu.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konstruí un komunidat ku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manera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hasiendo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yuda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kantando un kantika bieu ku nan sa kanta ora di kushiná.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pasando.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nan mesun wowo, e señora bieu loko akí i su Sòpi di Piedra ku. Segun ku e hendenan tabata yegando,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krùl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hiba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i sigui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tempu bon i tempu malu,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den kua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ku un hende ta tuma e responsabilidat pa tene e grupo huntu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Ònlain?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KONTINUÁ SOSTEN: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AMOR i AMABILIDAT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Amor i Amabilidat. </w:t>
      </w:r>
    </w:p>
    <w:p w14:paraId="00000072">
      <w:pPr>
        <w:spacing w:after="180" w:line="360" w:lineRule="auto"/>
      </w:pPr>
      <w:r>
        <w:t xml:space="preserve">E aktividat akí ta yuda partisipantenan konektá ku un sentido di bondat amoroso pa ku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Bondat Amoroso: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eksperensiando strès, nos ta sinti nos so, òf djis nos mester di sosten, e por ta útil pa manda pensamentunan di bondat amoroso pa nos mes. </w:t>
      </w:r>
    </w:p>
    <w:p w14:paraId="00000078">
      <w:pPr>
        <w:spacing w:after="180" w:line="360" w:lineRule="auto"/>
      </w:pPr>
      <w:r>
        <w:t xml:space="preserve">E ehersisio akí ta yuda nos bira mas ankrá i presente 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sosegá den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eksperensiando.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Bondat Amoroso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sinti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sinti bo kómodo, bo por manda pensamentunan di bondat amoroso tambe pa bo yunan, bo pareha, bo famia i kualke otro hende ku ta serka di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sinti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enfoke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enfoke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reflehá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AKTIVIDATNAN KONTINUO DI KAS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aktividatnan na kas ta un manera ekselente pa mayornan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aktividat na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tokante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Sea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Pasonan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Sea realístiko, inmediato,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sinti mi felis. E felisidat akí ta den mi wowonan. Mi ta kontentu di a siña tokante kon pa krea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stimashon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