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Titolo del Video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Argomento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Geometria</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Obiettivo/i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Comprendere come modellare un difficile problema matematico. Imparare come risolvere un rompicapo per mezzo della colorazione del piano.</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Lunghezza</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Posizione del Campo</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di studenti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Data</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Risorse</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necessarie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Preparazioni</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