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ጥንቅር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ሊራቡ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ሴሎቹ የተያዩ ንድፎች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የቻወታወቹን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4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የኖራል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ፍርግርግ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ጤነኛ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በሚቀትለው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አንድ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ከሞቱ ጎረቤቶች ጋር ይሞታል፡፡፡፡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ሌሎች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ሴሎች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ሴሎች ስለሌሉ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በሂዎት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ሴል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ከእንድ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ሴል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