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airport problem - subtitles: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ጎረቤት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neighboring cities: A, B and C decided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 build an airport dividing the costs of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implementation. The condition on the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choice of the most suitable place is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sum of the distances from each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city to the airport is as small as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possible. The team of experts in charge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of the work has created a model to get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preliminary idea of where to place the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structure. At their disposal there are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some snails a big metal ring and a long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string.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Explain how the team can manage to use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materials to tell approximately the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ideal location of the airport. Imagine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that the cities are placed at the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vertices of a triangle which is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obviously reproduced in scale as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shown in figure. This is one possible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setting the rope starts from one nail,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goes inside the ring, goes around the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other nail, the third nail, inside the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ring again and now you can just pull the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rope in order to find the point that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you're looking for. In order to reach the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point, we have to move the rope a bit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because there is some </w:t>
      </w:r>
      <w:r>
        <w:t>resistance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caused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by the materials that we are using but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after a while you'll reach a position from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the ring doesn't move anymore,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which is more or less this one. And as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you can see the three distances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between the ring and the nails are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placed more or less 120 degrees from one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which is 1/3 of a circumference,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that's the point that we're looking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for: the minimum distance between the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nails and the airport when you sum it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