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throughout the course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have a look at the rules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4 rules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determine if a cell lives,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depends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how many of that cell's neighbors are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rule;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birth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use the grid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yellow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live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dead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blue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underline a newborn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just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normal cell in yellow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have 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