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Les mathématiciens ludiques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the dialogue starts at second 47, so I added 28 seconds to all the times as they were.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deux mathématiciens, appelons-les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Fil et Mike qui se rencontrent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après longtemps. Après quelques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discussions, Phil dit qu'il a trois enfants, puis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étonné, demande : « Quel âge ont-ils ? »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est un mathématicien ludique, lui répond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« Dis-le moi ! Je vais te donner un indice :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trois âges multipliés donnent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36. » Mike prend un moment à réfléchir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dit: « Je suis désolé Fil, mais j'ai besoin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 autre indice. » Alors, Fil dit à Mike 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« Oui, bien sûr, voilà: si tu additionnes les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trois âges, tu obtiens le nombre d'articles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mathématiques que nous avons publiés ensemble. Tu te souviens ? »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« Oui je m'en souviens mais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n'ai toujours pas assez d'informations ! J'ai besoin d'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moins un de plus. » Fil dit : « Oui, pas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soucis, mais c'est le dernier 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« Le plus jeune a les yeux bleus. » Et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soudainement Mike obtient la réponse. Toi, tu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entends la conversation mais tu ne sais pas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combien d'articles ils ont publié ensemble.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Toutefois, tu souhaites connaître l'âge des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trois enfants. Peux-tu les trouver ?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 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