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Titolo del Video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Il </w:t>
            </w:r>
            <w:r>
              <w:rPr>
                <w:rFonts w:ascii="Calibri" w:hAnsi="Calibri" w:cs="Calibri" w:eastAsia="Calibri"/>
                <w:b w:val="1"/>
                <w:color w:val="00000a"/>
                <w:sz w:val="22"/>
                <w:szCs w:val="22"/>
              </w:rPr>
              <w:t>p</w:t>
            </w: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ercorso della Chiocciola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Argomento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Geometria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Obiettivo/i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Comprendere come modellare un difficile problema matematico. Imparare come risolvere un rompicapo per mezzo della colorazione del piano.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Lunghezza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Posizione del Campo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Facilitatori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di studenti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Data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Risorse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necessarie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Foglio bianco (5 per gruppo di studenti), penna (2 o 3 per gruppo), matite colorate (4 o 5 di colori diversi per gruppo)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Preparazioni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Nel caso in cui la sessione sia di persona, il facilitatore può disegnare delle linee sul pavimento con il nastro così che gli studenti, da volontari, possano provare a camminare lungo di esse dopo l'introduzione al problema.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Tempo del video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 il facilitatore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Cosa fanno gli studenti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Introduzione Generale al Video di VMC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5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00: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25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 - 01:</w:t>
            </w:r>
            <w:r>
              <w:rPr>
                <w:rFonts w:ascii="Calibri" w:hAnsi="Calibri" w:cs="Calibri" w:eastAsia="Calibri"/>
                <w:sz w:val="22"/>
                <w:szCs w:val="22"/>
              </w:rPr>
              <w:t>51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Dichiarazione del problema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9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 xml:space="preserve">Come iniziare a pensare al problema?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Assiste il processo, li guida verso provare il problema con qualche linea e si assicura che comprendano le regole.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E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Disegnano qualche linea e provano a spostare la chiocciola disegnandone il percorso.</w:t>
            </w:r>
          </w:p>
          <w:p w14:paraId="0000003F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Discutono le loro idee.</w:t>
            </w:r>
          </w:p>
          <w:p w14:paraId="00000040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Pensate che la risposta sia sì o no?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01: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56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- 2: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24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Provare su tre linee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3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 xml:space="preserve">Il problema sulle tre linee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6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Spiega che spesso in matematica, si può attaccare un problema complicato iniziando con una versione semplificata.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Disegnano tree linee e provano.</w:t>
            </w:r>
          </w:p>
          <w:p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Discutono se la risposta è sì o no.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2: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30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- 3: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20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Soluzione con tre linee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C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3: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20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- 3: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57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 xml:space="preserve">Il problema con quattro linee: tre configurazioni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0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 xml:space="preserve">Il problema con quattro linee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Aumentiamo la difficoltà aggiungendo una linea: enfatizziamolo come un processo naturale nel pensiero matematico.</w:t>
            </w:r>
          </w:p>
          <w:p w14:paraId="0000005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Li incoraggiamo a provare tutte le configurazioni e verifichiamo stiano seguendo le regole.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6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Disegnano le tre configurazioni e spostano le chiocciole lungo di esse.</w:t>
            </w:r>
          </w:p>
          <w:p w14:paraId="00000057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Discutono le loro idee per ogni configurazione: pensano che la risposta sia sì o no?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02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- 4: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52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Soluzione con quattro linee: prime due configurazioni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A"/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4: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52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- 5: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23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5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Soluzione falsa nella terza configurazione! Trovare l'errore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5E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5: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23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- 6: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26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1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</w:pPr>
            <w:r>
              <w:rPr>
                <w:rFonts w:ascii="Calibri" w:hAnsi="Calibri" w:cs="Calibri" w:eastAsia="Calibri"/>
                <w:sz w:val="22"/>
                <w:szCs w:val="22"/>
              </w:rPr>
              <w:t xml:space="preserve">Colorare le regioni del piano: spiegazione delle regole</w:t>
            </w:r>
            <w:r>
              <w:t xml:space="preserve"> 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2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</w:r>
          </w:p>
          <w:p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Colorare una configurazione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Incoraggia gli studenti a provare a colorare le regioni di una configurazione seguendo le regole.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Disegnano una configurazione.</w:t>
            </w:r>
          </w:p>
          <w:p w14:paraId="0000006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Provano a colorare le regioni del piano con le matite, seguendo le regole: possono farlo?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6: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32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- 6: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41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Mostrare una possibile colorazione con tre colori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6C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6: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41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7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11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6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 xml:space="preserve">Possiamo usare meno colori? E se cambiassimo la configurazione?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0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 xml:space="preserve">Cercare il numero minimo di colori necessari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Assicurati che gli studenti comprendano la domanda.</w:t>
            </w:r>
          </w:p>
          <w:p w14:paraId="00000074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Una volta che hanno una colorazione, chiedi loro se possono trovarne una con meno colori.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Possono trovare una colorazione della configurazione precedente con meno colori?</w:t>
            </w:r>
          </w:p>
          <w:p w14:paraId="00000077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Provano con configurazioni differenti.</w:t>
            </w:r>
          </w:p>
          <w:p w14:paraId="0000007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Discutono quale pensano sia il numero minimo di colori necessario.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7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12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- 7: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31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Colorazione con due colori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7B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 xml:space="preserve">Perché due colori sono sempre abbastanza?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7E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Inizia una discussione su come si possa esser sicuri che due colori siano sempre abbastanza.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0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Provano a colorare varie configurazioni con soli due colori.</w:t>
            </w:r>
          </w:p>
          <w:p w14:paraId="00000081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Discutono perché, o come, si può farlo con ogni configurazione possibile.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7: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31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- 8: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20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Spiegazione di un motivo per cui due colori sono abbastanza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4"/>
        </w:tc>
      </w:tr>
      <w:tr>
        <w:trPr>
          <w:trHeight w:val="351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8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:20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- 8: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40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 xml:space="preserve">Un esempio di configurazione colorata passo dopo passo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88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 xml:space="preserve">Usare il metodo di colorazione a due colori 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B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Assicurati che gli studenti comprendano il metodo.</w:t>
            </w:r>
          </w:p>
          <w:p w14:paraId="0000008C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Se gli studenti sono molto avanzati, puoi spiegare come provare che il metodo funzioni sempre.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8E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Provano a colorare varie colorazioni usando il metodo. Funziona?</w:t>
            </w:r>
          </w:p>
          <w:p w14:paraId="0000008F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Discutono se il metodo funziona sempre e perché.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8: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40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- 8: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59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1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Verso una soluzione usando la colorazione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2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 xml:space="preserve">Cercare una soluzione usando la colorazione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5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Incoraggia gli studenti a pensare e condividere le proprie idee.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7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Discutono come la colorazione potrebbe aiutare a risolvere il rompicapo della chiocciola.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8: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04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- 9: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24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Un percorso e una colorazione possibili: come sono correlati?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9A"/>
        </w:tc>
      </w:tr>
      <w:tr>
        <w:trPr>
          <w:trHeight w:val="41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 PAUSA</w:t>
              <w:br w:type="textWrapping"/>
              <w:t xml:space="preserve">Correlare il colore al percorso seguito dalla chiocciola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9D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Assicurati di aver dato un'occhiata alla soluzione per sapere come la colorazione è correlata a essa. Prova a guidare gli studenti verso trovare questa relazione.</w:t>
            </w:r>
          </w:p>
          <w:p w14:paraId="0000009E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Falli pensare per qualche minuto, poi puoi suggerire di pensare a che colori la lumaca vede a destra e sinistra durante il percorso.</w:t>
            </w:r>
          </w:p>
          <w:p w14:paraId="0000009F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Se gli studenti hanno buone idee, guidali verso la comprensione del fatto che il colore a destra sia invariante </w:t>
            </w: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se la chiocciola segue le regole del problema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. Falli pensare a cosa succede se la chiocciola infrange le regole a una traversata.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A1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Sulla configurazione con due colori, disegnano un possibile percorso della chiocciola. Pensano alla relazione tra questo percorso e la colorazione.</w:t>
            </w:r>
          </w:p>
          <w:p w14:paraId="000000A2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Seguono i suggerimenti del facilitatore: che colore vede sulla sua destra lungo il percorso? Se la chiocciola segue le regole, questo colore cambia?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9: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34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10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12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A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Spiegazione della relazione tra la colorazione e il percorso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A5"/>
        </w:tc>
      </w:tr>
      <w:tr>
        <w:trPr>
          <w:trHeight w:val="43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10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12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- 10: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55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A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Spiegazione della soluzione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A9"/>
        </w:tc>
      </w:tr>
      <w:tr>
        <w:trPr>
          <w:trHeight w:val="43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10: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55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- 1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01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A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>
              <w:rPr>
                <w:rFonts w:ascii="Calibri" w:hAnsi="Calibri" w:cs="Calibri" w:eastAsia="Calibri"/>
                <w:sz w:val="22"/>
                <w:szCs w:val="22"/>
              </w:rPr>
              <w:t xml:space="preserve">Grazie per aver giocato!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AD"/>
        </w:tc>
      </w:tr>
    </w:tbl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" w:right="0" w:hanging="108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5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18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it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