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14:paraId="00000001">
      <w:pPr>
        <w:keepNext w:val="1"/>
        <w:widowControl w:val="0"/>
        <w:shd w:fill="ffffff" w:val="clear"/>
        <w:spacing w:after="280" w:before="280" w:line="276" w:lineRule="auto"/>
        <w:rPr>
          <w:color w:val="00000a"/>
          <w:highlight w:val="white"/>
        </w:rPr>
      </w:pPr>
    </w:p>
    <w:tbl>
      <w:tblPr>
        <w:tblStyle w:val="Table1"/>
        <w:tblW w:w="9982.0" w:type="dxa"/>
        <w:jc w:val="left"/>
        <w:tblInd w:w="342.0" w:type="dxa"/>
        <w:tblBorders>
          <w:top w:color="000001" w:space="0" w:sz="4" w:val="single"/>
          <w:left w:color="000001" w:space="0" w:sz="4" w:val="single"/>
          <w:bottom w:color="000001" w:space="0" w:sz="4" w:val="single"/>
          <w:right w:color="000001" w:space="0" w:sz="4" w:val="single"/>
          <w:insideH w:color="000001" w:space="0" w:sz="4" w:val="single"/>
          <w:insideV w:color="000001" w:space="0" w:sz="4" w:val="single"/>
        </w:tblBorders>
        <w:tblLayout w:type="fixed"/>
        <w:tblLook w:val="0000"/>
      </w:tblPr>
      <w:tblGrid>
        <w:gridCol w:w="1814"/>
        <w:gridCol w:w="3177"/>
        <w:gridCol w:w="27"/>
        <w:gridCol w:w="2809"/>
        <w:gridCol w:w="28"/>
        <w:gridCol w:w="2127"/>
      </w:tblGrid>
      <w:tr>
        <w:trPr>
          <w:trHeight w:val="343" w:hRule="atLeast"/>
        </w:trPr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tcMar>
              <w:left w:w="75.0" w:type="dxa"/>
            </w:tcMar>
            <w:vAlign w:val="center"/>
          </w:tcPr>
          <w:p w14:paraId="00000002">
            <w:pPr>
              <w:keepNext w:val="1"/>
              <w:shd w:fill="ffffff" w:val="clear"/>
              <w:spacing w:line="240" w:lineRule="auto"/>
              <w:jc w:val="center"/>
              <w:rPr>
                <w:rFonts w:ascii="Calibri" w:cs="Calibri" w:eastAsia="Calibri" w:hAnsi="Calibri"/>
                <w:highlight w:val="white"/>
              </w:rPr>
            </w:pPr>
            <w:r>
              <w:rPr>
                <w:rFonts w:ascii="Calibri" w:hAnsi="Calibri" w:cs="Calibri" w:eastAsia="Calibri"/>
                <w:highlight w:val="white"/>
              </w:rPr>
              <w:t xml:space="preserve">Video Title</w:t>
            </w:r>
          </w:p>
        </w:tc>
        <w:tc>
          <w:tcPr>
            <w:gridSpan w:val="5"/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tcMar>
              <w:left w:w="75.0" w:type="dxa"/>
            </w:tcMar>
            <w:vAlign w:val="center"/>
          </w:tcPr>
          <w:p w14:paraId="00000003">
            <w:pPr>
              <w:keepNext w:val="1"/>
              <w:shd w:fill="ffffff" w:val="clear"/>
              <w:spacing w:after="280" w:before="280" w:line="240" w:lineRule="auto"/>
              <w:jc w:val="center"/>
              <w:rPr>
                <w:rFonts w:ascii="Calibri" w:cs="Calibri" w:eastAsia="Calibri" w:hAnsi="Calibri"/>
                <w:b w:val="1"/>
                <w:color w:val="00000a"/>
                <w:highlight w:val="white"/>
              </w:rPr>
            </w:pPr>
            <w:r>
              <w:rPr>
                <w:rFonts w:ascii="Calibri" w:hAnsi="Calibri" w:cs="Calibri" w:eastAsia="Calibri"/>
                <w:b w:val="1"/>
                <w:color w:val="00000a"/>
                <w:highlight w:val="white"/>
              </w:rPr>
              <w:t xml:space="preserve">Surface tension</w:t>
            </w:r>
          </w:p>
        </w:tc>
      </w:tr>
      <w:tr>
        <w:trPr>
          <w:trHeight w:val="221" w:hRule="atLeast"/>
        </w:trPr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tcMar>
              <w:left w:w="75.0" w:type="dxa"/>
            </w:tcMar>
            <w:vAlign w:val="center"/>
          </w:tcPr>
          <w:p w14:paraId="00000008">
            <w:pPr>
              <w:keepNext w:val="1"/>
              <w:shd w:fill="ffffff" w:val="clear"/>
              <w:spacing w:line="240" w:lineRule="auto"/>
              <w:jc w:val="center"/>
              <w:rPr>
                <w:rFonts w:ascii="Calibri" w:cs="Calibri" w:eastAsia="Calibri" w:hAnsi="Calibri"/>
                <w:highlight w:val="white"/>
              </w:rPr>
            </w:pPr>
            <w:r>
              <w:rPr>
                <w:rFonts w:ascii="Calibri" w:hAnsi="Calibri" w:cs="Calibri" w:eastAsia="Calibri"/>
                <w:highlight w:val="white"/>
              </w:rPr>
              <w:t>Topic</w:t>
            </w:r>
          </w:p>
        </w:tc>
        <w:tc>
          <w:tcPr>
            <w:gridSpan w:val="5"/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tcMar>
              <w:left w:w="75.0" w:type="dxa"/>
            </w:tcMar>
            <w:vAlign w:val="center"/>
          </w:tcPr>
          <w:p w14:paraId="00000009">
            <w:pPr>
              <w:keepNext w:val="1"/>
              <w:shd w:fill="ffffff" w:val="clear"/>
              <w:spacing w:line="240" w:lineRule="auto"/>
              <w:jc w:val="center"/>
              <w:rPr>
                <w:rFonts w:ascii="Calibri" w:cs="Calibri" w:eastAsia="Calibri" w:hAnsi="Calibri"/>
                <w:highlight w:val="white"/>
              </w:rPr>
            </w:pPr>
            <w:r>
              <w:rPr>
                <w:rFonts w:ascii="Calibri" w:hAnsi="Calibri" w:cs="Calibri" w:eastAsia="Calibri"/>
                <w:highlight w:val="white"/>
              </w:rPr>
              <w:t>Chemistry</w:t>
            </w:r>
          </w:p>
        </w:tc>
      </w:tr>
      <w:tr>
        <w:trPr>
          <w:trHeight w:val="920" w:hRule="atLeast"/>
        </w:trPr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tcMar>
              <w:left w:w="75.0" w:type="dxa"/>
            </w:tcMar>
            <w:vAlign w:val="center"/>
          </w:tcPr>
          <w:p w14:paraId="0000000E">
            <w:pPr>
              <w:keepNext w:val="1"/>
              <w:shd w:fill="ffffff" w:val="clear"/>
              <w:spacing w:after="280" w:before="280" w:line="240" w:lineRule="auto"/>
              <w:jc w:val="center"/>
              <w:rPr>
                <w:rFonts w:ascii="Calibri" w:cs="Calibri" w:eastAsia="Calibri" w:hAnsi="Calibri"/>
                <w:color w:val="00000a"/>
                <w:highlight w:val="white"/>
              </w:rPr>
            </w:pPr>
            <w:r>
              <w:rPr>
                <w:rFonts w:ascii="Calibri" w:hAnsi="Calibri" w:cs="Calibri" w:eastAsia="Calibri"/>
                <w:color w:val="00000a"/>
                <w:highlight w:val="white"/>
              </w:rPr>
              <w:t>Aim(s)</w:t>
            </w:r>
          </w:p>
        </w:tc>
        <w:tc>
          <w:tcPr>
            <w:gridSpan w:val="5"/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tcMar>
              <w:left w:w="75.0" w:type="dxa"/>
            </w:tcMar>
            <w:vAlign w:val="center"/>
          </w:tcPr>
          <w:p w14:paraId="0000000F">
            <w:pPr>
              <w:keepNext w:val="1"/>
              <w:shd w:fill="ffffff" w:val="clear"/>
              <w:spacing w:after="280" w:before="280" w:line="240" w:lineRule="auto"/>
              <w:jc w:val="center"/>
              <w:rPr>
                <w:rFonts w:ascii="Calibri" w:cs="Calibri" w:eastAsia="Calibri" w:hAnsi="Calibri"/>
                <w:color w:val="00000a"/>
                <w:highlight w:val="white"/>
              </w:rPr>
            </w:pPr>
            <w:r>
              <w:rPr>
                <w:rFonts w:ascii="Calibri" w:hAnsi="Calibri" w:cs="Calibri" w:eastAsia="Calibri"/>
                <w:color w:val="00000a"/>
                <w:highlight w:val="white"/>
              </w:rPr>
              <w:t xml:space="preserve">Learn the nature of surface tension in water and its modifications with everyday objects.</w:t>
            </w:r>
          </w:p>
        </w:tc>
      </w:tr>
      <w:tr>
        <w:trPr>
          <w:trHeight w:val="221" w:hRule="atLeast"/>
        </w:trPr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tcMar>
              <w:left w:w="75.0" w:type="dxa"/>
            </w:tcMar>
            <w:vAlign w:val="center"/>
          </w:tcPr>
          <w:p w14:paraId="00000014">
            <w:pPr>
              <w:keepNext w:val="1"/>
              <w:shd w:fill="ffffff" w:val="clear"/>
              <w:spacing w:after="280" w:before="280" w:line="240" w:lineRule="auto"/>
              <w:jc w:val="center"/>
              <w:rPr>
                <w:rFonts w:ascii="Calibri" w:cs="Calibri" w:eastAsia="Calibri" w:hAnsi="Calibri"/>
                <w:color w:val="00000a"/>
                <w:highlight w:val="white"/>
              </w:rPr>
            </w:pPr>
            <w:r>
              <w:rPr>
                <w:rFonts w:ascii="Calibri" w:hAnsi="Calibri" w:cs="Calibri" w:eastAsia="Calibri"/>
                <w:color w:val="00000a"/>
                <w:highlight w:val="white"/>
              </w:rPr>
              <w:t>Length</w:t>
            </w:r>
          </w:p>
        </w:tc>
        <w:tc>
          <w:tcPr>
            <w:gridSpan w:val="5"/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tcMar>
              <w:left w:w="75.0" w:type="dxa"/>
            </w:tcMar>
            <w:vAlign w:val="center"/>
          </w:tcPr>
          <w:p w14:paraId="00000015">
            <w:pPr>
              <w:keepNext w:val="1"/>
              <w:shd w:fill="ffffff" w:val="clear"/>
              <w:spacing w:after="280" w:before="280" w:line="240" w:lineRule="auto"/>
              <w:jc w:val="center"/>
              <w:rPr>
                <w:rFonts w:ascii="Calibri" w:cs="Calibri" w:eastAsia="Calibri" w:hAnsi="Calibri"/>
                <w:color w:val="00000a"/>
                <w:highlight w:val="white"/>
              </w:rPr>
            </w:pPr>
            <w:r>
              <w:rPr>
                <w:rFonts w:ascii="Calibri" w:hAnsi="Calibri" w:cs="Calibri" w:eastAsia="Calibri"/>
                <w:color w:val="00000a"/>
                <w:highlight w:val="white"/>
              </w:rPr>
              <w:t>45min</w:t>
            </w:r>
          </w:p>
        </w:tc>
      </w:tr>
      <w:tr>
        <w:trPr>
          <w:trHeight w:val="483" w:hRule="atLeast"/>
        </w:trPr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tcMar>
              <w:left w:w="75.0" w:type="dxa"/>
            </w:tcMar>
            <w:vAlign w:val="center"/>
          </w:tcPr>
          <w:p w14:paraId="0000001A">
            <w:pPr>
              <w:keepNext w:val="1"/>
              <w:shd w:fill="ffffff" w:val="clear"/>
              <w:spacing w:line="240" w:lineRule="auto"/>
              <w:jc w:val="center"/>
              <w:rPr>
                <w:rFonts w:ascii="Calibri" w:cs="Calibri" w:eastAsia="Calibri" w:hAnsi="Calibri"/>
                <w:highlight w:val="white"/>
              </w:rPr>
            </w:pPr>
            <w:r>
              <w:rPr>
                <w:rFonts w:ascii="Calibri" w:hAnsi="Calibri" w:cs="Calibri" w:eastAsia="Calibri"/>
                <w:highlight w:val="white"/>
              </w:rPr>
              <w:t xml:space="preserve">Camp Location</w:t>
            </w:r>
          </w:p>
        </w:tc>
        <w:tc>
          <w:tcPr>
            <w:gridSpan w:val="5"/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tcMar>
              <w:left w:w="75.0" w:type="dxa"/>
            </w:tcMar>
            <w:vAlign w:val="center"/>
          </w:tcPr>
          <w:p w14:paraId="0000001B">
            <w:pPr>
              <w:keepNext w:val="1"/>
              <w:shd w:fill="ffffff" w:val="clear"/>
              <w:spacing w:after="280" w:before="280" w:line="240" w:lineRule="auto"/>
              <w:jc w:val="center"/>
              <w:rPr>
                <w:rFonts w:ascii="Calibri" w:cs="Calibri" w:eastAsia="Calibri" w:hAnsi="Calibri"/>
                <w:color w:val="00000a"/>
                <w:highlight w:val="white"/>
              </w:rPr>
            </w:pPr>
          </w:p>
        </w:tc>
      </w:tr>
      <w:tr>
        <w:trPr>
          <w:trHeight w:val="420" w:hRule="atLeast"/>
        </w:trPr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tcMar>
              <w:left w:w="75.0" w:type="dxa"/>
            </w:tcMar>
            <w:vAlign w:val="center"/>
          </w:tcPr>
          <w:p w14:paraId="00000020">
            <w:pPr>
              <w:keepNext w:val="1"/>
              <w:shd w:fill="ffffff" w:val="clear"/>
              <w:spacing w:after="280" w:before="280" w:line="240" w:lineRule="auto"/>
              <w:jc w:val="center"/>
              <w:rPr>
                <w:rFonts w:ascii="Calibri" w:cs="Calibri" w:eastAsia="Calibri" w:hAnsi="Calibri"/>
                <w:color w:val="00000a"/>
                <w:highlight w:val="white"/>
              </w:rPr>
            </w:pPr>
            <w:r>
              <w:rPr>
                <w:rFonts w:ascii="Calibri" w:hAnsi="Calibri" w:cs="Calibri" w:eastAsia="Calibri"/>
                <w:color w:val="00000a"/>
                <w:highlight w:val="white"/>
              </w:rPr>
              <w:t>Facilitators</w:t>
            </w:r>
          </w:p>
        </w:tc>
        <w:tc>
          <w:tcPr>
            <w:gridSpan w:val="5"/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tcMar>
              <w:left w:w="75.0" w:type="dxa"/>
            </w:tcMar>
            <w:vAlign w:val="center"/>
          </w:tcPr>
          <w:p w14:paraId="00000021">
            <w:pPr>
              <w:keepNext w:val="1"/>
              <w:shd w:fill="ffffff" w:val="clear"/>
              <w:spacing w:after="280" w:before="280" w:line="240" w:lineRule="auto"/>
              <w:jc w:val="center"/>
              <w:rPr>
                <w:rFonts w:ascii="Calibri" w:cs="Calibri" w:eastAsia="Calibri" w:hAnsi="Calibri"/>
                <w:color w:val="00000a"/>
                <w:highlight w:val="white"/>
              </w:rPr>
            </w:pPr>
          </w:p>
        </w:tc>
      </w:tr>
      <w:tr>
        <w:trPr>
          <w:trHeight w:val="420" w:hRule="atLeast"/>
        </w:trPr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tcMar>
              <w:left w:w="75.0" w:type="dxa"/>
            </w:tcMar>
            <w:vAlign w:val="center"/>
          </w:tcPr>
          <w:p w14:paraId="00000026">
            <w:pPr>
              <w:keepNext w:val="1"/>
              <w:shd w:fill="ffffff" w:val="clear"/>
              <w:spacing w:line="240" w:lineRule="auto"/>
              <w:jc w:val="center"/>
              <w:rPr>
                <w:rFonts w:ascii="Calibri" w:cs="Calibri" w:eastAsia="Calibri" w:hAnsi="Calibri"/>
                <w:highlight w:val="white"/>
              </w:rPr>
            </w:pPr>
            <w:r>
              <w:rPr>
                <w:rFonts w:ascii="Calibri" w:hAnsi="Calibri" w:cs="Calibri" w:eastAsia="Calibri"/>
                <w:highlight w:val="white"/>
              </w:rPr>
              <w:t xml:space="preserve">N. of students</w:t>
            </w:r>
          </w:p>
        </w:tc>
        <w:tc>
          <w:tcPr>
            <w:gridSpan w:val="5"/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tcMar>
              <w:left w:w="75.0" w:type="dxa"/>
            </w:tcMar>
            <w:vAlign w:val="center"/>
          </w:tcPr>
          <w:p w14:paraId="00000027">
            <w:pPr>
              <w:keepNext w:val="1"/>
              <w:shd w:fill="ffffff" w:val="clear"/>
              <w:spacing w:after="280" w:before="280" w:line="240" w:lineRule="auto"/>
              <w:jc w:val="center"/>
              <w:rPr>
                <w:rFonts w:ascii="Calibri" w:cs="Calibri" w:eastAsia="Calibri" w:hAnsi="Calibri"/>
                <w:color w:val="00000a"/>
                <w:highlight w:val="white"/>
              </w:rPr>
            </w:pPr>
          </w:p>
        </w:tc>
      </w:tr>
      <w:tr>
        <w:trPr>
          <w:trHeight w:val="420" w:hRule="atLeast"/>
        </w:trPr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tcMar>
              <w:left w:w="75.0" w:type="dxa"/>
            </w:tcMar>
            <w:vAlign w:val="center"/>
          </w:tcPr>
          <w:p w14:paraId="0000002C">
            <w:pPr>
              <w:keepNext w:val="1"/>
              <w:shd w:fill="ffffff" w:val="clear"/>
              <w:spacing w:line="240" w:lineRule="auto"/>
              <w:jc w:val="center"/>
              <w:rPr>
                <w:rFonts w:ascii="Calibri" w:cs="Calibri" w:eastAsia="Calibri" w:hAnsi="Calibri"/>
                <w:highlight w:val="white"/>
              </w:rPr>
            </w:pPr>
            <w:r>
              <w:rPr>
                <w:rFonts w:ascii="Calibri" w:hAnsi="Calibri" w:cs="Calibri" w:eastAsia="Calibri"/>
                <w:highlight w:val="white"/>
              </w:rPr>
              <w:t>Date</w:t>
            </w:r>
          </w:p>
        </w:tc>
        <w:tc>
          <w:tcPr>
            <w:gridSpan w:val="5"/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tcMar>
              <w:left w:w="75.0" w:type="dxa"/>
            </w:tcMar>
            <w:vAlign w:val="center"/>
          </w:tcPr>
          <w:p w14:paraId="0000002D">
            <w:pPr>
              <w:keepNext w:val="1"/>
              <w:shd w:fill="ffffff" w:val="clear"/>
              <w:spacing w:after="280" w:before="280" w:line="240" w:lineRule="auto"/>
              <w:jc w:val="center"/>
              <w:rPr>
                <w:rFonts w:ascii="Calibri" w:cs="Calibri" w:eastAsia="Calibri" w:hAnsi="Calibri"/>
                <w:color w:val="00000a"/>
                <w:highlight w:val="white"/>
              </w:rPr>
            </w:pPr>
          </w:p>
        </w:tc>
      </w:tr>
      <w:tr>
        <w:trPr>
          <w:trHeight w:val="481" w:hRule="atLeast"/>
        </w:trPr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tcMar>
              <w:left w:w="75.0" w:type="dxa"/>
            </w:tcMar>
            <w:vAlign w:val="center"/>
          </w:tcPr>
          <w:p w14:paraId="00000032">
            <w:pPr>
              <w:keepNext w:val="1"/>
              <w:shd w:fill="ffffff" w:val="clear"/>
              <w:spacing w:after="280" w:before="280" w:line="240" w:lineRule="auto"/>
              <w:jc w:val="center"/>
              <w:rPr>
                <w:rFonts w:ascii="Calibri" w:cs="Calibri" w:eastAsia="Calibri" w:hAnsi="Calibri"/>
                <w:color w:val="00000a"/>
                <w:highlight w:val="white"/>
              </w:rPr>
            </w:pPr>
            <w:r>
              <w:rPr>
                <w:rFonts w:ascii="Calibri" w:hAnsi="Calibri" w:cs="Calibri" w:eastAsia="Calibri"/>
                <w:color w:val="00000a"/>
                <w:highlight w:val="white"/>
              </w:rPr>
              <w:t>Resources</w:t>
            </w:r>
          </w:p>
          <w:p w14:paraId="00000033">
            <w:pPr>
              <w:keepNext w:val="1"/>
              <w:shd w:fill="ffffff" w:val="clear"/>
              <w:spacing w:after="280" w:before="280" w:line="240" w:lineRule="auto"/>
              <w:jc w:val="center"/>
              <w:rPr>
                <w:rFonts w:ascii="Calibri" w:cs="Calibri" w:eastAsia="Calibri" w:hAnsi="Calibri"/>
                <w:color w:val="00000a"/>
                <w:highlight w:val="white"/>
              </w:rPr>
            </w:pPr>
            <w:r>
              <w:rPr>
                <w:rFonts w:ascii="Calibri" w:hAnsi="Calibri" w:cs="Calibri" w:eastAsia="Calibri"/>
                <w:color w:val="00000a"/>
                <w:highlight w:val="white"/>
              </w:rPr>
              <w:t>needed</w:t>
            </w:r>
          </w:p>
        </w:tc>
        <w:tc>
          <w:tcPr>
            <w:gridSpan w:val="5"/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tcMar>
              <w:left w:w="75.0" w:type="dxa"/>
            </w:tcMar>
            <w:vAlign w:val="center"/>
          </w:tcPr>
          <w:p w14:paraId="00000034">
            <w:pPr>
              <w:keepNext w:val="1"/>
              <w:shd w:fill="ffffff" w:val="clear"/>
              <w:spacing w:after="280" w:before="280" w:line="240" w:lineRule="auto"/>
              <w:jc w:val="center"/>
              <w:rPr>
                <w:rFonts w:ascii="Calibri" w:cs="Calibri" w:eastAsia="Calibri" w:hAnsi="Calibri"/>
                <w:color w:val="00000a"/>
                <w:highlight w:val="white"/>
              </w:rPr>
            </w:pPr>
            <w:r>
              <w:rPr>
                <w:rFonts w:ascii="Calibri" w:hAnsi="Calibri" w:cs="Calibri" w:eastAsia="Calibri"/>
                <w:color w:val="00000a"/>
                <w:highlight w:val="white"/>
              </w:rPr>
              <w:t xml:space="preserve">Set for each group of students: a glass or a cup, a plate, one stick, soap, water, coffee, black pepper. Both the plates and the water should be clean.</w:t>
            </w:r>
          </w:p>
        </w:tc>
      </w:tr>
      <w:tr>
        <w:trPr>
          <w:trHeight w:val="595" w:hRule="atLeast"/>
        </w:trPr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tcMar>
              <w:left w:w="75.0" w:type="dxa"/>
            </w:tcMar>
            <w:vAlign w:val="center"/>
          </w:tcPr>
          <w:p w14:paraId="00000039">
            <w:pPr>
              <w:keepNext w:val="1"/>
              <w:shd w:fill="ffffff" w:val="clear"/>
              <w:spacing w:after="280" w:before="280" w:line="240" w:lineRule="auto"/>
              <w:jc w:val="center"/>
              <w:rPr>
                <w:rFonts w:ascii="Calibri" w:cs="Calibri" w:eastAsia="Calibri" w:hAnsi="Calibri"/>
                <w:color w:val="00000a"/>
                <w:highlight w:val="white"/>
              </w:rPr>
            </w:pPr>
            <w:r>
              <w:rPr>
                <w:rFonts w:ascii="Calibri" w:hAnsi="Calibri" w:cs="Calibri" w:eastAsia="Calibri"/>
                <w:color w:val="00000a"/>
                <w:highlight w:val="white"/>
              </w:rPr>
              <w:t>Preparations</w:t>
            </w:r>
          </w:p>
        </w:tc>
        <w:tc>
          <w:tcPr>
            <w:gridSpan w:val="5"/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tcMar>
              <w:left w:w="75.0" w:type="dxa"/>
            </w:tcMar>
            <w:vAlign w:val="center"/>
          </w:tcPr>
          <w:p w14:paraId="0000003A">
            <w:pPr>
              <w:keepNext w:val="1"/>
              <w:shd w:fill="ffffff" w:val="clear"/>
              <w:spacing w:after="280" w:before="280" w:line="240" w:lineRule="auto"/>
              <w:jc w:val="center"/>
              <w:rPr>
                <w:rFonts w:ascii="Calibri" w:cs="Calibri" w:eastAsia="Calibri" w:hAnsi="Calibri"/>
                <w:color w:val="00000a"/>
                <w:highlight w:val="white"/>
              </w:rPr>
            </w:pPr>
            <w:r>
              <w:rPr>
                <w:rFonts w:ascii="Calibri" w:hAnsi="Calibri" w:cs="Calibri" w:eastAsia="Calibri"/>
                <w:color w:val="00000a"/>
                <w:highlight w:val="white"/>
              </w:rPr>
              <w:t>None</w:t>
            </w:r>
          </w:p>
        </w:tc>
      </w:tr>
      <w:tr>
        <w:trPr>
          <w:trHeight w:val="330" w:hRule="atLeast"/>
        </w:trPr>
        <w:tc>
          <w:tcPr>
            <w:gridSpan w:val="5"/>
            <w:tcBorders>
              <w:top w:color="000001" w:space="0" w:sz="4" w:val="single"/>
              <w:left w:color="000000" w:space="0" w:sz="0" w:val="nil"/>
              <w:bottom w:color="000001" w:space="0" w:sz="4" w:val="single"/>
              <w:right w:color="000000" w:space="0" w:sz="0" w:val="nil"/>
            </w:tcBorders>
            <w:shd w:fill="ffffff" w:val="clear"/>
          </w:tcPr>
          <w:p w14:paraId="0000003F">
            <w:pPr>
              <w:keepNext w:val="1"/>
              <w:shd w:fill="ffffff" w:val="clear"/>
              <w:spacing w:after="280" w:before="280" w:line="240" w:lineRule="auto"/>
              <w:rPr>
                <w:rFonts w:ascii="Times New Roman" w:cs="Times New Roman" w:eastAsia="Times New Roman" w:hAnsi="Times New Roman"/>
                <w:color w:val="00000a"/>
                <w:sz w:val="24"/>
                <w:szCs w:val="24"/>
              </w:rPr>
            </w:pPr>
          </w:p>
          <w:p w14:paraId="00000040">
            <w:pPr>
              <w:keepNext w:val="1"/>
              <w:shd w:fill="ffffff" w:val="clear"/>
              <w:spacing w:after="280" w:before="280" w:line="240" w:lineRule="auto"/>
              <w:rPr>
                <w:rFonts w:ascii="Times New Roman" w:cs="Times New Roman" w:eastAsia="Times New Roman" w:hAnsi="Times New Roman"/>
                <w:color w:val="00000a"/>
                <w:sz w:val="24"/>
                <w:szCs w:val="24"/>
              </w:rPr>
            </w:pPr>
          </w:p>
          <w:p w14:paraId="00000041">
            <w:pPr>
              <w:keepNext w:val="1"/>
              <w:shd w:fill="ffffff" w:val="clear"/>
              <w:spacing w:after="280" w:before="280" w:line="240" w:lineRule="auto"/>
              <w:rPr>
                <w:rFonts w:ascii="Times New Roman" w:cs="Times New Roman" w:eastAsia="Times New Roman" w:hAnsi="Times New Roman"/>
                <w:color w:val="00000a"/>
                <w:sz w:val="24"/>
                <w:szCs w:val="24"/>
              </w:rPr>
            </w:pPr>
          </w:p>
        </w:tc>
        <w:tc>
          <w:tcPr>
            <w:tcBorders>
              <w:top w:color="000001" w:space="0" w:sz="4" w:val="single"/>
              <w:left w:color="000000" w:space="0" w:sz="0" w:val="nil"/>
              <w:bottom w:color="000001" w:space="0" w:sz="4" w:val="single"/>
              <w:right w:color="000000" w:space="0" w:sz="0" w:val="nil"/>
            </w:tcBorders>
            <w:shd w:fill="ffffff" w:val="clear"/>
          </w:tcPr>
          <w:p w14:paraId="00000046">
            <w:pPr>
              <w:keepNext w:val="1"/>
              <w:shd w:fill="ffffff" w:val="clear"/>
              <w:spacing w:after="280" w:before="280" w:line="240" w:lineRule="auto"/>
              <w:rPr>
                <w:rFonts w:ascii="Times New Roman" w:cs="Times New Roman" w:eastAsia="Times New Roman" w:hAnsi="Times New Roman"/>
                <w:color w:val="00000a"/>
                <w:sz w:val="24"/>
                <w:szCs w:val="24"/>
              </w:rPr>
            </w:pPr>
          </w:p>
        </w:tc>
      </w:tr>
      <w:tr>
        <w:trPr>
          <w:trHeight w:val="280" w:hRule="atLeast"/>
        </w:trPr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tcMar>
              <w:left w:w="75.0" w:type="dxa"/>
            </w:tcMar>
            <w:vAlign w:val="center"/>
          </w:tcPr>
          <w:p w14:paraId="00000047">
            <w:pPr>
              <w:keepNext w:val="1"/>
              <w:shd w:fill="ffffff" w:val="clear"/>
              <w:spacing w:after="280" w:before="280" w:line="240" w:lineRule="auto"/>
              <w:rPr>
                <w:rFonts w:ascii="Calibri" w:cs="Calibri" w:eastAsia="Calibri" w:hAnsi="Calibri"/>
                <w:b w:val="1"/>
                <w:color w:val="00000a"/>
                <w:highlight w:val="white"/>
              </w:rPr>
            </w:pPr>
            <w:r>
              <w:rPr>
                <w:rFonts w:ascii="Calibri" w:hAnsi="Calibri" w:cs="Calibri" w:eastAsia="Calibri"/>
                <w:b w:val="1"/>
                <w:color w:val="00000a"/>
                <w:highlight w:val="white"/>
              </w:rPr>
              <w:t xml:space="preserve">Video time</w:t>
            </w:r>
          </w:p>
        </w:tc>
        <w:tc>
          <w:tcPr>
            <w:gridSpan w:val="2"/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tcMar>
              <w:left w:w="75.0" w:type="dxa"/>
            </w:tcMar>
            <w:vAlign w:val="center"/>
          </w:tcPr>
          <w:p w14:paraId="00000048">
            <w:pPr>
              <w:keepNext w:val="1"/>
              <w:shd w:fill="ffffff" w:val="clear"/>
              <w:spacing w:after="280" w:before="280" w:line="240" w:lineRule="auto"/>
              <w:rPr>
                <w:rFonts w:ascii="Calibri" w:cs="Calibri" w:eastAsia="Calibri" w:hAnsi="Calibri"/>
                <w:b w:val="1"/>
                <w:color w:val="00000a"/>
                <w:highlight w:val="white"/>
              </w:rPr>
            </w:pPr>
            <w:r>
              <w:rPr>
                <w:rFonts w:ascii="Calibri" w:hAnsi="Calibri" w:cs="Calibri" w:eastAsia="Calibri"/>
                <w:b w:val="1"/>
                <w:color w:val="00000a"/>
                <w:highlight w:val="white"/>
              </w:rPr>
              <w:t xml:space="preserve">What facilitator does</w:t>
            </w:r>
          </w:p>
        </w:tc>
        <w:tc>
          <w:tcPr>
            <w:gridSpan w:val="2"/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tcMar>
              <w:left w:w="75.0" w:type="dxa"/>
            </w:tcMar>
            <w:vAlign w:val="center"/>
          </w:tcPr>
          <w:p w14:paraId="0000004A">
            <w:pPr>
              <w:keepNext w:val="1"/>
              <w:shd w:fill="ffffff" w:val="clear"/>
              <w:spacing w:after="280" w:before="280" w:line="240" w:lineRule="auto"/>
              <w:rPr>
                <w:rFonts w:ascii="Calibri" w:cs="Calibri" w:eastAsia="Calibri" w:hAnsi="Calibri"/>
                <w:b w:val="1"/>
                <w:color w:val="00000a"/>
                <w:highlight w:val="white"/>
              </w:rPr>
            </w:pPr>
            <w:r>
              <w:rPr>
                <w:rFonts w:ascii="Calibri" w:hAnsi="Calibri" w:cs="Calibri" w:eastAsia="Calibri"/>
                <w:b w:val="1"/>
                <w:color w:val="00000a"/>
                <w:highlight w:val="white"/>
              </w:rPr>
              <w:t xml:space="preserve">What learners do</w:t>
            </w:r>
          </w:p>
        </w:tc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tcMar>
              <w:left w:w="75.0" w:type="dxa"/>
            </w:tcMar>
            <w:vAlign w:val="center"/>
          </w:tcPr>
          <w:p w14:paraId="0000004C">
            <w:pPr>
              <w:keepNext w:val="1"/>
              <w:shd w:fill="ffffff" w:val="clear"/>
              <w:spacing w:after="280" w:before="280" w:line="240" w:lineRule="auto"/>
              <w:rPr>
                <w:rFonts w:ascii="Calibri" w:cs="Calibri" w:eastAsia="Calibri" w:hAnsi="Calibri"/>
                <w:b w:val="1"/>
                <w:color w:val="00000a"/>
                <w:highlight w:val="white"/>
              </w:rPr>
            </w:pPr>
            <w:r>
              <w:rPr>
                <w:rFonts w:ascii="Calibri" w:hAnsi="Calibri" w:cs="Calibri" w:eastAsia="Calibri"/>
                <w:b w:val="1"/>
                <w:color w:val="00000a"/>
                <w:highlight w:val="white"/>
              </w:rPr>
              <w:t>Comments</w:t>
            </w:r>
          </w:p>
        </w:tc>
      </w:tr>
      <w:tr>
        <w:trPr>
          <w:trHeight w:val="280" w:hRule="atLeast"/>
        </w:trPr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tcMar>
              <w:left w:w="75.0" w:type="dxa"/>
            </w:tcMar>
            <w:vAlign w:val="center"/>
          </w:tcPr>
          <w:p w14:paraId="0000004D">
            <w:pPr>
              <w:keepNext w:val="1"/>
              <w:shd w:fill="ffffff" w:val="clear"/>
              <w:spacing w:line="240" w:lineRule="auto"/>
              <w:jc w:val="center"/>
              <w:rPr>
                <w:rFonts w:ascii="Calibri" w:cs="Calibri" w:eastAsia="Calibri" w:hAnsi="Calibri"/>
                <w:highlight w:val="white"/>
              </w:rPr>
            </w:pPr>
            <w:r>
              <w:rPr>
                <w:rFonts w:ascii="Calibri" w:hAnsi="Calibri" w:cs="Calibri" w:eastAsia="Calibri"/>
                <w:highlight w:val="white"/>
              </w:rPr>
              <w:t xml:space="preserve">00:00 - 00:26</w:t>
            </w:r>
          </w:p>
        </w:tc>
        <w:tc>
          <w:tcPr>
            <w:gridSpan w:val="5"/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tcMar>
              <w:left w:w="75.0" w:type="dxa"/>
            </w:tcMar>
            <w:vAlign w:val="center"/>
          </w:tcPr>
          <w:p w14:paraId="0000004E">
            <w:pPr>
              <w:keepNext w:val="1"/>
              <w:shd w:fill="ffffff" w:val="clear"/>
              <w:spacing w:line="240" w:lineRule="auto"/>
              <w:jc w:val="center"/>
              <w:rPr>
                <w:rFonts w:ascii="Calibri" w:cs="Calibri" w:eastAsia="Calibri" w:hAnsi="Calibri"/>
                <w:highlight w:val="white"/>
              </w:rPr>
            </w:pPr>
            <w:r>
              <w:rPr>
                <w:rFonts w:ascii="Calibri" w:hAnsi="Calibri" w:cs="Calibri" w:eastAsia="Calibri"/>
                <w:highlight w:val="white"/>
              </w:rPr>
              <w:t xml:space="preserve">General VMC Video Introduction</w:t>
            </w:r>
          </w:p>
        </w:tc>
      </w:tr>
      <w:tr>
        <w:trPr>
          <w:trHeight w:val="280" w:hRule="atLeast"/>
        </w:trPr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tcMar>
              <w:left w:w="75.0" w:type="dxa"/>
            </w:tcMar>
            <w:vAlign w:val="center"/>
          </w:tcPr>
          <w:p w14:paraId="00000053">
            <w:pPr>
              <w:keepNext w:val="1"/>
              <w:shd w:fill="ffffff" w:val="clear"/>
              <w:spacing w:line="240" w:lineRule="auto"/>
              <w:jc w:val="center"/>
              <w:rPr>
                <w:rFonts w:ascii="Calibri" w:cs="Calibri" w:eastAsia="Calibri" w:hAnsi="Calibri"/>
                <w:highlight w:val="white"/>
              </w:rPr>
            </w:pPr>
            <w:r>
              <w:rPr>
                <w:rFonts w:ascii="Calibri" w:hAnsi="Calibri" w:cs="Calibri" w:eastAsia="Calibri"/>
                <w:highlight w:val="white"/>
              </w:rPr>
              <w:t xml:space="preserve">00:26 - 00:31</w:t>
            </w:r>
          </w:p>
        </w:tc>
        <w:tc>
          <w:tcPr>
            <w:gridSpan w:val="5"/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tcMar>
              <w:left w:w="75.0" w:type="dxa"/>
            </w:tcMar>
            <w:vAlign w:val="center"/>
          </w:tcPr>
          <w:p w14:paraId="00000054">
            <w:pPr>
              <w:keepNext w:val="1"/>
              <w:shd w:fill="ffffff" w:val="clear"/>
              <w:spacing w:line="240" w:lineRule="auto"/>
              <w:jc w:val="center"/>
              <w:rPr>
                <w:rFonts w:ascii="Calibri" w:cs="Calibri" w:eastAsia="Calibri" w:hAnsi="Calibri"/>
                <w:highlight w:val="white"/>
              </w:rPr>
            </w:pPr>
            <w:r>
              <w:rPr>
                <w:rFonts w:ascii="Calibri" w:hAnsi="Calibri" w:cs="Calibri" w:eastAsia="Calibri"/>
                <w:highlight w:val="white"/>
              </w:rPr>
              <w:t xml:space="preserve">Video Introduction</w:t>
            </w:r>
          </w:p>
        </w:tc>
      </w:tr>
      <w:tr>
        <w:trPr>
          <w:trHeight w:val="280" w:hRule="atLeast"/>
        </w:trPr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tcMar>
              <w:left w:w="75.0" w:type="dxa"/>
            </w:tcMar>
            <w:vAlign w:val="center"/>
          </w:tcPr>
          <w:p w14:paraId="00000059">
            <w:pPr>
              <w:keepNext w:val="1"/>
              <w:shd w:fill="ffffff" w:val="clear"/>
              <w:spacing w:line="240" w:lineRule="auto"/>
              <w:jc w:val="center"/>
              <w:rPr>
                <w:rFonts w:ascii="Calibri" w:cs="Calibri" w:eastAsia="Calibri" w:hAnsi="Calibri"/>
                <w:highlight w:val="white"/>
              </w:rPr>
            </w:pPr>
            <w:r>
              <w:rPr>
                <w:rFonts w:ascii="Calibri" w:hAnsi="Calibri" w:cs="Calibri" w:eastAsia="Calibri"/>
                <w:highlight w:val="white"/>
              </w:rPr>
              <w:t xml:space="preserve">00:31 - 00:45</w:t>
            </w:r>
          </w:p>
        </w:tc>
        <w:tc>
          <w:tcPr>
            <w:gridSpan w:val="5"/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tcMar>
              <w:left w:w="75.0" w:type="dxa"/>
            </w:tcMar>
            <w:vAlign w:val="center"/>
          </w:tcPr>
          <w:p w14:paraId="0000005A">
            <w:pPr>
              <w:keepNext w:val="1"/>
              <w:shd w:fill="ffffff" w:val="clear"/>
              <w:spacing w:line="240" w:lineRule="auto"/>
              <w:jc w:val="center"/>
              <w:rPr>
                <w:rFonts w:ascii="Calibri" w:cs="Calibri" w:eastAsia="Calibri" w:hAnsi="Calibri"/>
                <w:highlight w:val="white"/>
              </w:rPr>
            </w:pPr>
            <w:r>
              <w:rPr>
                <w:rFonts w:ascii="Calibri" w:hAnsi="Calibri" w:cs="Calibri" w:eastAsia="Calibri"/>
                <w:highlight w:val="white"/>
              </w:rPr>
              <w:t>Material</w:t>
            </w:r>
          </w:p>
        </w:tc>
      </w:tr>
      <w:tr>
        <w:trPr>
          <w:trHeight w:val="280" w:hRule="atLeast"/>
        </w:trPr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tcMar>
              <w:left w:w="75.0" w:type="dxa"/>
            </w:tcMar>
            <w:vAlign w:val="center"/>
          </w:tcPr>
          <w:p w14:paraId="0000005F">
            <w:pPr>
              <w:keepNext w:val="1"/>
              <w:shd w:fill="ffffff" w:val="clear"/>
              <w:spacing w:line="240" w:lineRule="auto"/>
              <w:jc w:val="center"/>
              <w:rPr>
                <w:rFonts w:ascii="Calibri" w:cs="Calibri" w:eastAsia="Calibri" w:hAnsi="Calibri"/>
                <w:highlight w:val="white"/>
              </w:rPr>
            </w:pPr>
            <w:r>
              <w:rPr>
                <w:rFonts w:ascii="Calibri" w:hAnsi="Calibri" w:cs="Calibri" w:eastAsia="Calibri"/>
                <w:highlight w:val="white"/>
              </w:rPr>
              <w:t xml:space="preserve">00:46 - 01:24</w:t>
            </w:r>
          </w:p>
        </w:tc>
        <w:tc>
          <w:tcPr>
            <w:gridSpan w:val="5"/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tcMar>
              <w:left w:w="75.0" w:type="dxa"/>
            </w:tcMar>
            <w:vAlign w:val="center"/>
          </w:tcPr>
          <w:p w14:paraId="00000060">
            <w:pPr>
              <w:keepNext w:val="1"/>
              <w:shd w:fill="ffffff" w:val="clear"/>
              <w:spacing w:line="240" w:lineRule="auto"/>
              <w:jc w:val="center"/>
              <w:rPr>
                <w:rFonts w:ascii="Calibri" w:cs="Calibri" w:eastAsia="Calibri" w:hAnsi="Calibri"/>
                <w:highlight w:val="white"/>
              </w:rPr>
            </w:pPr>
            <w:r>
              <w:rPr>
                <w:rFonts w:ascii="Calibri" w:hAnsi="Calibri" w:cs="Calibri" w:eastAsia="Calibri"/>
                <w:highlight w:val="white"/>
              </w:rPr>
              <w:t xml:space="preserve">Introduction of the first experiment</w:t>
            </w:r>
          </w:p>
        </w:tc>
      </w:tr>
      <w:tr>
        <w:trPr>
          <w:trHeight w:val="2101" w:hRule="atLeast"/>
        </w:trPr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bcaa2" w:val="clear"/>
            <w:tcMar>
              <w:left w:w="75.0" w:type="dxa"/>
            </w:tcMar>
            <w:vAlign w:val="center"/>
          </w:tcPr>
          <w:p w14:paraId="00000065">
            <w:pPr>
              <w:keepNext w:val="1"/>
              <w:shd w:fill="ffffff" w:val="clear"/>
              <w:spacing w:after="280" w:before="280" w:line="240" w:lineRule="auto"/>
              <w:rPr>
                <w:rFonts w:ascii="Calibri" w:cs="Calibri" w:eastAsia="Calibri" w:hAnsi="Calibri"/>
                <w:color w:val="00000a"/>
                <w:highlight w:val="white"/>
              </w:rPr>
            </w:pPr>
            <w:r>
              <w:rPr>
                <w:rFonts w:ascii="Calibri" w:hAnsi="Calibri" w:cs="Calibri" w:eastAsia="Calibri"/>
                <w:color w:val="00000a"/>
                <w:highlight w:val="white"/>
              </w:rPr>
              <w:t xml:space="preserve">VIDEO PAUSE</w:t>
              <w:br w:type="textWrapping"/>
              <w:t>Experiment:</w:t>
              <w:br w:type="textWrapping"/>
              <w:t xml:space="preserve">Filling the glasses with water</w:t>
            </w:r>
          </w:p>
        </w:tc>
        <w:tc>
          <w:tcPr>
            <w:gridSpan w:val="2"/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tcMar>
              <w:left w:w="75.0" w:type="dxa"/>
            </w:tcMar>
            <w:vAlign w:val="center"/>
          </w:tcPr>
          <w:p w14:paraId="00000066">
            <w:pPr>
              <w:keepNext w:val="1"/>
              <w:numPr>
                <w:ilvl w:val="0"/>
                <w:numId w:val="3"/>
              </w:numPr>
              <w:shd w:fill="ffffff" w:val="clear"/>
              <w:spacing w:after="280" w:before="280" w:line="240" w:lineRule="auto"/>
              <w:ind w:left="360"/>
              <w:rPr>
                <w:rFonts w:ascii="Calibri" w:cs="Calibri" w:eastAsia="Calibri" w:hAnsi="Calibri"/>
                <w:color w:val="00000a"/>
                <w:sz w:val="22"/>
                <w:szCs w:val="22"/>
                <w:highlight w:val="white"/>
              </w:rPr>
            </w:pPr>
            <w:r>
              <w:rPr>
                <w:rFonts w:ascii="Calibri" w:hAnsi="Calibri" w:cs="Calibri" w:eastAsia="Calibri"/>
                <w:color w:val="00000a"/>
                <w:highlight w:val="white"/>
              </w:rPr>
              <w:t xml:space="preserve">Assist the process, provoke thoughts</w:t>
            </w:r>
          </w:p>
        </w:tc>
        <w:tc>
          <w:tcPr>
            <w:gridSpan w:val="2"/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tcMar>
              <w:left w:w="75.0" w:type="dxa"/>
            </w:tcMar>
            <w:vAlign w:val="center"/>
          </w:tcPr>
          <w:p w14:paraId="00000068">
            <w:pPr>
              <w:keepNext w:val="1"/>
              <w:numPr>
                <w:ilvl w:val="0"/>
                <w:numId w:val="5"/>
              </w:numPr>
              <w:shd w:fill="ffffff" w:val="clear"/>
              <w:spacing w:after="280" w:before="280" w:line="240" w:lineRule="auto"/>
              <w:ind w:left="360"/>
              <w:rPr>
                <w:rFonts w:ascii="Calibri" w:cs="Calibri" w:eastAsia="Calibri" w:hAnsi="Calibri"/>
                <w:color w:val="00000a"/>
                <w:sz w:val="22"/>
                <w:szCs w:val="22"/>
                <w:highlight w:val="white"/>
              </w:rPr>
            </w:pPr>
            <w:r>
              <w:rPr>
                <w:rFonts w:ascii="Calibri" w:hAnsi="Calibri" w:cs="Calibri" w:eastAsia="Calibri"/>
                <w:color w:val="00000a"/>
                <w:highlight w:val="white"/>
              </w:rPr>
              <w:t xml:space="preserve">Fill the glasses or cups up to the very top</w:t>
            </w:r>
          </w:p>
          <w:p w14:paraId="00000069">
            <w:pPr>
              <w:keepNext w:val="1"/>
              <w:numPr>
                <w:ilvl w:val="0"/>
                <w:numId w:val="5"/>
              </w:numPr>
              <w:shd w:fill="ffffff" w:val="clear"/>
              <w:spacing w:after="280" w:before="280" w:line="240" w:lineRule="auto"/>
              <w:ind w:left="360"/>
              <w:rPr>
                <w:rFonts w:ascii="Calibri" w:cs="Calibri" w:eastAsia="Calibri" w:hAnsi="Calibri"/>
                <w:color w:val="00000a"/>
                <w:sz w:val="22"/>
                <w:szCs w:val="22"/>
                <w:highlight w:val="white"/>
              </w:rPr>
            </w:pPr>
            <w:r>
              <w:rPr>
                <w:rFonts w:ascii="Calibri" w:hAnsi="Calibri" w:cs="Calibri" w:eastAsia="Calibri"/>
                <w:color w:val="00000a"/>
                <w:highlight w:val="white"/>
              </w:rPr>
              <w:t xml:space="preserve">Observe the effects of surface tension (curved water surface). </w:t>
            </w:r>
          </w:p>
          <w:p w14:paraId="0000006A">
            <w:pPr>
              <w:keepNext w:val="1"/>
              <w:numPr>
                <w:ilvl w:val="0"/>
                <w:numId w:val="5"/>
              </w:numPr>
              <w:shd w:fill="ffffff" w:val="clear"/>
              <w:spacing w:after="280" w:before="280" w:line="240" w:lineRule="auto"/>
              <w:ind w:left="360"/>
              <w:rPr>
                <w:rFonts w:ascii="Calibri" w:cs="Calibri" w:eastAsia="Calibri" w:hAnsi="Calibri"/>
                <w:color w:val="00000a"/>
                <w:sz w:val="22"/>
                <w:szCs w:val="22"/>
                <w:highlight w:val="white"/>
              </w:rPr>
            </w:pPr>
            <w:r>
              <w:rPr>
                <w:rFonts w:ascii="Calibri" w:hAnsi="Calibri" w:cs="Calibri" w:eastAsia="Calibri"/>
                <w:color w:val="00000a"/>
                <w:highlight w:val="white"/>
              </w:rPr>
              <w:t xml:space="preserve">Discuss with the other learners why does this effect occur and if they have noticed it before in  daily life.</w:t>
            </w:r>
          </w:p>
        </w:tc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tcMar>
              <w:left w:w="75.0" w:type="dxa"/>
            </w:tcMar>
            <w:vAlign w:val="center"/>
          </w:tcPr>
          <w:p w14:paraId="0000006C">
            <w:pPr>
              <w:keepNext w:val="1"/>
              <w:shd w:fill="ffffff" w:val="clear"/>
              <w:spacing w:after="280" w:before="280" w:line="240" w:lineRule="auto"/>
              <w:rPr>
                <w:rFonts w:ascii="Calibri" w:cs="Calibri" w:eastAsia="Calibri" w:hAnsi="Calibri"/>
                <w:color w:val="00000a"/>
              </w:rPr>
            </w:pPr>
          </w:p>
        </w:tc>
      </w:tr>
      <w:tr>
        <w:trPr>
          <w:trHeight w:val="351" w:hRule="atLeast"/>
        </w:trPr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tcMar>
              <w:left w:w="75.0" w:type="dxa"/>
            </w:tcMar>
            <w:vAlign w:val="center"/>
          </w:tcPr>
          <w:p w14:paraId="0000006D">
            <w:pPr>
              <w:keepNext w:val="1"/>
              <w:shd w:fill="ffffff" w:val="clear"/>
              <w:spacing w:after="280" w:before="280" w:line="240" w:lineRule="auto"/>
              <w:rPr>
                <w:rFonts w:ascii="Calibri" w:cs="Calibri" w:eastAsia="Calibri" w:hAnsi="Calibri"/>
                <w:color w:val="00000a"/>
                <w:highlight w:val="white"/>
              </w:rPr>
            </w:pPr>
            <w:r>
              <w:rPr>
                <w:rFonts w:ascii="Calibri" w:hAnsi="Calibri" w:cs="Calibri" w:eastAsia="Calibri"/>
                <w:color w:val="00000a"/>
                <w:highlight w:val="white"/>
              </w:rPr>
              <w:t xml:space="preserve">1:31 – 3:26</w:t>
            </w:r>
          </w:p>
        </w:tc>
        <w:tc>
          <w:tcPr>
            <w:gridSpan w:val="5"/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tcMar>
              <w:left w:w="75.0" w:type="dxa"/>
            </w:tcMar>
            <w:vAlign w:val="center"/>
          </w:tcPr>
          <w:p w14:paraId="0000006E">
            <w:pPr>
              <w:keepNext w:val="1"/>
              <w:shd w:fill="ffffff" w:val="clear"/>
              <w:spacing w:line="240" w:lineRule="auto"/>
              <w:jc w:val="center"/>
              <w:rPr>
                <w:rFonts w:ascii="Calibri" w:cs="Calibri" w:eastAsia="Calibri" w:hAnsi="Calibri"/>
                <w:color w:val="00000a"/>
                <w:highlight w:val="white"/>
              </w:rPr>
            </w:pPr>
            <w:r>
              <w:rPr>
                <w:rFonts w:ascii="Calibri" w:hAnsi="Calibri" w:cs="Calibri" w:eastAsia="Calibri"/>
                <w:color w:val="00000a"/>
                <w:highlight w:val="white"/>
              </w:rPr>
              <w:t xml:space="preserve">Introduction of the second experiment</w:t>
            </w:r>
          </w:p>
        </w:tc>
      </w:tr>
      <w:tr>
        <w:trPr>
          <w:trHeight w:val="1781" w:hRule="atLeast"/>
        </w:trPr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bcaa2" w:val="clear"/>
            <w:tcMar>
              <w:left w:w="75.0" w:type="dxa"/>
            </w:tcMar>
            <w:vAlign w:val="center"/>
          </w:tcPr>
          <w:p w14:paraId="00000073">
            <w:pPr>
              <w:keepNext w:val="1"/>
              <w:shd w:fill="ffffff" w:val="clear"/>
              <w:spacing w:after="280" w:before="280" w:line="240" w:lineRule="auto"/>
              <w:rPr>
                <w:rFonts w:ascii="Calibri" w:cs="Calibri" w:eastAsia="Calibri" w:hAnsi="Calibri"/>
                <w:color w:val="00000a"/>
                <w:highlight w:val="white"/>
              </w:rPr>
            </w:pPr>
            <w:r>
              <w:rPr>
                <w:rFonts w:ascii="Calibri" w:hAnsi="Calibri" w:cs="Calibri" w:eastAsia="Calibri"/>
                <w:color w:val="00000a"/>
                <w:highlight w:val="white"/>
              </w:rPr>
              <w:t xml:space="preserve">VIDEO PAUSE</w:t>
              <w:br w:type="textWrapping"/>
              <w:t>Experiment:</w:t>
              <w:br w:type="textWrapping"/>
              <w:t xml:space="preserve">Modifying surface tension</w:t>
            </w:r>
          </w:p>
        </w:tc>
        <w:tc>
          <w:tcPr>
            <w:gridSpan w:val="2"/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tcMar>
              <w:left w:w="75.0" w:type="dxa"/>
            </w:tcMar>
            <w:vAlign w:val="center"/>
          </w:tcPr>
          <w:p w14:paraId="00000074">
            <w:pPr>
              <w:keepNext w:val="1"/>
              <w:numPr>
                <w:ilvl w:val="0"/>
                <w:numId w:val="1"/>
              </w:numPr>
              <w:shd w:fill="ffffff" w:val="clear"/>
              <w:spacing w:after="280" w:before="280" w:line="240" w:lineRule="auto"/>
              <w:ind w:left="360"/>
              <w:rPr>
                <w:rFonts w:ascii="Calibri" w:cs="Calibri" w:eastAsia="Calibri" w:hAnsi="Calibri"/>
                <w:color w:val="00000a"/>
                <w:sz w:val="22"/>
                <w:szCs w:val="22"/>
                <w:highlight w:val="white"/>
              </w:rPr>
            </w:pPr>
            <w:r>
              <w:rPr>
                <w:rFonts w:ascii="Calibri" w:hAnsi="Calibri" w:cs="Calibri" w:eastAsia="Calibri"/>
                <w:color w:val="00000a"/>
                <w:highlight w:val="white"/>
              </w:rPr>
              <w:t xml:space="preserve">Assist the process, provoke thoughts</w:t>
            </w:r>
          </w:p>
        </w:tc>
        <w:tc>
          <w:tcPr>
            <w:gridSpan w:val="2"/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tcMar>
              <w:left w:w="75.0" w:type="dxa"/>
            </w:tcMar>
            <w:vAlign w:val="center"/>
          </w:tcPr>
          <w:p w14:paraId="00000076">
            <w:pPr>
              <w:keepNext w:val="1"/>
              <w:numPr>
                <w:ilvl w:val="0"/>
                <w:numId w:val="1"/>
              </w:numPr>
              <w:shd w:fill="ffffff" w:val="clear"/>
              <w:spacing w:after="140" w:line="288" w:lineRule="auto"/>
              <w:ind w:left="360"/>
              <w:rPr>
                <w:rFonts w:ascii="Calibri" w:cs="Calibri" w:eastAsia="Calibri" w:hAnsi="Calibri"/>
                <w:color w:val="0e101a"/>
                <w:sz w:val="22"/>
                <w:szCs w:val="22"/>
              </w:rPr>
            </w:pPr>
            <w:r>
              <w:rPr>
                <w:rFonts w:ascii="Calibri" w:hAnsi="Calibri" w:cs="Calibri" w:eastAsia="Calibri"/>
                <w:color w:val="0e101a"/>
              </w:rPr>
              <w:t xml:space="preserve">Put a layer of water on top of the plates</w:t>
            </w:r>
          </w:p>
          <w:p w14:paraId="00000077">
            <w:pPr>
              <w:keepNext w:val="1"/>
              <w:numPr>
                <w:ilvl w:val="0"/>
                <w:numId w:val="1"/>
              </w:numPr>
              <w:shd w:fill="ffffff" w:val="clear"/>
              <w:spacing w:after="140" w:line="288" w:lineRule="auto"/>
              <w:ind w:left="360"/>
              <w:rPr>
                <w:rFonts w:ascii="Calibri" w:cs="Calibri" w:eastAsia="Calibri" w:hAnsi="Calibri"/>
                <w:color w:val="0e101a"/>
                <w:sz w:val="22"/>
                <w:szCs w:val="22"/>
              </w:rPr>
            </w:pPr>
            <w:r>
              <w:rPr>
                <w:rFonts w:ascii="Calibri" w:hAnsi="Calibri" w:cs="Calibri" w:eastAsia="Calibri"/>
                <w:color w:val="0e101a"/>
              </w:rPr>
              <w:t xml:space="preserve">Pour some black pepper or coffee on top of the water. Observe the uniform distribution of the particles</w:t>
            </w:r>
          </w:p>
          <w:p w14:paraId="00000078">
            <w:pPr>
              <w:keepNext w:val="1"/>
              <w:numPr>
                <w:ilvl w:val="0"/>
                <w:numId w:val="1"/>
              </w:numPr>
              <w:shd w:fill="ffffff" w:val="clear"/>
              <w:spacing w:after="140" w:line="288" w:lineRule="auto"/>
              <w:ind w:left="360"/>
              <w:rPr>
                <w:rFonts w:ascii="Calibri" w:cs="Calibri" w:eastAsia="Calibri" w:hAnsi="Calibri"/>
                <w:color w:val="0e101a"/>
                <w:sz w:val="22"/>
                <w:szCs w:val="22"/>
              </w:rPr>
            </w:pPr>
            <w:r>
              <w:rPr>
                <w:rFonts w:ascii="Calibri" w:hAnsi="Calibri" w:cs="Calibri" w:eastAsia="Calibri"/>
                <w:color w:val="0e101a"/>
              </w:rPr>
              <w:t xml:space="preserve">Put a drop of soap on the tip of the sticks</w:t>
            </w:r>
          </w:p>
          <w:p w14:paraId="00000079">
            <w:pPr>
              <w:keepNext w:val="1"/>
              <w:numPr>
                <w:ilvl w:val="0"/>
                <w:numId w:val="1"/>
              </w:numPr>
              <w:shd w:fill="ffffff" w:val="clear"/>
              <w:spacing w:after="140" w:line="288" w:lineRule="auto"/>
              <w:ind w:left="360"/>
              <w:rPr>
                <w:rFonts w:ascii="Calibri" w:cs="Calibri" w:eastAsia="Calibri" w:hAnsi="Calibri"/>
                <w:color w:val="0e101a"/>
                <w:sz w:val="22"/>
                <w:szCs w:val="22"/>
              </w:rPr>
            </w:pPr>
            <w:r>
              <w:rPr>
                <w:rFonts w:ascii="Calibri" w:hAnsi="Calibri" w:cs="Calibri" w:eastAsia="Calibri"/>
                <w:color w:val="0e101a"/>
              </w:rPr>
              <w:t xml:space="preserve">Touch the water surface with the stick</w:t>
            </w:r>
          </w:p>
          <w:p w14:paraId="0000007A">
            <w:pPr>
              <w:keepNext w:val="1"/>
              <w:numPr>
                <w:ilvl w:val="0"/>
                <w:numId w:val="1"/>
              </w:numPr>
              <w:shd w:fill="ffffff" w:val="clear"/>
              <w:spacing w:after="140" w:line="288" w:lineRule="auto"/>
              <w:ind w:left="360"/>
              <w:rPr>
                <w:rFonts w:ascii="Calibri" w:cs="Calibri" w:eastAsia="Calibri" w:hAnsi="Calibri"/>
                <w:color w:val="0e101a"/>
                <w:sz w:val="22"/>
                <w:szCs w:val="22"/>
              </w:rPr>
            </w:pPr>
            <w:r>
              <w:rPr>
                <w:rFonts w:ascii="Calibri" w:hAnsi="Calibri" w:cs="Calibri" w:eastAsia="Calibri"/>
                <w:color w:val="0e101a"/>
              </w:rPr>
              <w:t xml:space="preserve">Observe the spreading of the particles, or, generally, the modification of their distribution</w:t>
            </w:r>
          </w:p>
        </w:tc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tcMar>
              <w:left w:w="75.0" w:type="dxa"/>
            </w:tcMar>
            <w:vAlign w:val="center"/>
          </w:tcPr>
          <w:p w14:paraId="0000007C">
            <w:pPr>
              <w:keepNext w:val="1"/>
              <w:numPr>
                <w:ilvl w:val="0"/>
                <w:numId w:val="1"/>
              </w:numPr>
              <w:shd w:fill="ffffff" w:val="clear"/>
              <w:spacing w:after="140" w:line="288" w:lineRule="auto"/>
              <w:ind w:left="360"/>
              <w:rPr>
                <w:rFonts w:ascii="Calibri" w:cs="Calibri" w:eastAsia="Calibri" w:hAnsi="Calibri"/>
                <w:color w:val="0e101a"/>
                <w:sz w:val="22"/>
                <w:szCs w:val="22"/>
              </w:rPr>
            </w:pPr>
            <w:r>
              <w:rPr>
                <w:rFonts w:ascii="Calibri" w:hAnsi="Calibri" w:cs="Calibri" w:eastAsia="Calibri"/>
                <w:color w:val="0e101a"/>
              </w:rPr>
              <w:t xml:space="preserve">As coffees are mixtures and their composition can vary, some coffee can react poorly during the experiment.</w:t>
            </w:r>
          </w:p>
          <w:p w14:paraId="0000007D">
            <w:pPr>
              <w:keepNext w:val="1"/>
              <w:numPr>
                <w:ilvl w:val="0"/>
                <w:numId w:val="1"/>
              </w:numPr>
              <w:spacing w:line="288" w:lineRule="auto"/>
              <w:ind w:left="360"/>
              <w:rPr>
                <w:rFonts w:ascii="Calibri" w:cs="Calibri" w:eastAsia="Calibri" w:hAnsi="Calibri"/>
                <w:color w:val="0e101a"/>
                <w:sz w:val="22"/>
                <w:szCs w:val="22"/>
              </w:rPr>
            </w:pPr>
            <w:r>
              <w:rPr>
                <w:rFonts w:ascii="Calibri" w:hAnsi="Calibri" w:cs="Calibri" w:eastAsia="Calibri"/>
                <w:color w:val="0e101a"/>
              </w:rPr>
              <w:t xml:space="preserve">After the experiment, the distribution of particles cannot be further modified with the same method.</w:t>
            </w:r>
          </w:p>
          <w:p w14:paraId="0000007E">
            <w:pPr>
              <w:keepNext w:val="1"/>
              <w:numPr>
                <w:ilvl w:val="0"/>
                <w:numId w:val="1"/>
              </w:numPr>
              <w:spacing w:line="288" w:lineRule="auto"/>
              <w:ind w:left="360"/>
              <w:rPr>
                <w:rFonts w:ascii="Calibri" w:cs="Calibri" w:eastAsia="Calibri" w:hAnsi="Calibri"/>
                <w:color w:val="0e101a"/>
                <w:sz w:val="22"/>
                <w:szCs w:val="22"/>
              </w:rPr>
            </w:pPr>
            <w:r>
              <w:rPr>
                <w:rFonts w:ascii="Calibri" w:hAnsi="Calibri" w:cs="Calibri" w:eastAsia="Calibri"/>
                <w:color w:val="0e101a"/>
              </w:rPr>
              <w:t xml:space="preserve">To repeat the experiment, first, clean the plate thoroughly.</w:t>
            </w:r>
          </w:p>
          <w:p w14:paraId="0000007F">
            <w:pPr>
              <w:keepNext w:val="1"/>
              <w:shd w:fill="ffffff" w:val="clear"/>
              <w:spacing w:after="140" w:line="288" w:lineRule="auto"/>
              <w:rPr>
                <w:rFonts w:ascii="Calibri" w:cs="Calibri" w:eastAsia="Calibri" w:hAnsi="Calibri"/>
                <w:color w:val="00000a"/>
              </w:rPr>
            </w:pPr>
          </w:p>
        </w:tc>
      </w:tr>
      <w:tr>
        <w:trPr>
          <w:trHeight w:val="1699" w:hRule="atLeast"/>
        </w:trPr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tcMar>
              <w:left w:w="75.0" w:type="dxa"/>
            </w:tcMar>
            <w:vAlign w:val="center"/>
          </w:tcPr>
          <w:p w14:paraId="00000080">
            <w:pPr>
              <w:keepNext w:val="1"/>
              <w:shd w:fill="ffffff" w:val="clear"/>
              <w:spacing w:after="280" w:before="280" w:line="240" w:lineRule="auto"/>
              <w:rPr>
                <w:rFonts w:ascii="Calibri" w:cs="Calibri" w:eastAsia="Calibri" w:hAnsi="Calibri"/>
                <w:color w:val="00000a"/>
                <w:highlight w:val="white"/>
              </w:rPr>
            </w:pPr>
            <w:r>
              <w:rPr>
                <w:rFonts w:ascii="Calibri" w:hAnsi="Calibri" w:cs="Calibri" w:eastAsia="Calibri"/>
                <w:color w:val="00000a"/>
                <w:highlight w:val="white"/>
              </w:rPr>
              <w:t xml:space="preserve">3:31 - 3:33</w:t>
            </w:r>
          </w:p>
        </w:tc>
        <w:tc>
          <w:tcPr>
            <w:gridSpan w:val="5"/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tcMar>
              <w:left w:w="75.0" w:type="dxa"/>
            </w:tcMar>
            <w:vAlign w:val="center"/>
          </w:tcPr>
          <w:p w14:paraId="00000081">
            <w:pPr>
              <w:keepNext w:val="1"/>
              <w:shd w:fill="ffffff" w:val="clear"/>
              <w:spacing w:line="240" w:lineRule="auto"/>
              <w:jc w:val="center"/>
              <w:rPr>
                <w:rFonts w:ascii="Calibri" w:cs="Calibri" w:eastAsia="Calibri" w:hAnsi="Calibri"/>
                <w:color w:val="00000a"/>
                <w:highlight w:val="white"/>
              </w:rPr>
            </w:pPr>
            <w:r>
              <w:rPr>
                <w:rFonts w:ascii="Calibri" w:hAnsi="Calibri" w:cs="Calibri" w:eastAsia="Calibri"/>
                <w:color w:val="00000a"/>
                <w:highlight w:val="white"/>
              </w:rPr>
              <w:t xml:space="preserve">Invitation to discussion</w:t>
            </w:r>
          </w:p>
        </w:tc>
      </w:tr>
      <w:tr>
        <w:trPr>
          <w:trHeight w:val="351" w:hRule="atLeast"/>
        </w:trPr>
        <w:tc>
          <w:tcPr>
            <w:tcBorders>
              <w:top w:color="000000" w:space="0" w:sz="0" w:val="nil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cc99" w:val="clear"/>
            <w:tcMar>
              <w:left w:w="75.0" w:type="dxa"/>
            </w:tcMar>
            <w:vAlign w:val="center"/>
          </w:tcPr>
          <w:p w14:paraId="00000086">
            <w:pPr>
              <w:keepNext w:val="1"/>
              <w:shd w:fill="ffcc99" w:val="clear"/>
              <w:spacing w:after="280" w:before="280" w:line="240" w:lineRule="auto"/>
              <w:rPr>
                <w:rFonts w:ascii="Calibri" w:cs="Calibri" w:eastAsia="Calibri" w:hAnsi="Calibri"/>
                <w:color w:val="00000a"/>
                <w:highlight w:val="white"/>
              </w:rPr>
            </w:pPr>
            <w:r>
              <w:rPr>
                <w:rFonts w:ascii="Calibri" w:hAnsi="Calibri" w:cs="Calibri" w:eastAsia="Calibri"/>
                <w:color w:val="00000a"/>
                <w:highlight w:val="white"/>
              </w:rPr>
              <w:t xml:space="preserve">VIDEO PAUSE</w:t>
              <w:br w:type="textWrapping"/>
              <w:t>Discussion:</w:t>
              <w:br w:type="textWrapping"/>
              <w:t xml:space="preserve">Why do the particles spread?</w:t>
            </w:r>
          </w:p>
        </w:tc>
        <w:tc>
          <w:tcPr>
            <w:gridSpan w:val="2"/>
            <w:tcBorders>
              <w:top w:color="000000" w:space="0" w:sz="0" w:val="nil"/>
              <w:left w:color="000001" w:space="0" w:sz="4" w:val="single"/>
              <w:bottom w:color="000001" w:space="0" w:sz="4" w:val="single"/>
              <w:right w:color="000000" w:space="0" w:sz="0" w:val="nil"/>
            </w:tcBorders>
            <w:shd w:fill="ffffff" w:val="clear"/>
            <w:tcMar>
              <w:left w:w="75.0" w:type="dxa"/>
            </w:tcMar>
            <w:vAlign w:val="center"/>
          </w:tcPr>
          <w:p w14:paraId="00000087">
            <w:pPr>
              <w:keepNext w:val="1"/>
              <w:numPr>
                <w:ilvl w:val="0"/>
                <w:numId w:val="2"/>
              </w:numPr>
              <w:shd w:fill="ffffff" w:val="clear"/>
              <w:spacing w:after="280" w:before="280" w:line="240" w:lineRule="auto"/>
              <w:ind w:left="360"/>
              <w:rPr>
                <w:rFonts w:ascii="Calibri" w:cs="Calibri" w:eastAsia="Calibri" w:hAnsi="Calibri"/>
                <w:color w:val="00000a"/>
                <w:sz w:val="22"/>
                <w:szCs w:val="22"/>
                <w:highlight w:val="white"/>
              </w:rPr>
            </w:pPr>
            <w:r>
              <w:rPr>
                <w:rFonts w:ascii="Calibri" w:hAnsi="Calibri" w:cs="Calibri" w:eastAsia="Calibri"/>
                <w:color w:val="00000a"/>
                <w:highlight w:val="white"/>
              </w:rPr>
              <w:t xml:space="preserve">Facilitate the discussion: why are the coffee/pepper particles pushed to the plate edge? What is the role of soap?</w:t>
            </w:r>
          </w:p>
          <w:p w14:paraId="00000088">
            <w:pPr>
              <w:keepNext w:val="1"/>
              <w:numPr>
                <w:ilvl w:val="0"/>
                <w:numId w:val="2"/>
              </w:numPr>
              <w:shd w:fill="ffffff" w:val="clear"/>
              <w:spacing w:after="280" w:before="280" w:line="240" w:lineRule="auto"/>
              <w:ind w:left="360"/>
              <w:rPr>
                <w:rFonts w:ascii="Calibri" w:cs="Calibri" w:eastAsia="Calibri" w:hAnsi="Calibri"/>
                <w:color w:val="00000a"/>
                <w:sz w:val="22"/>
                <w:szCs w:val="22"/>
                <w:highlight w:val="white"/>
              </w:rPr>
            </w:pPr>
            <w:r>
              <w:rPr>
                <w:rFonts w:ascii="Calibri" w:hAnsi="Calibri" w:cs="Calibri" w:eastAsia="Calibri"/>
                <w:color w:val="00000a"/>
                <w:highlight w:val="white"/>
              </w:rPr>
              <w:t xml:space="preserve">Suggestion for discussion: surface tension depends on water surface composition </w:t>
            </w:r>
          </w:p>
        </w:tc>
        <w:tc>
          <w:tcPr>
            <w:gridSpan w:val="2"/>
            <w:tcBorders>
              <w:top w:color="000000" w:space="0" w:sz="0" w:val="nil"/>
              <w:left w:color="000001" w:space="0" w:sz="4" w:val="single"/>
              <w:bottom w:color="000001" w:space="0" w:sz="4" w:val="single"/>
              <w:right w:color="000000" w:space="0" w:sz="0" w:val="nil"/>
            </w:tcBorders>
            <w:shd w:fill="ffffff" w:val="clear"/>
            <w:tcMar>
              <w:left w:w="75.0" w:type="dxa"/>
            </w:tcMar>
            <w:vAlign w:val="center"/>
          </w:tcPr>
          <w:p w14:paraId="0000008A">
            <w:pPr>
              <w:keepNext w:val="1"/>
              <w:numPr>
                <w:ilvl w:val="0"/>
                <w:numId w:val="4"/>
              </w:numPr>
              <w:shd w:fill="ffffff" w:val="clear"/>
              <w:spacing w:after="280" w:before="280" w:line="240" w:lineRule="auto"/>
              <w:ind w:left="360"/>
              <w:rPr>
                <w:rFonts w:ascii="Calibri" w:cs="Calibri" w:eastAsia="Calibri" w:hAnsi="Calibri"/>
                <w:color w:val="00000a"/>
                <w:sz w:val="22"/>
                <w:szCs w:val="22"/>
                <w:highlight w:val="white"/>
              </w:rPr>
            </w:pPr>
            <w:r>
              <w:rPr>
                <w:rFonts w:ascii="Calibri" w:hAnsi="Calibri" w:cs="Calibri" w:eastAsia="Calibri"/>
                <w:color w:val="00000a"/>
                <w:highlight w:val="white"/>
              </w:rPr>
              <w:t xml:space="preserve">Try out guesses and share ideas </w:t>
            </w:r>
          </w:p>
        </w:tc>
        <w:tc>
          <w:tcPr>
            <w:tcBorders>
              <w:top w:color="000000" w:space="0" w:sz="0" w:val="nil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tcMar>
              <w:left w:w="75.0" w:type="dxa"/>
            </w:tcMar>
            <w:vAlign w:val="center"/>
          </w:tcPr>
          <w:p w14:paraId="0000008C">
            <w:pPr>
              <w:keepNext w:val="1"/>
              <w:numPr>
                <w:ilvl w:val="0"/>
                <w:numId w:val="4"/>
              </w:numPr>
              <w:shd w:fill="ffffff" w:val="clear"/>
              <w:spacing w:line="240" w:lineRule="auto"/>
              <w:ind w:left="360"/>
              <w:rPr>
                <w:rFonts w:ascii="Calibri" w:cs="Calibri" w:eastAsia="Calibri" w:hAnsi="Calibri"/>
                <w:sz w:val="22"/>
                <w:szCs w:val="22"/>
                <w:highlight w:val="white"/>
              </w:rPr>
            </w:pPr>
            <w:r>
              <w:rPr>
                <w:rFonts w:ascii="Calibri" w:hAnsi="Calibri" w:cs="Calibri" w:eastAsia="Calibri"/>
                <w:highlight w:val="white"/>
              </w:rPr>
              <w:t xml:space="preserve">Note: pepper or coffee are 'spectators' of the transformation, they serve only to visualize the change in surface tension. The transformation depends only on the soap addition to water.</w:t>
            </w:r>
          </w:p>
          <w:p w14:paraId="0000008D">
            <w:pPr>
              <w:keepNext w:val="1"/>
              <w:shd w:fill="ffffff" w:val="clear"/>
              <w:spacing w:line="240" w:lineRule="auto"/>
              <w:rPr>
                <w:rFonts w:ascii="Calibri" w:cs="Calibri" w:eastAsia="Calibri" w:hAnsi="Calibri"/>
                <w:color w:val="00000a"/>
              </w:rPr>
            </w:pPr>
          </w:p>
          <w:p w14:paraId="0000008E">
            <w:pPr>
              <w:keepNext w:val="1"/>
              <w:numPr>
                <w:ilvl w:val="0"/>
                <w:numId w:val="4"/>
              </w:numPr>
              <w:shd w:fill="ffffff" w:val="clear"/>
              <w:spacing w:line="240" w:lineRule="auto"/>
              <w:ind w:left="360"/>
              <w:rPr>
                <w:rFonts w:ascii="Calibri" w:cs="Calibri" w:eastAsia="Calibri" w:hAnsi="Calibri"/>
                <w:sz w:val="22"/>
                <w:szCs w:val="22"/>
                <w:highlight w:val="white"/>
              </w:rPr>
            </w:pPr>
            <w:r>
              <w:rPr>
                <w:rFonts w:ascii="Calibri" w:hAnsi="Calibri" w:cs="Calibri" w:eastAsia="Calibri"/>
                <w:highlight w:val="white"/>
              </w:rPr>
              <w:t xml:space="preserve">Important message to deliver: the composition of substances can affect the appearance and properties of objects. The change in composition can manifest itself as a change in the object appearance</w:t>
            </w:r>
          </w:p>
        </w:tc>
      </w:tr>
      <w:tr>
        <w:trPr>
          <w:trHeight w:val="455" w:hRule="atLeast"/>
        </w:trPr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tcMar>
              <w:left w:w="75.0" w:type="dxa"/>
            </w:tcMar>
            <w:vAlign w:val="center"/>
          </w:tcPr>
          <w:p w14:paraId="0000008F">
            <w:pPr>
              <w:keepNext w:val="1"/>
              <w:shd w:fill="ffffff" w:val="clear"/>
              <w:spacing w:after="280" w:before="280" w:line="240" w:lineRule="auto"/>
              <w:rPr>
                <w:rFonts w:ascii="Calibri" w:cs="Calibri" w:eastAsia="Calibri" w:hAnsi="Calibri"/>
                <w:color w:val="00000a"/>
                <w:highlight w:val="white"/>
              </w:rPr>
            </w:pPr>
            <w:r>
              <w:rPr>
                <w:rFonts w:ascii="Calibri" w:hAnsi="Calibri" w:cs="Calibri" w:eastAsia="Calibri"/>
                <w:color w:val="00000a"/>
                <w:highlight w:val="white"/>
              </w:rPr>
              <w:t xml:space="preserve">3:40 – 4:36</w:t>
            </w:r>
          </w:p>
        </w:tc>
        <w:tc>
          <w:tcPr>
            <w:gridSpan w:val="5"/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tcMar>
              <w:left w:w="75.0" w:type="dxa"/>
            </w:tcMar>
            <w:vAlign w:val="center"/>
          </w:tcPr>
          <w:p w14:paraId="00000090">
            <w:pPr>
              <w:keepNext w:val="1"/>
              <w:shd w:fill="ffffff" w:val="clear"/>
              <w:spacing w:line="240" w:lineRule="auto"/>
              <w:jc w:val="center"/>
              <w:rPr>
                <w:rFonts w:ascii="Calibri" w:cs="Calibri" w:eastAsia="Calibri" w:hAnsi="Calibri"/>
                <w:color w:val="00000a"/>
              </w:rPr>
            </w:pPr>
            <w:r>
              <w:rPr>
                <w:rFonts w:ascii="Calibri" w:hAnsi="Calibri" w:cs="Calibri" w:eastAsia="Calibri"/>
                <w:color w:val="00000a"/>
              </w:rPr>
              <w:t xml:space="preserve">Experiment solution (part 1)</w:t>
            </w:r>
          </w:p>
        </w:tc>
      </w:tr>
      <w:tr>
        <w:trPr>
          <w:trHeight w:val="455" w:hRule="atLeast"/>
        </w:trPr>
        <w:tc>
          <w:tcPr>
            <w:tcBorders>
              <w:top w:color="000000" w:space="0" w:sz="0" w:val="nil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tcMar>
              <w:left w:w="75.0" w:type="dxa"/>
            </w:tcMar>
            <w:vAlign w:val="center"/>
          </w:tcPr>
          <w:p w14:paraId="00000095">
            <w:pPr>
              <w:keepNext w:val="1"/>
              <w:shd w:fill="ffffff" w:val="clear"/>
              <w:spacing w:after="280" w:before="280" w:line="240" w:lineRule="auto"/>
              <w:rPr>
                <w:rFonts w:ascii="Calibri" w:cs="Calibri" w:eastAsia="Calibri" w:hAnsi="Calibri"/>
                <w:color w:val="00000a"/>
                <w:highlight w:val="white"/>
              </w:rPr>
            </w:pPr>
            <w:r>
              <w:rPr>
                <w:rFonts w:ascii="Calibri" w:hAnsi="Calibri" w:cs="Calibri" w:eastAsia="Calibri"/>
                <w:color w:val="00000a"/>
                <w:highlight w:val="white"/>
              </w:rPr>
              <w:t xml:space="preserve">4:36 – 4:47</w:t>
            </w:r>
          </w:p>
        </w:tc>
        <w:tc>
          <w:tcPr>
            <w:gridSpan w:val="5"/>
            <w:tcBorders>
              <w:top w:color="000000" w:space="0" w:sz="0" w:val="nil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tcMar>
              <w:left w:w="75.0" w:type="dxa"/>
            </w:tcMar>
            <w:vAlign w:val="center"/>
          </w:tcPr>
          <w:p w14:paraId="00000096">
            <w:pPr>
              <w:keepNext w:val="1"/>
              <w:shd w:fill="ffffff" w:val="clear"/>
              <w:spacing w:line="240" w:lineRule="auto"/>
              <w:jc w:val="center"/>
              <w:rPr>
                <w:rFonts w:ascii="Calibri" w:cs="Calibri" w:eastAsia="Calibri" w:hAnsi="Calibri"/>
                <w:color w:val="00000a"/>
                <w:highlight w:val="white"/>
              </w:rPr>
            </w:pPr>
            <w:r>
              <w:rPr>
                <w:rFonts w:ascii="Calibri" w:hAnsi="Calibri" w:cs="Calibri" w:eastAsia="Calibri"/>
                <w:color w:val="00000a"/>
                <w:highlight w:val="white"/>
              </w:rPr>
              <w:t xml:space="preserve">Invitation to discussion</w:t>
            </w:r>
          </w:p>
        </w:tc>
      </w:tr>
      <w:tr>
        <w:trPr>
          <w:trHeight w:val="455" w:hRule="atLeast"/>
        </w:trPr>
        <w:tc>
          <w:tcPr>
            <w:tcBorders>
              <w:top w:color="000000" w:space="0" w:sz="0" w:val="nil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cc99" w:val="clear"/>
            <w:tcMar>
              <w:left w:w="75.0" w:type="dxa"/>
            </w:tcMar>
            <w:vAlign w:val="center"/>
          </w:tcPr>
          <w:p w14:paraId="0000009B">
            <w:pPr>
              <w:keepNext w:val="1"/>
              <w:shd w:fill="ffcc99" w:val="clear"/>
              <w:spacing w:after="280" w:before="280" w:line="240" w:lineRule="auto"/>
              <w:rPr>
                <w:rFonts w:ascii="Calibri" w:cs="Calibri" w:eastAsia="Calibri" w:hAnsi="Calibri"/>
                <w:color w:val="00000a"/>
                <w:highlight w:val="white"/>
              </w:rPr>
            </w:pPr>
            <w:r>
              <w:rPr>
                <w:rFonts w:ascii="Calibri" w:hAnsi="Calibri" w:cs="Calibri" w:eastAsia="Calibri"/>
                <w:color w:val="00000a"/>
                <w:highlight w:val="white"/>
              </w:rPr>
              <w:t xml:space="preserve">VIDEO PAUSE</w:t>
              <w:br w:type="textWrapping"/>
              <w:t>Discussion:</w:t>
              <w:br w:type="textWrapping"/>
              <w:t xml:space="preserve">Where does the soap go?</w:t>
            </w:r>
          </w:p>
        </w:tc>
        <w:tc>
          <w:tcPr>
            <w:tcBorders>
              <w:top w:color="000000" w:space="0" w:sz="0" w:val="nil"/>
              <w:left w:color="000001" w:space="0" w:sz="4" w:val="single"/>
              <w:bottom w:color="000001" w:space="0" w:sz="4" w:val="single"/>
              <w:right w:color="000000" w:space="0" w:sz="0" w:val="nil"/>
            </w:tcBorders>
            <w:shd w:fill="ffffff" w:val="clear"/>
            <w:tcMar>
              <w:left w:w="75.0" w:type="dxa"/>
            </w:tcMar>
            <w:vAlign w:val="center"/>
          </w:tcPr>
          <w:p w14:paraId="0000009C">
            <w:pPr>
              <w:keepNext w:val="1"/>
              <w:numPr>
                <w:ilvl w:val="0"/>
                <w:numId w:val="2"/>
              </w:numPr>
              <w:shd w:fill="ffffff" w:val="clear"/>
              <w:spacing w:after="280" w:before="280" w:line="240" w:lineRule="auto"/>
              <w:ind w:left="360"/>
              <w:rPr>
                <w:rFonts w:ascii="Calibri" w:cs="Calibri" w:eastAsia="Calibri" w:hAnsi="Calibri"/>
                <w:color w:val="00000a"/>
                <w:sz w:val="22"/>
                <w:szCs w:val="22"/>
                <w:highlight w:val="white"/>
              </w:rPr>
            </w:pPr>
            <w:r>
              <w:rPr>
                <w:rFonts w:ascii="Calibri" w:hAnsi="Calibri" w:cs="Calibri" w:eastAsia="Calibri"/>
                <w:color w:val="00000a"/>
                <w:highlight w:val="white"/>
              </w:rPr>
              <w:t xml:space="preserve">Facilitate the discussion</w:t>
            </w:r>
          </w:p>
          <w:p w14:paraId="0000009D">
            <w:pPr>
              <w:keepNext w:val="1"/>
              <w:numPr>
                <w:ilvl w:val="0"/>
                <w:numId w:val="2"/>
              </w:numPr>
              <w:shd w:fill="ffffff" w:val="clear"/>
              <w:spacing w:after="280" w:before="280" w:line="240" w:lineRule="auto"/>
              <w:ind w:left="360"/>
              <w:rPr>
                <w:rFonts w:ascii="Calibri" w:cs="Calibri" w:eastAsia="Calibri" w:hAnsi="Calibri"/>
                <w:color w:val="00000a"/>
                <w:sz w:val="22"/>
                <w:szCs w:val="22"/>
                <w:highlight w:val="white"/>
              </w:rPr>
            </w:pPr>
            <w:r>
              <w:rPr>
                <w:rFonts w:ascii="Calibri" w:hAnsi="Calibri" w:cs="Calibri" w:eastAsia="Calibri"/>
                <w:color w:val="00000a"/>
                <w:highlight w:val="white"/>
              </w:rPr>
              <w:t xml:space="preserve">Suggestion for discussion: surface tension is a surface property</w:t>
            </w:r>
          </w:p>
        </w:tc>
        <w:tc>
          <w:tcPr>
            <w:gridSpan w:val="2"/>
            <w:tcBorders>
              <w:top w:color="000000" w:space="0" w:sz="0" w:val="nil"/>
              <w:left w:color="000001" w:space="0" w:sz="4" w:val="single"/>
              <w:bottom w:color="000001" w:space="0" w:sz="4" w:val="single"/>
              <w:right w:color="000000" w:space="0" w:sz="0" w:val="nil"/>
            </w:tcBorders>
            <w:shd w:fill="ffffff" w:val="clear"/>
            <w:tcMar>
              <w:left w:w="75.0" w:type="dxa"/>
            </w:tcMar>
            <w:vAlign w:val="center"/>
          </w:tcPr>
          <w:p w14:paraId="0000009E">
            <w:pPr>
              <w:keepNext w:val="1"/>
              <w:numPr>
                <w:ilvl w:val="0"/>
                <w:numId w:val="4"/>
              </w:numPr>
              <w:shd w:fill="ffffff" w:val="clear"/>
              <w:spacing w:after="280" w:before="280" w:line="240" w:lineRule="auto"/>
              <w:ind w:left="360"/>
              <w:rPr>
                <w:rFonts w:ascii="Calibri" w:cs="Calibri" w:eastAsia="Calibri" w:hAnsi="Calibri"/>
                <w:color w:val="00000a"/>
                <w:sz w:val="22"/>
                <w:szCs w:val="22"/>
                <w:highlight w:val="white"/>
              </w:rPr>
            </w:pPr>
            <w:r>
              <w:rPr>
                <w:rFonts w:ascii="Calibri" w:hAnsi="Calibri" w:cs="Calibri" w:eastAsia="Calibri"/>
                <w:color w:val="00000a"/>
                <w:highlight w:val="white"/>
              </w:rPr>
              <w:t xml:space="preserve">Try out guesses and share ideas </w:t>
            </w:r>
          </w:p>
        </w:tc>
        <w:tc>
          <w:tcPr>
            <w:gridSpan w:val="2"/>
            <w:tcBorders>
              <w:top w:color="000000" w:space="0" w:sz="0" w:val="nil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tcMar>
              <w:left w:w="75.0" w:type="dxa"/>
            </w:tcMar>
            <w:vAlign w:val="center"/>
          </w:tcPr>
          <w:p w14:paraId="000000A0">
            <w:pPr>
              <w:keepNext w:val="1"/>
              <w:numPr>
                <w:ilvl w:val="0"/>
                <w:numId w:val="4"/>
              </w:numPr>
              <w:shd w:fill="ffffff" w:val="clear"/>
              <w:spacing w:line="240" w:lineRule="auto"/>
              <w:ind w:left="360"/>
              <w:rPr>
                <w:rFonts w:ascii="Calibri" w:cs="Calibri" w:eastAsia="Calibri" w:hAnsi="Calibri"/>
                <w:sz w:val="22"/>
                <w:szCs w:val="22"/>
                <w:highlight w:val="white"/>
              </w:rPr>
            </w:pPr>
            <w:r>
              <w:rPr>
                <w:rFonts w:ascii="Calibri" w:hAnsi="Calibri" w:cs="Calibri" w:eastAsia="Calibri"/>
                <w:highlight w:val="white"/>
              </w:rPr>
              <w:t xml:space="preserve">Because of their chemical nature, some substances tend to concentrate in specific regions, while some others simply spread randomly</w:t>
            </w:r>
          </w:p>
        </w:tc>
      </w:tr>
      <w:tr>
        <w:trPr>
          <w:trHeight w:val="455" w:hRule="atLeast"/>
        </w:trPr>
        <w:tc>
          <w:tcPr>
            <w:tcBorders>
              <w:top w:color="000000" w:space="0" w:sz="0" w:val="nil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tcMar>
              <w:left w:w="75.0" w:type="dxa"/>
            </w:tcMar>
            <w:vAlign w:val="center"/>
          </w:tcPr>
          <w:p w14:paraId="000000A2">
            <w:pPr>
              <w:keepNext w:val="1"/>
              <w:shd w:fill="ffffff" w:val="clear"/>
              <w:spacing w:after="280" w:before="280" w:line="240" w:lineRule="auto"/>
              <w:rPr>
                <w:rFonts w:ascii="Calibri" w:cs="Calibri" w:eastAsia="Calibri" w:hAnsi="Calibri"/>
                <w:color w:val="00000a"/>
                <w:highlight w:val="white"/>
              </w:rPr>
            </w:pPr>
            <w:r>
              <w:rPr>
                <w:rFonts w:ascii="Calibri" w:hAnsi="Calibri" w:cs="Calibri" w:eastAsia="Calibri"/>
                <w:color w:val="00000a"/>
                <w:highlight w:val="white"/>
              </w:rPr>
              <w:t xml:space="preserve">4:54 – 6:15</w:t>
            </w:r>
          </w:p>
        </w:tc>
        <w:tc>
          <w:tcPr>
            <w:gridSpan w:val="5"/>
            <w:tcBorders>
              <w:top w:color="000000" w:space="0" w:sz="0" w:val="nil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tcMar>
              <w:left w:w="75.0" w:type="dxa"/>
            </w:tcMar>
            <w:vAlign w:val="center"/>
          </w:tcPr>
          <w:p w14:paraId="000000A3">
            <w:pPr>
              <w:keepNext w:val="1"/>
              <w:shd w:fill="ffffff" w:val="clear"/>
              <w:spacing w:line="240" w:lineRule="auto"/>
              <w:jc w:val="center"/>
              <w:rPr>
                <w:rFonts w:ascii="Calibri" w:cs="Calibri" w:eastAsia="Calibri" w:hAnsi="Calibri"/>
                <w:color w:val="00000a"/>
                <w:highlight w:val="white"/>
              </w:rPr>
            </w:pPr>
            <w:r>
              <w:rPr>
                <w:rFonts w:ascii="Calibri" w:hAnsi="Calibri" w:cs="Calibri" w:eastAsia="Calibri"/>
                <w:color w:val="00000a"/>
                <w:highlight w:val="white"/>
              </w:rPr>
              <w:t xml:space="preserve">Experiment solution (part 2)</w:t>
            </w:r>
          </w:p>
        </w:tc>
      </w:tr>
      <w:tr>
        <w:trPr>
          <w:trHeight w:val="455" w:hRule="atLeast"/>
        </w:trPr>
        <w:tc>
          <w:tcPr>
            <w:tcBorders>
              <w:top w:color="000000" w:space="0" w:sz="0" w:val="nil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tcMar>
              <w:left w:w="75.0" w:type="dxa"/>
            </w:tcMar>
            <w:vAlign w:val="center"/>
          </w:tcPr>
          <w:p w14:paraId="000000A8">
            <w:pPr>
              <w:keepNext w:val="1"/>
              <w:shd w:fill="ffffff" w:val="clear"/>
              <w:spacing w:after="280" w:before="280" w:line="240" w:lineRule="auto"/>
              <w:rPr>
                <w:rFonts w:ascii="Calibri" w:cs="Calibri" w:eastAsia="Calibri" w:hAnsi="Calibri"/>
                <w:color w:val="00000a"/>
                <w:highlight w:val="white"/>
              </w:rPr>
            </w:pPr>
            <w:r>
              <w:rPr>
                <w:rFonts w:ascii="Calibri" w:hAnsi="Calibri" w:cs="Calibri" w:eastAsia="Calibri"/>
                <w:color w:val="00000a"/>
                <w:highlight w:val="white"/>
              </w:rPr>
              <w:t xml:space="preserve">6:15 – 6:36</w:t>
            </w:r>
          </w:p>
        </w:tc>
        <w:tc>
          <w:tcPr>
            <w:gridSpan w:val="5"/>
            <w:tcBorders>
              <w:top w:color="000000" w:space="0" w:sz="0" w:val="nil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tcMar>
              <w:left w:w="75.0" w:type="dxa"/>
            </w:tcMar>
            <w:vAlign w:val="center"/>
          </w:tcPr>
          <w:p w14:paraId="000000A9">
            <w:pPr>
              <w:keepNext w:val="1"/>
              <w:shd w:fill="ffffff" w:val="clear"/>
              <w:spacing w:line="240" w:lineRule="auto"/>
              <w:jc w:val="center"/>
              <w:rPr>
                <w:rFonts w:ascii="Calibri" w:cs="Calibri" w:eastAsia="Calibri" w:hAnsi="Calibri"/>
                <w:color w:val="00000a"/>
              </w:rPr>
            </w:pPr>
            <w:r>
              <w:rPr>
                <w:rFonts w:ascii="Calibri" w:hAnsi="Calibri" w:cs="Calibri" w:eastAsia="Calibri"/>
                <w:color w:val="00000a"/>
              </w:rPr>
              <w:t>Conclusion</w:t>
            </w:r>
          </w:p>
        </w:tc>
      </w:tr>
    </w:tbl>
    <w:p w14:paraId="000000AE">
      <w:pPr>
        <w:keepNext w:val="1"/>
        <w:widowControl w:val="0"/>
        <w:shd w:fill="ffffff" w:val="clear"/>
        <w:spacing w:after="280" w:before="280" w:line="240" w:lineRule="auto"/>
        <w:rPr>
          <w:rFonts w:ascii="Calibri" w:cs="Calibri" w:eastAsia="Calibri" w:hAnsi="Calibri"/>
          <w:color w:val="00000a"/>
          <w:highlight w:val="white"/>
        </w:rPr>
      </w:pPr>
    </w:p>
    <w:p w14:paraId="000000AF"/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Calibri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•"/>
      <w:lvlJc w:val="left"/>
      <w:pPr>
        <w:ind w:left="360" w:hanging="360"/>
      </w:pPr>
      <w:rPr>
        <w:rFonts w:ascii="Arial" w:cs="Arial" w:eastAsia="Arial" w:hAnsi="Arial"/>
        <w:b w:val="0"/>
        <w:i w:val="0"/>
        <w:smallCaps w:val="0"/>
        <w:strike w:val="0"/>
        <w:sz w:val="20"/>
        <w:szCs w:val="20"/>
        <w:vertAlign w:val="baseline"/>
      </w:rPr>
    </w:lvl>
    <w:lvl w:ilvl="1">
      <w:start w:val="1"/>
      <w:numFmt w:val="bullet"/>
      <w:lvlText w:val="•"/>
      <w:lvlJc w:val="left"/>
      <w:pPr>
        <w:ind w:left="1080" w:hanging="360"/>
      </w:pPr>
      <w:rPr>
        <w:rFonts w:ascii="Arial" w:cs="Arial" w:eastAsia="Arial" w:hAnsi="Arial"/>
        <w:b w:val="0"/>
        <w:i w:val="0"/>
        <w:smallCaps w:val="0"/>
        <w:strike w:val="0"/>
        <w:sz w:val="20"/>
        <w:szCs w:val="20"/>
        <w:vertAlign w:val="baseline"/>
      </w:rPr>
    </w:lvl>
    <w:lvl w:ilvl="2">
      <w:start w:val="1"/>
      <w:numFmt w:val="bullet"/>
      <w:lvlText w:val="•"/>
      <w:lvlJc w:val="left"/>
      <w:pPr>
        <w:ind w:left="1800" w:hanging="360"/>
      </w:pPr>
      <w:rPr>
        <w:rFonts w:ascii="Arial" w:cs="Arial" w:eastAsia="Arial" w:hAnsi="Arial"/>
        <w:b w:val="0"/>
        <w:i w:val="0"/>
        <w:smallCaps w:val="0"/>
        <w:strike w:val="0"/>
        <w:sz w:val="20"/>
        <w:szCs w:val="20"/>
        <w:vertAlign w:val="baseline"/>
      </w:rPr>
    </w:lvl>
    <w:lvl w:ilvl="3">
      <w:start w:val="1"/>
      <w:numFmt w:val="bullet"/>
      <w:lvlText w:val="•"/>
      <w:lvlJc w:val="left"/>
      <w:pPr>
        <w:ind w:left="2520" w:hanging="360"/>
      </w:pPr>
      <w:rPr>
        <w:rFonts w:ascii="Arial" w:cs="Arial" w:eastAsia="Arial" w:hAnsi="Arial"/>
        <w:b w:val="0"/>
        <w:i w:val="0"/>
        <w:smallCaps w:val="0"/>
        <w:strike w:val="0"/>
        <w:sz w:val="20"/>
        <w:szCs w:val="20"/>
        <w:vertAlign w:val="baseline"/>
      </w:rPr>
    </w:lvl>
    <w:lvl w:ilvl="4">
      <w:start w:val="1"/>
      <w:numFmt w:val="bullet"/>
      <w:lvlText w:val="•"/>
      <w:lvlJc w:val="left"/>
      <w:pPr>
        <w:ind w:left="3240" w:hanging="360"/>
      </w:pPr>
      <w:rPr>
        <w:rFonts w:ascii="Arial" w:cs="Arial" w:eastAsia="Arial" w:hAnsi="Arial"/>
        <w:b w:val="0"/>
        <w:i w:val="0"/>
        <w:smallCaps w:val="0"/>
        <w:strike w:val="0"/>
        <w:sz w:val="20"/>
        <w:szCs w:val="20"/>
        <w:vertAlign w:val="baseline"/>
      </w:rPr>
    </w:lvl>
    <w:lvl w:ilvl="5">
      <w:start w:val="1"/>
      <w:numFmt w:val="bullet"/>
      <w:lvlText w:val="•"/>
      <w:lvlJc w:val="left"/>
      <w:pPr>
        <w:ind w:left="3960" w:hanging="360"/>
      </w:pPr>
      <w:rPr>
        <w:rFonts w:ascii="Arial" w:cs="Arial" w:eastAsia="Arial" w:hAnsi="Arial"/>
        <w:b w:val="0"/>
        <w:i w:val="0"/>
        <w:smallCaps w:val="0"/>
        <w:strike w:val="0"/>
        <w:sz w:val="20"/>
        <w:szCs w:val="20"/>
        <w:vertAlign w:val="baseline"/>
      </w:rPr>
    </w:lvl>
    <w:lvl w:ilvl="6">
      <w:start w:val="1"/>
      <w:numFmt w:val="bullet"/>
      <w:lvlText w:val="•"/>
      <w:lvlJc w:val="left"/>
      <w:pPr>
        <w:ind w:left="4680" w:hanging="360"/>
      </w:pPr>
      <w:rPr>
        <w:rFonts w:ascii="Arial" w:cs="Arial" w:eastAsia="Arial" w:hAnsi="Arial"/>
        <w:b w:val="0"/>
        <w:i w:val="0"/>
        <w:smallCaps w:val="0"/>
        <w:strike w:val="0"/>
        <w:sz w:val="20"/>
        <w:szCs w:val="20"/>
        <w:vertAlign w:val="baseline"/>
      </w:rPr>
    </w:lvl>
    <w:lvl w:ilvl="7">
      <w:start w:val="1"/>
      <w:numFmt w:val="bullet"/>
      <w:lvlText w:val="•"/>
      <w:lvlJc w:val="left"/>
      <w:pPr>
        <w:ind w:left="5400" w:hanging="360"/>
      </w:pPr>
      <w:rPr>
        <w:rFonts w:ascii="Arial" w:cs="Arial" w:eastAsia="Arial" w:hAnsi="Arial"/>
        <w:b w:val="0"/>
        <w:i w:val="0"/>
        <w:smallCaps w:val="0"/>
        <w:strike w:val="0"/>
        <w:sz w:val="20"/>
        <w:szCs w:val="20"/>
        <w:vertAlign w:val="baseline"/>
      </w:rPr>
    </w:lvl>
    <w:lvl w:ilvl="8">
      <w:start w:val="1"/>
      <w:numFmt w:val="bullet"/>
      <w:lvlText w:val="•"/>
      <w:lvlJc w:val="left"/>
      <w:pPr>
        <w:ind w:left="6120" w:hanging="360"/>
      </w:pPr>
      <w:rPr>
        <w:rFonts w:ascii="Arial" w:cs="Arial" w:eastAsia="Arial" w:hAnsi="Arial"/>
        <w:b w:val="0"/>
        <w:i w:val="0"/>
        <w:smallCaps w:val="0"/>
        <w:strike w:val="0"/>
        <w:sz w:val="20"/>
        <w:szCs w:val="20"/>
        <w:vertAlign w:val="baseline"/>
      </w:rPr>
    </w:lvl>
  </w:abstractNum>
  <w:abstractNum w:abstractNumId="2">
    <w:lvl w:ilvl="0">
      <w:start w:val="1"/>
      <w:numFmt w:val="bullet"/>
      <w:lvlText w:val="•"/>
      <w:lvlJc w:val="left"/>
      <w:pPr>
        <w:ind w:left="360" w:hanging="360"/>
      </w:pPr>
      <w:rPr>
        <w:rFonts w:ascii="Arial" w:cs="Arial" w:eastAsia="Arial" w:hAnsi="Arial"/>
        <w:b w:val="0"/>
        <w:i w:val="0"/>
        <w:smallCaps w:val="0"/>
        <w:strike w:val="0"/>
        <w:sz w:val="20"/>
        <w:szCs w:val="20"/>
        <w:vertAlign w:val="baseline"/>
      </w:rPr>
    </w:lvl>
    <w:lvl w:ilvl="1">
      <w:start w:val="1"/>
      <w:numFmt w:val="bullet"/>
      <w:lvlText w:val="•"/>
      <w:lvlJc w:val="left"/>
      <w:pPr>
        <w:ind w:left="1080" w:hanging="360"/>
      </w:pPr>
      <w:rPr>
        <w:rFonts w:ascii="Arial" w:cs="Arial" w:eastAsia="Arial" w:hAnsi="Arial"/>
        <w:b w:val="0"/>
        <w:i w:val="0"/>
        <w:smallCaps w:val="0"/>
        <w:strike w:val="0"/>
        <w:sz w:val="20"/>
        <w:szCs w:val="20"/>
        <w:vertAlign w:val="baseline"/>
      </w:rPr>
    </w:lvl>
    <w:lvl w:ilvl="2">
      <w:start w:val="1"/>
      <w:numFmt w:val="bullet"/>
      <w:lvlText w:val="•"/>
      <w:lvlJc w:val="left"/>
      <w:pPr>
        <w:ind w:left="1800" w:hanging="360"/>
      </w:pPr>
      <w:rPr>
        <w:rFonts w:ascii="Arial" w:cs="Arial" w:eastAsia="Arial" w:hAnsi="Arial"/>
        <w:b w:val="0"/>
        <w:i w:val="0"/>
        <w:smallCaps w:val="0"/>
        <w:strike w:val="0"/>
        <w:sz w:val="20"/>
        <w:szCs w:val="20"/>
        <w:vertAlign w:val="baseline"/>
      </w:rPr>
    </w:lvl>
    <w:lvl w:ilvl="3">
      <w:start w:val="1"/>
      <w:numFmt w:val="bullet"/>
      <w:lvlText w:val="•"/>
      <w:lvlJc w:val="left"/>
      <w:pPr>
        <w:ind w:left="2520" w:hanging="360"/>
      </w:pPr>
      <w:rPr>
        <w:rFonts w:ascii="Arial" w:cs="Arial" w:eastAsia="Arial" w:hAnsi="Arial"/>
        <w:b w:val="0"/>
        <w:i w:val="0"/>
        <w:smallCaps w:val="0"/>
        <w:strike w:val="0"/>
        <w:sz w:val="20"/>
        <w:szCs w:val="20"/>
        <w:vertAlign w:val="baseline"/>
      </w:rPr>
    </w:lvl>
    <w:lvl w:ilvl="4">
      <w:start w:val="1"/>
      <w:numFmt w:val="bullet"/>
      <w:lvlText w:val="•"/>
      <w:lvlJc w:val="left"/>
      <w:pPr>
        <w:ind w:left="3240" w:hanging="360"/>
      </w:pPr>
      <w:rPr>
        <w:rFonts w:ascii="Arial" w:cs="Arial" w:eastAsia="Arial" w:hAnsi="Arial"/>
        <w:b w:val="0"/>
        <w:i w:val="0"/>
        <w:smallCaps w:val="0"/>
        <w:strike w:val="0"/>
        <w:sz w:val="20"/>
        <w:szCs w:val="20"/>
        <w:vertAlign w:val="baseline"/>
      </w:rPr>
    </w:lvl>
    <w:lvl w:ilvl="5">
      <w:start w:val="1"/>
      <w:numFmt w:val="bullet"/>
      <w:lvlText w:val="•"/>
      <w:lvlJc w:val="left"/>
      <w:pPr>
        <w:ind w:left="3960" w:hanging="360"/>
      </w:pPr>
      <w:rPr>
        <w:rFonts w:ascii="Arial" w:cs="Arial" w:eastAsia="Arial" w:hAnsi="Arial"/>
        <w:b w:val="0"/>
        <w:i w:val="0"/>
        <w:smallCaps w:val="0"/>
        <w:strike w:val="0"/>
        <w:sz w:val="20"/>
        <w:szCs w:val="20"/>
        <w:vertAlign w:val="baseline"/>
      </w:rPr>
    </w:lvl>
    <w:lvl w:ilvl="6">
      <w:start w:val="1"/>
      <w:numFmt w:val="bullet"/>
      <w:lvlText w:val="•"/>
      <w:lvlJc w:val="left"/>
      <w:pPr>
        <w:ind w:left="4680" w:hanging="360"/>
      </w:pPr>
      <w:rPr>
        <w:rFonts w:ascii="Arial" w:cs="Arial" w:eastAsia="Arial" w:hAnsi="Arial"/>
        <w:b w:val="0"/>
        <w:i w:val="0"/>
        <w:smallCaps w:val="0"/>
        <w:strike w:val="0"/>
        <w:sz w:val="20"/>
        <w:szCs w:val="20"/>
        <w:vertAlign w:val="baseline"/>
      </w:rPr>
    </w:lvl>
    <w:lvl w:ilvl="7">
      <w:start w:val="1"/>
      <w:numFmt w:val="bullet"/>
      <w:lvlText w:val="•"/>
      <w:lvlJc w:val="left"/>
      <w:pPr>
        <w:ind w:left="5400" w:hanging="360"/>
      </w:pPr>
      <w:rPr>
        <w:rFonts w:ascii="Arial" w:cs="Arial" w:eastAsia="Arial" w:hAnsi="Arial"/>
        <w:b w:val="0"/>
        <w:i w:val="0"/>
        <w:smallCaps w:val="0"/>
        <w:strike w:val="0"/>
        <w:sz w:val="20"/>
        <w:szCs w:val="20"/>
        <w:vertAlign w:val="baseline"/>
      </w:rPr>
    </w:lvl>
    <w:lvl w:ilvl="8">
      <w:start w:val="1"/>
      <w:numFmt w:val="bullet"/>
      <w:lvlText w:val="•"/>
      <w:lvlJc w:val="left"/>
      <w:pPr>
        <w:ind w:left="6120" w:hanging="360"/>
      </w:pPr>
      <w:rPr>
        <w:rFonts w:ascii="Arial" w:cs="Arial" w:eastAsia="Arial" w:hAnsi="Arial"/>
        <w:b w:val="0"/>
        <w:i w:val="0"/>
        <w:smallCaps w:val="0"/>
        <w:strike w:val="0"/>
        <w:sz w:val="20"/>
        <w:szCs w:val="20"/>
        <w:vertAlign w:val="baseline"/>
      </w:rPr>
    </w:lvl>
  </w:abstractNum>
  <w:abstractNum w:abstractNumId="3">
    <w:lvl w:ilvl="0">
      <w:start w:val="1"/>
      <w:numFmt w:val="bullet"/>
      <w:lvlText w:val="•"/>
      <w:lvlJc w:val="left"/>
      <w:pPr>
        <w:ind w:left="360" w:hanging="360"/>
      </w:pPr>
      <w:rPr>
        <w:rFonts w:ascii="Arial" w:cs="Arial" w:eastAsia="Arial" w:hAnsi="Arial"/>
        <w:b w:val="0"/>
        <w:i w:val="0"/>
        <w:smallCaps w:val="0"/>
        <w:strike w:val="0"/>
        <w:sz w:val="20"/>
        <w:szCs w:val="20"/>
        <w:vertAlign w:val="baseline"/>
      </w:rPr>
    </w:lvl>
    <w:lvl w:ilvl="1">
      <w:start w:val="1"/>
      <w:numFmt w:val="bullet"/>
      <w:lvlText w:val="•"/>
      <w:lvlJc w:val="left"/>
      <w:pPr>
        <w:ind w:left="1080" w:hanging="360"/>
      </w:pPr>
      <w:rPr>
        <w:rFonts w:ascii="Arial" w:cs="Arial" w:eastAsia="Arial" w:hAnsi="Arial"/>
        <w:b w:val="0"/>
        <w:i w:val="0"/>
        <w:smallCaps w:val="0"/>
        <w:strike w:val="0"/>
        <w:sz w:val="20"/>
        <w:szCs w:val="20"/>
        <w:vertAlign w:val="baseline"/>
      </w:rPr>
    </w:lvl>
    <w:lvl w:ilvl="2">
      <w:start w:val="1"/>
      <w:numFmt w:val="bullet"/>
      <w:lvlText w:val="•"/>
      <w:lvlJc w:val="left"/>
      <w:pPr>
        <w:ind w:left="1800" w:hanging="360"/>
      </w:pPr>
      <w:rPr>
        <w:rFonts w:ascii="Arial" w:cs="Arial" w:eastAsia="Arial" w:hAnsi="Arial"/>
        <w:b w:val="0"/>
        <w:i w:val="0"/>
        <w:smallCaps w:val="0"/>
        <w:strike w:val="0"/>
        <w:sz w:val="20"/>
        <w:szCs w:val="20"/>
        <w:vertAlign w:val="baseline"/>
      </w:rPr>
    </w:lvl>
    <w:lvl w:ilvl="3">
      <w:start w:val="1"/>
      <w:numFmt w:val="bullet"/>
      <w:lvlText w:val="•"/>
      <w:lvlJc w:val="left"/>
      <w:pPr>
        <w:ind w:left="2520" w:hanging="360"/>
      </w:pPr>
      <w:rPr>
        <w:rFonts w:ascii="Arial" w:cs="Arial" w:eastAsia="Arial" w:hAnsi="Arial"/>
        <w:b w:val="0"/>
        <w:i w:val="0"/>
        <w:smallCaps w:val="0"/>
        <w:strike w:val="0"/>
        <w:sz w:val="20"/>
        <w:szCs w:val="20"/>
        <w:vertAlign w:val="baseline"/>
      </w:rPr>
    </w:lvl>
    <w:lvl w:ilvl="4">
      <w:start w:val="1"/>
      <w:numFmt w:val="bullet"/>
      <w:lvlText w:val="•"/>
      <w:lvlJc w:val="left"/>
      <w:pPr>
        <w:ind w:left="3240" w:hanging="360"/>
      </w:pPr>
      <w:rPr>
        <w:rFonts w:ascii="Arial" w:cs="Arial" w:eastAsia="Arial" w:hAnsi="Arial"/>
        <w:b w:val="0"/>
        <w:i w:val="0"/>
        <w:smallCaps w:val="0"/>
        <w:strike w:val="0"/>
        <w:sz w:val="20"/>
        <w:szCs w:val="20"/>
        <w:vertAlign w:val="baseline"/>
      </w:rPr>
    </w:lvl>
    <w:lvl w:ilvl="5">
      <w:start w:val="1"/>
      <w:numFmt w:val="bullet"/>
      <w:lvlText w:val="•"/>
      <w:lvlJc w:val="left"/>
      <w:pPr>
        <w:ind w:left="3960" w:hanging="360"/>
      </w:pPr>
      <w:rPr>
        <w:rFonts w:ascii="Arial" w:cs="Arial" w:eastAsia="Arial" w:hAnsi="Arial"/>
        <w:b w:val="0"/>
        <w:i w:val="0"/>
        <w:smallCaps w:val="0"/>
        <w:strike w:val="0"/>
        <w:sz w:val="20"/>
        <w:szCs w:val="20"/>
        <w:vertAlign w:val="baseline"/>
      </w:rPr>
    </w:lvl>
    <w:lvl w:ilvl="6">
      <w:start w:val="1"/>
      <w:numFmt w:val="bullet"/>
      <w:lvlText w:val="•"/>
      <w:lvlJc w:val="left"/>
      <w:pPr>
        <w:ind w:left="4680" w:hanging="360"/>
      </w:pPr>
      <w:rPr>
        <w:rFonts w:ascii="Arial" w:cs="Arial" w:eastAsia="Arial" w:hAnsi="Arial"/>
        <w:b w:val="0"/>
        <w:i w:val="0"/>
        <w:smallCaps w:val="0"/>
        <w:strike w:val="0"/>
        <w:sz w:val="20"/>
        <w:szCs w:val="20"/>
        <w:vertAlign w:val="baseline"/>
      </w:rPr>
    </w:lvl>
    <w:lvl w:ilvl="7">
      <w:start w:val="1"/>
      <w:numFmt w:val="bullet"/>
      <w:lvlText w:val="•"/>
      <w:lvlJc w:val="left"/>
      <w:pPr>
        <w:ind w:left="5400" w:hanging="360"/>
      </w:pPr>
      <w:rPr>
        <w:rFonts w:ascii="Arial" w:cs="Arial" w:eastAsia="Arial" w:hAnsi="Arial"/>
        <w:b w:val="0"/>
        <w:i w:val="0"/>
        <w:smallCaps w:val="0"/>
        <w:strike w:val="0"/>
        <w:sz w:val="20"/>
        <w:szCs w:val="20"/>
        <w:vertAlign w:val="baseline"/>
      </w:rPr>
    </w:lvl>
    <w:lvl w:ilvl="8">
      <w:start w:val="1"/>
      <w:numFmt w:val="bullet"/>
      <w:lvlText w:val="•"/>
      <w:lvlJc w:val="left"/>
      <w:pPr>
        <w:ind w:left="6120" w:hanging="360"/>
      </w:pPr>
      <w:rPr>
        <w:rFonts w:ascii="Arial" w:cs="Arial" w:eastAsia="Arial" w:hAnsi="Arial"/>
        <w:b w:val="0"/>
        <w:i w:val="0"/>
        <w:smallCaps w:val="0"/>
        <w:strike w:val="0"/>
        <w:sz w:val="20"/>
        <w:szCs w:val="20"/>
        <w:vertAlign w:val="baseline"/>
      </w:rPr>
    </w:lvl>
  </w:abstractNum>
  <w:abstractNum w:abstractNumId="4">
    <w:lvl w:ilvl="0">
      <w:start w:val="1"/>
      <w:numFmt w:val="bullet"/>
      <w:lvlText w:val="•"/>
      <w:lvlJc w:val="left"/>
      <w:pPr>
        <w:ind w:left="360" w:hanging="360"/>
      </w:pPr>
      <w:rPr>
        <w:rFonts w:ascii="Arial" w:cs="Arial" w:eastAsia="Arial" w:hAnsi="Arial"/>
        <w:b w:val="0"/>
        <w:i w:val="0"/>
        <w:smallCaps w:val="0"/>
        <w:strike w:val="0"/>
        <w:sz w:val="20"/>
        <w:szCs w:val="20"/>
        <w:vertAlign w:val="baseline"/>
      </w:rPr>
    </w:lvl>
    <w:lvl w:ilvl="1">
      <w:start w:val="1"/>
      <w:numFmt w:val="bullet"/>
      <w:lvlText w:val="•"/>
      <w:lvlJc w:val="left"/>
      <w:pPr>
        <w:ind w:left="1080" w:hanging="360"/>
      </w:pPr>
      <w:rPr>
        <w:rFonts w:ascii="Arial" w:cs="Arial" w:eastAsia="Arial" w:hAnsi="Arial"/>
        <w:b w:val="0"/>
        <w:i w:val="0"/>
        <w:smallCaps w:val="0"/>
        <w:strike w:val="0"/>
        <w:sz w:val="20"/>
        <w:szCs w:val="20"/>
        <w:vertAlign w:val="baseline"/>
      </w:rPr>
    </w:lvl>
    <w:lvl w:ilvl="2">
      <w:start w:val="1"/>
      <w:numFmt w:val="bullet"/>
      <w:lvlText w:val="•"/>
      <w:lvlJc w:val="left"/>
      <w:pPr>
        <w:ind w:left="1800" w:hanging="360"/>
      </w:pPr>
      <w:rPr>
        <w:rFonts w:ascii="Arial" w:cs="Arial" w:eastAsia="Arial" w:hAnsi="Arial"/>
        <w:b w:val="0"/>
        <w:i w:val="0"/>
        <w:smallCaps w:val="0"/>
        <w:strike w:val="0"/>
        <w:sz w:val="20"/>
        <w:szCs w:val="20"/>
        <w:vertAlign w:val="baseline"/>
      </w:rPr>
    </w:lvl>
    <w:lvl w:ilvl="3">
      <w:start w:val="1"/>
      <w:numFmt w:val="bullet"/>
      <w:lvlText w:val="•"/>
      <w:lvlJc w:val="left"/>
      <w:pPr>
        <w:ind w:left="2520" w:hanging="360"/>
      </w:pPr>
      <w:rPr>
        <w:rFonts w:ascii="Arial" w:cs="Arial" w:eastAsia="Arial" w:hAnsi="Arial"/>
        <w:b w:val="0"/>
        <w:i w:val="0"/>
        <w:smallCaps w:val="0"/>
        <w:strike w:val="0"/>
        <w:sz w:val="20"/>
        <w:szCs w:val="20"/>
        <w:vertAlign w:val="baseline"/>
      </w:rPr>
    </w:lvl>
    <w:lvl w:ilvl="4">
      <w:start w:val="1"/>
      <w:numFmt w:val="bullet"/>
      <w:lvlText w:val="•"/>
      <w:lvlJc w:val="left"/>
      <w:pPr>
        <w:ind w:left="3240" w:hanging="360"/>
      </w:pPr>
      <w:rPr>
        <w:rFonts w:ascii="Arial" w:cs="Arial" w:eastAsia="Arial" w:hAnsi="Arial"/>
        <w:b w:val="0"/>
        <w:i w:val="0"/>
        <w:smallCaps w:val="0"/>
        <w:strike w:val="0"/>
        <w:sz w:val="20"/>
        <w:szCs w:val="20"/>
        <w:vertAlign w:val="baseline"/>
      </w:rPr>
    </w:lvl>
    <w:lvl w:ilvl="5">
      <w:start w:val="1"/>
      <w:numFmt w:val="bullet"/>
      <w:lvlText w:val="•"/>
      <w:lvlJc w:val="left"/>
      <w:pPr>
        <w:ind w:left="3960" w:hanging="360"/>
      </w:pPr>
      <w:rPr>
        <w:rFonts w:ascii="Arial" w:cs="Arial" w:eastAsia="Arial" w:hAnsi="Arial"/>
        <w:b w:val="0"/>
        <w:i w:val="0"/>
        <w:smallCaps w:val="0"/>
        <w:strike w:val="0"/>
        <w:sz w:val="20"/>
        <w:szCs w:val="20"/>
        <w:vertAlign w:val="baseline"/>
      </w:rPr>
    </w:lvl>
    <w:lvl w:ilvl="6">
      <w:start w:val="1"/>
      <w:numFmt w:val="bullet"/>
      <w:lvlText w:val="•"/>
      <w:lvlJc w:val="left"/>
      <w:pPr>
        <w:ind w:left="4680" w:hanging="360"/>
      </w:pPr>
      <w:rPr>
        <w:rFonts w:ascii="Arial" w:cs="Arial" w:eastAsia="Arial" w:hAnsi="Arial"/>
        <w:b w:val="0"/>
        <w:i w:val="0"/>
        <w:smallCaps w:val="0"/>
        <w:strike w:val="0"/>
        <w:sz w:val="20"/>
        <w:szCs w:val="20"/>
        <w:vertAlign w:val="baseline"/>
      </w:rPr>
    </w:lvl>
    <w:lvl w:ilvl="7">
      <w:start w:val="1"/>
      <w:numFmt w:val="bullet"/>
      <w:lvlText w:val="•"/>
      <w:lvlJc w:val="left"/>
      <w:pPr>
        <w:ind w:left="5400" w:hanging="360"/>
      </w:pPr>
      <w:rPr>
        <w:rFonts w:ascii="Arial" w:cs="Arial" w:eastAsia="Arial" w:hAnsi="Arial"/>
        <w:b w:val="0"/>
        <w:i w:val="0"/>
        <w:smallCaps w:val="0"/>
        <w:strike w:val="0"/>
        <w:sz w:val="20"/>
        <w:szCs w:val="20"/>
        <w:vertAlign w:val="baseline"/>
      </w:rPr>
    </w:lvl>
    <w:lvl w:ilvl="8">
      <w:start w:val="1"/>
      <w:numFmt w:val="bullet"/>
      <w:lvlText w:val="•"/>
      <w:lvlJc w:val="left"/>
      <w:pPr>
        <w:ind w:left="6120" w:hanging="360"/>
      </w:pPr>
      <w:rPr>
        <w:rFonts w:ascii="Arial" w:cs="Arial" w:eastAsia="Arial" w:hAnsi="Arial"/>
        <w:b w:val="0"/>
        <w:i w:val="0"/>
        <w:smallCaps w:val="0"/>
        <w:strike w:val="0"/>
        <w:sz w:val="20"/>
        <w:szCs w:val="20"/>
        <w:vertAlign w:val="baseline"/>
      </w:rPr>
    </w:lvl>
  </w:abstractNum>
  <w:abstractNum w:abstractNumId="5">
    <w:lvl w:ilvl="0">
      <w:start w:val="1"/>
      <w:numFmt w:val="bullet"/>
      <w:lvlText w:val="•"/>
      <w:lvlJc w:val="left"/>
      <w:pPr>
        <w:ind w:left="360" w:hanging="360"/>
      </w:pPr>
      <w:rPr>
        <w:rFonts w:ascii="Arial" w:cs="Arial" w:eastAsia="Arial" w:hAnsi="Arial"/>
        <w:b w:val="0"/>
        <w:i w:val="0"/>
        <w:smallCaps w:val="0"/>
        <w:strike w:val="0"/>
        <w:sz w:val="20"/>
        <w:szCs w:val="20"/>
        <w:vertAlign w:val="baseline"/>
      </w:rPr>
    </w:lvl>
    <w:lvl w:ilvl="1">
      <w:start w:val="1"/>
      <w:numFmt w:val="bullet"/>
      <w:lvlText w:val="•"/>
      <w:lvlJc w:val="left"/>
      <w:pPr>
        <w:ind w:left="1080" w:hanging="360"/>
      </w:pPr>
      <w:rPr>
        <w:rFonts w:ascii="Arial" w:cs="Arial" w:eastAsia="Arial" w:hAnsi="Arial"/>
        <w:b w:val="0"/>
        <w:i w:val="0"/>
        <w:smallCaps w:val="0"/>
        <w:strike w:val="0"/>
        <w:sz w:val="20"/>
        <w:szCs w:val="20"/>
        <w:vertAlign w:val="baseline"/>
      </w:rPr>
    </w:lvl>
    <w:lvl w:ilvl="2">
      <w:start w:val="1"/>
      <w:numFmt w:val="bullet"/>
      <w:lvlText w:val="•"/>
      <w:lvlJc w:val="left"/>
      <w:pPr>
        <w:ind w:left="1800" w:hanging="360"/>
      </w:pPr>
      <w:rPr>
        <w:rFonts w:ascii="Arial" w:cs="Arial" w:eastAsia="Arial" w:hAnsi="Arial"/>
        <w:b w:val="0"/>
        <w:i w:val="0"/>
        <w:smallCaps w:val="0"/>
        <w:strike w:val="0"/>
        <w:sz w:val="20"/>
        <w:szCs w:val="20"/>
        <w:vertAlign w:val="baseline"/>
      </w:rPr>
    </w:lvl>
    <w:lvl w:ilvl="3">
      <w:start w:val="1"/>
      <w:numFmt w:val="bullet"/>
      <w:lvlText w:val="•"/>
      <w:lvlJc w:val="left"/>
      <w:pPr>
        <w:ind w:left="2520" w:hanging="360"/>
      </w:pPr>
      <w:rPr>
        <w:rFonts w:ascii="Arial" w:cs="Arial" w:eastAsia="Arial" w:hAnsi="Arial"/>
        <w:b w:val="0"/>
        <w:i w:val="0"/>
        <w:smallCaps w:val="0"/>
        <w:strike w:val="0"/>
        <w:sz w:val="20"/>
        <w:szCs w:val="20"/>
        <w:vertAlign w:val="baseline"/>
      </w:rPr>
    </w:lvl>
    <w:lvl w:ilvl="4">
      <w:start w:val="1"/>
      <w:numFmt w:val="bullet"/>
      <w:lvlText w:val="•"/>
      <w:lvlJc w:val="left"/>
      <w:pPr>
        <w:ind w:left="3240" w:hanging="360"/>
      </w:pPr>
      <w:rPr>
        <w:rFonts w:ascii="Arial" w:cs="Arial" w:eastAsia="Arial" w:hAnsi="Arial"/>
        <w:b w:val="0"/>
        <w:i w:val="0"/>
        <w:smallCaps w:val="0"/>
        <w:strike w:val="0"/>
        <w:sz w:val="20"/>
        <w:szCs w:val="20"/>
        <w:vertAlign w:val="baseline"/>
      </w:rPr>
    </w:lvl>
    <w:lvl w:ilvl="5">
      <w:start w:val="1"/>
      <w:numFmt w:val="bullet"/>
      <w:lvlText w:val="•"/>
      <w:lvlJc w:val="left"/>
      <w:pPr>
        <w:ind w:left="3960" w:hanging="360"/>
      </w:pPr>
      <w:rPr>
        <w:rFonts w:ascii="Arial" w:cs="Arial" w:eastAsia="Arial" w:hAnsi="Arial"/>
        <w:b w:val="0"/>
        <w:i w:val="0"/>
        <w:smallCaps w:val="0"/>
        <w:strike w:val="0"/>
        <w:sz w:val="20"/>
        <w:szCs w:val="20"/>
        <w:vertAlign w:val="baseline"/>
      </w:rPr>
    </w:lvl>
    <w:lvl w:ilvl="6">
      <w:start w:val="1"/>
      <w:numFmt w:val="bullet"/>
      <w:lvlText w:val="•"/>
      <w:lvlJc w:val="left"/>
      <w:pPr>
        <w:ind w:left="4680" w:hanging="360"/>
      </w:pPr>
      <w:rPr>
        <w:rFonts w:ascii="Arial" w:cs="Arial" w:eastAsia="Arial" w:hAnsi="Arial"/>
        <w:b w:val="0"/>
        <w:i w:val="0"/>
        <w:smallCaps w:val="0"/>
        <w:strike w:val="0"/>
        <w:sz w:val="20"/>
        <w:szCs w:val="20"/>
        <w:vertAlign w:val="baseline"/>
      </w:rPr>
    </w:lvl>
    <w:lvl w:ilvl="7">
      <w:start w:val="1"/>
      <w:numFmt w:val="bullet"/>
      <w:lvlText w:val="•"/>
      <w:lvlJc w:val="left"/>
      <w:pPr>
        <w:ind w:left="5400" w:hanging="360"/>
      </w:pPr>
      <w:rPr>
        <w:rFonts w:ascii="Arial" w:cs="Arial" w:eastAsia="Arial" w:hAnsi="Arial"/>
        <w:b w:val="0"/>
        <w:i w:val="0"/>
        <w:smallCaps w:val="0"/>
        <w:strike w:val="0"/>
        <w:sz w:val="20"/>
        <w:szCs w:val="20"/>
        <w:vertAlign w:val="baseline"/>
      </w:rPr>
    </w:lvl>
    <w:lvl w:ilvl="8">
      <w:start w:val="1"/>
      <w:numFmt w:val="bullet"/>
      <w:lvlText w:val="•"/>
      <w:lvlJc w:val="left"/>
      <w:pPr>
        <w:ind w:left="6120" w:hanging="360"/>
      </w:pPr>
      <w:rPr>
        <w:rFonts w:ascii="Arial" w:cs="Arial" w:eastAsia="Arial" w:hAnsi="Arial"/>
        <w:b w:val="0"/>
        <w:i w:val="0"/>
        <w:smallCaps w:val="0"/>
        <w:strike w:val="0"/>
        <w:sz w:val="20"/>
        <w:szCs w:val="20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-GB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80.0" w:type="dxa"/>
        <w:left w:w="75.0" w:type="dxa"/>
        <w:bottom w:w="80.0" w:type="dxa"/>
        <w:right w:w="8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