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Title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A Lesson on Conway’s Game of Life [Samuel Okoth]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Topic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Mathematical Thinking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Aim(s)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Define an interesting and unpredictable cell automaton. For example, discover some configurations that last for a long time before dying and other configurations to go on forever without allowing cycles.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Length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Camp Location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N. of students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Resources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needed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Paper to draw square grids, 2 different coloured post-its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Preparations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Ask the groups of students to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draw the square grids (you can draw and share a printed copy) and cut a few post-it papers the same size as the square grids.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facilitator does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learners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General VMC 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Materials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Rules of the Game &amp;  Introduction of the first demonstrations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Work out by yourself what the next step would look like for the configuration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 (explana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tions from 05:26 - 06:06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Solution of the first experiment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Solution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>Discussion: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Facilitate the discussion: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Suggestion for discussion: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sw-T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