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6299" w14:textId="77777777" w:rsidR="007B6425" w:rsidRPr="00766692" w:rsidRDefault="007B6425" w:rsidP="007B6425">
      <w:r w:rsidRPr="00766692">
        <w:rPr>
          <w:lang w:eastAsia="es-MX"/>
        </w:rPr>
        <w:drawing>
          <wp:anchor distT="0" distB="0" distL="114300" distR="114300" simplePos="0" relativeHeight="251659264" behindDoc="1" locked="0" layoutInCell="1" allowOverlap="1" wp14:anchorId="192CE5B2" wp14:editId="5AA38B6C">
            <wp:simplePos x="0" y="0"/>
            <wp:positionH relativeFrom="page">
              <wp:posOffset>-635</wp:posOffset>
            </wp:positionH>
            <wp:positionV relativeFrom="paragraph">
              <wp:posOffset>-897544</wp:posOffset>
            </wp:positionV>
            <wp:extent cx="7558405" cy="1234440"/>
            <wp:effectExtent l="0" t="0" r="4445" b="0"/>
            <wp:wrapNone/>
            <wp:docPr id="1"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El contenido generado por IA puede ser incorrecto."/>
                    <pic:cNvPicPr/>
                  </pic:nvPicPr>
                  <pic:blipFill rotWithShape="1">
                    <a:blip r:embed="rId5" cstate="print">
                      <a:extLst>
                        <a:ext uri="{28A0092B-C50C-407E-A947-70E740481C1C}">
                          <a14:useLocalDpi xmlns:a14="http://schemas.microsoft.com/office/drawing/2010/main" val="0"/>
                        </a:ext>
                      </a:extLst>
                    </a:blip>
                    <a:srcRect t="-1" b="86638"/>
                    <a:stretch>
                      <a:fillRect/>
                    </a:stretch>
                  </pic:blipFill>
                  <pic:spPr bwMode="auto">
                    <a:xfrm>
                      <a:off x="0" y="0"/>
                      <a:ext cx="7558405" cy="123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C0A7B4" w14:textId="77777777" w:rsidR="009F2ABA" w:rsidRPr="00766692" w:rsidRDefault="009F2ABA" w:rsidP="007B6425">
      <w:pPr>
        <w:jc w:val="center"/>
        <w:rPr>
          <w:rFonts w:ascii="Arial" w:hAnsi="Arial" w:cs="Arial"/>
        </w:rPr>
      </w:pPr>
    </w:p>
    <w:p w14:paraId="7E25D720" w14:textId="0BBB47DD" w:rsidR="007B6425" w:rsidRPr="00766692" w:rsidRDefault="007B6425" w:rsidP="007B6425">
      <w:pPr>
        <w:jc w:val="center"/>
      </w:pPr>
      <w:r w:rsidRPr="00766692">
        <w:rPr>
          <w:rFonts w:ascii="Arial" w:hAnsi="Arial" w:cs="Arial"/>
        </w:rPr>
        <w:t>UNIVERSIDAD TECNOLOGICA DE LEON</w:t>
      </w:r>
    </w:p>
    <w:p w14:paraId="0CBAF0CC" w14:textId="77777777" w:rsidR="007B6425" w:rsidRPr="00766692" w:rsidRDefault="007B6425" w:rsidP="007B6425">
      <w:pPr>
        <w:rPr>
          <w:rFonts w:ascii="Arial" w:hAnsi="Arial" w:cs="Arial"/>
        </w:rPr>
      </w:pPr>
    </w:p>
    <w:p w14:paraId="7AB4737C" w14:textId="77777777" w:rsidR="007B6425" w:rsidRPr="00766692" w:rsidRDefault="007B6425" w:rsidP="007B6425">
      <w:pPr>
        <w:jc w:val="center"/>
        <w:rPr>
          <w:rFonts w:ascii="Arial" w:hAnsi="Arial" w:cs="Arial"/>
        </w:rPr>
      </w:pPr>
      <w:r w:rsidRPr="00766692">
        <w:rPr>
          <w:rFonts w:ascii="Arial" w:hAnsi="Arial" w:cs="Arial"/>
        </w:rPr>
        <w:t>CARRERA</w:t>
      </w:r>
    </w:p>
    <w:p w14:paraId="77BF50C8" w14:textId="77777777" w:rsidR="007B6425" w:rsidRPr="00766692" w:rsidRDefault="007B6425" w:rsidP="007B6425">
      <w:pPr>
        <w:jc w:val="center"/>
        <w:rPr>
          <w:rFonts w:ascii="Arial" w:hAnsi="Arial" w:cs="Arial"/>
        </w:rPr>
      </w:pPr>
      <w:r w:rsidRPr="00766692">
        <w:rPr>
          <w:rFonts w:ascii="Arial" w:hAnsi="Arial" w:cs="Arial"/>
        </w:rPr>
        <w:t xml:space="preserve">Ingeniería en Desarrollo y Gestión de Softwares </w:t>
      </w:r>
    </w:p>
    <w:p w14:paraId="018B08DD" w14:textId="77777777" w:rsidR="007B6425" w:rsidRPr="00766692" w:rsidRDefault="007B6425" w:rsidP="007B6425">
      <w:pPr>
        <w:jc w:val="center"/>
        <w:rPr>
          <w:rFonts w:ascii="Arial" w:hAnsi="Arial" w:cs="Arial"/>
        </w:rPr>
      </w:pPr>
    </w:p>
    <w:p w14:paraId="4DDFB1AB" w14:textId="77777777" w:rsidR="007B6425" w:rsidRPr="00766692" w:rsidRDefault="007B6425" w:rsidP="007B6425">
      <w:pPr>
        <w:jc w:val="center"/>
        <w:rPr>
          <w:rFonts w:ascii="Arial" w:hAnsi="Arial" w:cs="Arial"/>
        </w:rPr>
      </w:pPr>
      <w:r w:rsidRPr="00766692">
        <w:rPr>
          <w:rFonts w:ascii="Arial" w:hAnsi="Arial" w:cs="Arial"/>
        </w:rPr>
        <w:t>MATERIA</w:t>
      </w:r>
    </w:p>
    <w:p w14:paraId="19AFCD7C" w14:textId="1EFE7908" w:rsidR="007B6425" w:rsidRPr="00766692" w:rsidRDefault="00AD2B14" w:rsidP="007B6425">
      <w:pPr>
        <w:jc w:val="center"/>
        <w:rPr>
          <w:rFonts w:ascii="Arial" w:hAnsi="Arial" w:cs="Arial"/>
        </w:rPr>
      </w:pPr>
      <w:r w:rsidRPr="00766692">
        <w:rPr>
          <w:rFonts w:ascii="Arial" w:hAnsi="Arial" w:cs="Arial"/>
        </w:rPr>
        <w:t xml:space="preserve">Desarrollo Web </w:t>
      </w:r>
      <w:r w:rsidR="00766692" w:rsidRPr="00766692">
        <w:rPr>
          <w:rFonts w:ascii="Arial" w:hAnsi="Arial" w:cs="Arial"/>
        </w:rPr>
        <w:t>Profesional</w:t>
      </w:r>
    </w:p>
    <w:p w14:paraId="086ABD41" w14:textId="77777777" w:rsidR="007B6425" w:rsidRPr="00766692" w:rsidRDefault="007B6425" w:rsidP="007B6425">
      <w:pPr>
        <w:jc w:val="center"/>
        <w:rPr>
          <w:rFonts w:ascii="Arial" w:hAnsi="Arial" w:cs="Arial"/>
        </w:rPr>
      </w:pPr>
    </w:p>
    <w:p w14:paraId="01EB2ABA" w14:textId="62E4721C" w:rsidR="007B6425" w:rsidRPr="00766692" w:rsidRDefault="007B6425" w:rsidP="007B6425">
      <w:pPr>
        <w:jc w:val="center"/>
        <w:rPr>
          <w:rFonts w:ascii="Arial" w:hAnsi="Arial" w:cs="Arial"/>
        </w:rPr>
      </w:pPr>
      <w:r w:rsidRPr="00766692">
        <w:rPr>
          <w:rFonts w:ascii="Arial" w:hAnsi="Arial" w:cs="Arial"/>
        </w:rPr>
        <w:t>PROFESOR</w:t>
      </w:r>
    </w:p>
    <w:p w14:paraId="35D2D951" w14:textId="7B23187B" w:rsidR="007B6425" w:rsidRPr="00766692" w:rsidRDefault="00AD2B14" w:rsidP="007B6425">
      <w:pPr>
        <w:jc w:val="center"/>
        <w:rPr>
          <w:rFonts w:ascii="Arial" w:hAnsi="Arial" w:cs="Arial"/>
        </w:rPr>
      </w:pPr>
      <w:r w:rsidRPr="00766692">
        <w:rPr>
          <w:rFonts w:ascii="Arial" w:hAnsi="Arial" w:cs="Arial"/>
        </w:rPr>
        <w:t>Roberto Cardiel Rodríguez</w:t>
      </w:r>
    </w:p>
    <w:p w14:paraId="74E7D7A9" w14:textId="77777777" w:rsidR="007B6425" w:rsidRPr="00766692" w:rsidRDefault="007B6425" w:rsidP="007B6425">
      <w:pPr>
        <w:rPr>
          <w:rFonts w:ascii="Arial" w:hAnsi="Arial" w:cs="Arial"/>
        </w:rPr>
      </w:pPr>
    </w:p>
    <w:p w14:paraId="7D495A10" w14:textId="77777777" w:rsidR="007B6425" w:rsidRPr="00766692" w:rsidRDefault="007B6425" w:rsidP="007B6425">
      <w:pPr>
        <w:jc w:val="center"/>
        <w:rPr>
          <w:rFonts w:ascii="Arial" w:hAnsi="Arial" w:cs="Arial"/>
        </w:rPr>
      </w:pPr>
      <w:r w:rsidRPr="00766692">
        <w:rPr>
          <w:rFonts w:ascii="Arial" w:hAnsi="Arial" w:cs="Arial"/>
        </w:rPr>
        <w:t>GRUPO</w:t>
      </w:r>
    </w:p>
    <w:p w14:paraId="021118C5" w14:textId="4C16560F" w:rsidR="007B6425" w:rsidRPr="00766692" w:rsidRDefault="007B6425" w:rsidP="007B6425">
      <w:pPr>
        <w:jc w:val="center"/>
        <w:rPr>
          <w:rFonts w:ascii="Arial" w:hAnsi="Arial" w:cs="Arial"/>
        </w:rPr>
      </w:pPr>
      <w:r w:rsidRPr="00766692">
        <w:rPr>
          <w:rFonts w:ascii="Arial" w:hAnsi="Arial" w:cs="Arial"/>
        </w:rPr>
        <w:t>IDGS-804</w:t>
      </w:r>
    </w:p>
    <w:p w14:paraId="64EFE1E8" w14:textId="77777777" w:rsidR="007B6425" w:rsidRPr="00766692" w:rsidRDefault="007B6425" w:rsidP="007B6425">
      <w:pPr>
        <w:jc w:val="center"/>
        <w:rPr>
          <w:rFonts w:ascii="Arial" w:hAnsi="Arial" w:cs="Arial"/>
        </w:rPr>
      </w:pPr>
    </w:p>
    <w:tbl>
      <w:tblPr>
        <w:tblStyle w:val="Tablaconcuadrcula"/>
        <w:tblpPr w:leftFromText="141" w:rightFromText="141" w:vertAnchor="text" w:horzAnchor="margin" w:tblpXSpec="center" w:tblpY="-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2690"/>
      </w:tblGrid>
      <w:tr w:rsidR="00AD2B14" w:rsidRPr="00766692" w14:paraId="4718B414" w14:textId="77777777" w:rsidTr="00AD2B14">
        <w:tc>
          <w:tcPr>
            <w:tcW w:w="3259" w:type="dxa"/>
          </w:tcPr>
          <w:p w14:paraId="7ECD257D" w14:textId="77777777" w:rsidR="00AD2B14" w:rsidRPr="00766692" w:rsidRDefault="00AD2B14" w:rsidP="00AD2B14">
            <w:pPr>
              <w:spacing w:line="360" w:lineRule="auto"/>
              <w:jc w:val="center"/>
              <w:rPr>
                <w:rFonts w:ascii="Arial" w:hAnsi="Arial" w:cs="Arial"/>
              </w:rPr>
            </w:pPr>
            <w:r w:rsidRPr="00766692">
              <w:rPr>
                <w:rFonts w:ascii="Arial" w:hAnsi="Arial" w:cs="Arial"/>
              </w:rPr>
              <w:t>NOMBRE</w:t>
            </w:r>
          </w:p>
        </w:tc>
        <w:tc>
          <w:tcPr>
            <w:tcW w:w="2690" w:type="dxa"/>
          </w:tcPr>
          <w:p w14:paraId="1F241A7B" w14:textId="77777777" w:rsidR="00AD2B14" w:rsidRPr="00766692" w:rsidRDefault="00AD2B14" w:rsidP="00AD2B14">
            <w:pPr>
              <w:spacing w:line="360" w:lineRule="auto"/>
              <w:jc w:val="center"/>
              <w:rPr>
                <w:rFonts w:ascii="Arial" w:hAnsi="Arial" w:cs="Arial"/>
              </w:rPr>
            </w:pPr>
            <w:r w:rsidRPr="00766692">
              <w:rPr>
                <w:rFonts w:ascii="Arial" w:hAnsi="Arial" w:cs="Arial"/>
              </w:rPr>
              <w:t>MATRICULA</w:t>
            </w:r>
          </w:p>
        </w:tc>
      </w:tr>
      <w:tr w:rsidR="00AD2B14" w:rsidRPr="00766692" w14:paraId="74309EC7" w14:textId="77777777" w:rsidTr="00AD2B14">
        <w:tc>
          <w:tcPr>
            <w:tcW w:w="3259" w:type="dxa"/>
          </w:tcPr>
          <w:p w14:paraId="19C1437A" w14:textId="77777777" w:rsidR="00AD2B14" w:rsidRPr="00766692" w:rsidRDefault="00AD2B14" w:rsidP="00AD2B14">
            <w:pPr>
              <w:spacing w:line="360" w:lineRule="auto"/>
              <w:jc w:val="center"/>
              <w:rPr>
                <w:rFonts w:ascii="Arial" w:hAnsi="Arial" w:cs="Arial"/>
              </w:rPr>
            </w:pPr>
            <w:r w:rsidRPr="00766692">
              <w:rPr>
                <w:rFonts w:ascii="Arial" w:hAnsi="Arial" w:cs="Arial"/>
              </w:rPr>
              <w:t xml:space="preserve">Jimena Oropeza Cruces </w:t>
            </w:r>
          </w:p>
        </w:tc>
        <w:tc>
          <w:tcPr>
            <w:tcW w:w="2690" w:type="dxa"/>
          </w:tcPr>
          <w:p w14:paraId="26465B7D" w14:textId="77777777" w:rsidR="00AD2B14" w:rsidRPr="00766692" w:rsidRDefault="00AD2B14" w:rsidP="00AD2B14">
            <w:pPr>
              <w:spacing w:line="360" w:lineRule="auto"/>
              <w:jc w:val="center"/>
              <w:rPr>
                <w:rFonts w:ascii="Arial" w:hAnsi="Arial" w:cs="Arial"/>
              </w:rPr>
            </w:pPr>
            <w:r w:rsidRPr="00766692">
              <w:rPr>
                <w:rFonts w:ascii="Arial" w:hAnsi="Arial" w:cs="Arial"/>
              </w:rPr>
              <w:t>23002209</w:t>
            </w:r>
          </w:p>
        </w:tc>
      </w:tr>
      <w:tr w:rsidR="00AD2B14" w:rsidRPr="00766692" w14:paraId="68A64049" w14:textId="77777777" w:rsidTr="00AD2B14">
        <w:tc>
          <w:tcPr>
            <w:tcW w:w="3259" w:type="dxa"/>
          </w:tcPr>
          <w:p w14:paraId="0B7271EC" w14:textId="7E2109E6" w:rsidR="00AD2B14" w:rsidRPr="00766692" w:rsidRDefault="00AD2B14" w:rsidP="00AD2B14">
            <w:pPr>
              <w:spacing w:line="360" w:lineRule="auto"/>
              <w:jc w:val="center"/>
              <w:rPr>
                <w:rFonts w:ascii="Arial" w:hAnsi="Arial" w:cs="Arial"/>
              </w:rPr>
            </w:pPr>
            <w:r w:rsidRPr="00766692">
              <w:rPr>
                <w:rFonts w:ascii="Arial" w:hAnsi="Arial" w:cs="Arial"/>
              </w:rPr>
              <w:t xml:space="preserve">Uriel </w:t>
            </w:r>
          </w:p>
        </w:tc>
        <w:tc>
          <w:tcPr>
            <w:tcW w:w="2690" w:type="dxa"/>
          </w:tcPr>
          <w:p w14:paraId="408926E7" w14:textId="77777777" w:rsidR="00AD2B14" w:rsidRPr="00766692" w:rsidRDefault="00AD2B14" w:rsidP="00AD2B14">
            <w:pPr>
              <w:spacing w:line="360" w:lineRule="auto"/>
              <w:jc w:val="center"/>
              <w:rPr>
                <w:rFonts w:ascii="Arial" w:hAnsi="Arial" w:cs="Arial"/>
              </w:rPr>
            </w:pPr>
          </w:p>
        </w:tc>
      </w:tr>
      <w:tr w:rsidR="00AD2B14" w:rsidRPr="00766692" w14:paraId="6137ED96" w14:textId="77777777" w:rsidTr="00AD2B14">
        <w:tc>
          <w:tcPr>
            <w:tcW w:w="3259" w:type="dxa"/>
          </w:tcPr>
          <w:p w14:paraId="6E0F4996" w14:textId="7DED966D" w:rsidR="00AD2B14" w:rsidRPr="00766692" w:rsidRDefault="00AD2B14" w:rsidP="00AD2B14">
            <w:pPr>
              <w:spacing w:line="360" w:lineRule="auto"/>
              <w:jc w:val="center"/>
              <w:rPr>
                <w:rFonts w:ascii="Arial" w:hAnsi="Arial" w:cs="Arial"/>
              </w:rPr>
            </w:pPr>
            <w:r w:rsidRPr="00766692">
              <w:rPr>
                <w:rFonts w:ascii="Arial" w:hAnsi="Arial" w:cs="Arial"/>
              </w:rPr>
              <w:t>Paola</w:t>
            </w:r>
          </w:p>
        </w:tc>
        <w:tc>
          <w:tcPr>
            <w:tcW w:w="2690" w:type="dxa"/>
          </w:tcPr>
          <w:p w14:paraId="5B86E625" w14:textId="77777777" w:rsidR="00AD2B14" w:rsidRPr="00766692" w:rsidRDefault="00AD2B14" w:rsidP="00AD2B14">
            <w:pPr>
              <w:spacing w:line="360" w:lineRule="auto"/>
              <w:jc w:val="center"/>
              <w:rPr>
                <w:rFonts w:ascii="Arial" w:hAnsi="Arial" w:cs="Arial"/>
              </w:rPr>
            </w:pPr>
          </w:p>
        </w:tc>
      </w:tr>
      <w:tr w:rsidR="00AD2B14" w:rsidRPr="00766692" w14:paraId="196531C6" w14:textId="77777777" w:rsidTr="00AD2B14">
        <w:tc>
          <w:tcPr>
            <w:tcW w:w="3259" w:type="dxa"/>
          </w:tcPr>
          <w:p w14:paraId="5C056C98" w14:textId="7A6879CE" w:rsidR="00AD2B14" w:rsidRPr="00766692" w:rsidRDefault="00AD2B14" w:rsidP="00AD2B14">
            <w:pPr>
              <w:spacing w:line="360" w:lineRule="auto"/>
              <w:jc w:val="center"/>
              <w:rPr>
                <w:rFonts w:ascii="Arial" w:hAnsi="Arial" w:cs="Arial"/>
              </w:rPr>
            </w:pPr>
            <w:r w:rsidRPr="00766692">
              <w:rPr>
                <w:rFonts w:ascii="Arial" w:hAnsi="Arial" w:cs="Arial"/>
              </w:rPr>
              <w:t>Oscar</w:t>
            </w:r>
          </w:p>
        </w:tc>
        <w:tc>
          <w:tcPr>
            <w:tcW w:w="2690" w:type="dxa"/>
          </w:tcPr>
          <w:p w14:paraId="5723F46F" w14:textId="77777777" w:rsidR="00AD2B14" w:rsidRPr="00766692" w:rsidRDefault="00AD2B14" w:rsidP="00AD2B14">
            <w:pPr>
              <w:spacing w:line="360" w:lineRule="auto"/>
              <w:jc w:val="center"/>
              <w:rPr>
                <w:rFonts w:ascii="Arial" w:hAnsi="Arial" w:cs="Arial"/>
              </w:rPr>
            </w:pPr>
          </w:p>
        </w:tc>
      </w:tr>
    </w:tbl>
    <w:p w14:paraId="5C79B827" w14:textId="77777777" w:rsidR="007B6425" w:rsidRPr="00766692" w:rsidRDefault="007B6425" w:rsidP="007B6425">
      <w:pPr>
        <w:jc w:val="center"/>
        <w:rPr>
          <w:rFonts w:ascii="Arial" w:hAnsi="Arial" w:cs="Arial"/>
        </w:rPr>
      </w:pPr>
    </w:p>
    <w:p w14:paraId="4E542967" w14:textId="77777777" w:rsidR="007B6425" w:rsidRPr="00766692" w:rsidRDefault="007B6425" w:rsidP="007B6425">
      <w:pPr>
        <w:jc w:val="center"/>
        <w:rPr>
          <w:rFonts w:ascii="Arial" w:hAnsi="Arial" w:cs="Arial"/>
        </w:rPr>
      </w:pPr>
    </w:p>
    <w:p w14:paraId="1E22A251" w14:textId="77777777" w:rsidR="00AD2B14" w:rsidRPr="00766692" w:rsidRDefault="00AD2B14" w:rsidP="007B6425">
      <w:pPr>
        <w:jc w:val="center"/>
        <w:rPr>
          <w:rFonts w:ascii="Arial" w:hAnsi="Arial" w:cs="Arial"/>
        </w:rPr>
      </w:pPr>
    </w:p>
    <w:p w14:paraId="1C79A47C" w14:textId="77777777" w:rsidR="007B6425" w:rsidRPr="00766692" w:rsidRDefault="007B6425" w:rsidP="007B6425">
      <w:pPr>
        <w:jc w:val="center"/>
        <w:rPr>
          <w:rFonts w:ascii="Arial" w:hAnsi="Arial" w:cs="Arial"/>
        </w:rPr>
      </w:pPr>
    </w:p>
    <w:p w14:paraId="7870DEE7" w14:textId="77777777" w:rsidR="00AD2B14" w:rsidRPr="00766692" w:rsidRDefault="00AD2B14" w:rsidP="007B6425">
      <w:pPr>
        <w:jc w:val="center"/>
        <w:rPr>
          <w:rFonts w:ascii="Arial" w:hAnsi="Arial" w:cs="Arial"/>
        </w:rPr>
      </w:pPr>
    </w:p>
    <w:p w14:paraId="10A16A41" w14:textId="0B047BFE" w:rsidR="00AD2B14" w:rsidRPr="00766692" w:rsidRDefault="00AD2B14" w:rsidP="007B6425">
      <w:pPr>
        <w:jc w:val="center"/>
        <w:rPr>
          <w:rFonts w:ascii="Arial" w:hAnsi="Arial" w:cs="Arial"/>
        </w:rPr>
      </w:pPr>
    </w:p>
    <w:p w14:paraId="41D70ACA" w14:textId="3BE6CD41" w:rsidR="00AD2B14" w:rsidRPr="00766692" w:rsidRDefault="00AD2B14" w:rsidP="007B6425">
      <w:pPr>
        <w:jc w:val="center"/>
        <w:rPr>
          <w:rFonts w:ascii="Arial" w:hAnsi="Arial" w:cs="Arial"/>
        </w:rPr>
      </w:pPr>
      <w:r w:rsidRPr="00766692">
        <w:rPr>
          <w:rFonts w:ascii="Arial" w:hAnsi="Arial" w:cs="Arial"/>
        </w:rPr>
        <w:t>TEMA</w:t>
      </w:r>
    </w:p>
    <w:p w14:paraId="2B1F5CE7" w14:textId="4F98CA09" w:rsidR="00AD2B14" w:rsidRPr="00766692" w:rsidRDefault="00AD2B14" w:rsidP="007B6425">
      <w:pPr>
        <w:jc w:val="center"/>
        <w:rPr>
          <w:rFonts w:ascii="Arial" w:hAnsi="Arial" w:cs="Arial"/>
        </w:rPr>
      </w:pPr>
      <w:r w:rsidRPr="00766692">
        <w:rPr>
          <w:rFonts w:ascii="Arial" w:hAnsi="Arial" w:cs="Arial"/>
        </w:rPr>
        <w:t>Proyecto primer parcial</w:t>
      </w:r>
    </w:p>
    <w:p w14:paraId="10791B98" w14:textId="77777777" w:rsidR="00AD2B14" w:rsidRPr="00766692" w:rsidRDefault="00AD2B14" w:rsidP="007B6425">
      <w:pPr>
        <w:jc w:val="center"/>
        <w:rPr>
          <w:rFonts w:ascii="Arial" w:hAnsi="Arial" w:cs="Arial"/>
        </w:rPr>
      </w:pPr>
    </w:p>
    <w:p w14:paraId="4FDE9272" w14:textId="77777777" w:rsidR="007B6425" w:rsidRPr="00766692" w:rsidRDefault="007B6425" w:rsidP="007B6425">
      <w:pPr>
        <w:jc w:val="center"/>
        <w:rPr>
          <w:rFonts w:ascii="Arial" w:hAnsi="Arial" w:cs="Arial"/>
        </w:rPr>
      </w:pPr>
      <w:r w:rsidRPr="00766692">
        <w:rPr>
          <w:rFonts w:ascii="Arial" w:hAnsi="Arial" w:cs="Arial"/>
        </w:rPr>
        <w:t>LUGAR Y FECHA</w:t>
      </w:r>
    </w:p>
    <w:p w14:paraId="28A5058B" w14:textId="79CCFE07" w:rsidR="007B6425" w:rsidRPr="00766692" w:rsidRDefault="007B6425" w:rsidP="007B6425">
      <w:pPr>
        <w:jc w:val="center"/>
        <w:rPr>
          <w:rFonts w:ascii="Arial" w:hAnsi="Arial" w:cs="Arial"/>
        </w:rPr>
      </w:pPr>
      <w:r w:rsidRPr="00766692">
        <w:rPr>
          <w:rFonts w:ascii="Arial" w:hAnsi="Arial" w:cs="Arial"/>
        </w:rPr>
        <w:t xml:space="preserve">León, Guanajuato. </w:t>
      </w:r>
      <w:r w:rsidR="00AD2B14" w:rsidRPr="00766692">
        <w:rPr>
          <w:rFonts w:ascii="Arial" w:hAnsi="Arial" w:cs="Arial"/>
        </w:rPr>
        <w:t>29</w:t>
      </w:r>
      <w:r w:rsidRPr="00766692">
        <w:rPr>
          <w:rFonts w:ascii="Arial" w:hAnsi="Arial" w:cs="Arial"/>
        </w:rPr>
        <w:t xml:space="preserve"> de </w:t>
      </w:r>
      <w:proofErr w:type="gramStart"/>
      <w:r w:rsidRPr="00766692">
        <w:rPr>
          <w:rFonts w:ascii="Arial" w:hAnsi="Arial" w:cs="Arial"/>
        </w:rPr>
        <w:t>Enero</w:t>
      </w:r>
      <w:proofErr w:type="gramEnd"/>
      <w:r w:rsidRPr="00766692">
        <w:rPr>
          <w:rFonts w:ascii="Arial" w:hAnsi="Arial" w:cs="Arial"/>
        </w:rPr>
        <w:t xml:space="preserve"> del 2026</w:t>
      </w:r>
    </w:p>
    <w:p w14:paraId="0EEF7477" w14:textId="77777777" w:rsidR="007B6425" w:rsidRPr="00766692" w:rsidRDefault="007B6425" w:rsidP="007B6425">
      <w:pPr>
        <w:rPr>
          <w:rFonts w:ascii="Arial" w:hAnsi="Arial" w:cs="Arial"/>
        </w:rPr>
      </w:pPr>
    </w:p>
    <w:p w14:paraId="3690F5D5" w14:textId="77777777" w:rsidR="00AD2B14" w:rsidRPr="00766692" w:rsidRDefault="00AD2B14" w:rsidP="007B6425">
      <w:pPr>
        <w:rPr>
          <w:rFonts w:ascii="Arial" w:hAnsi="Arial" w:cs="Arial"/>
        </w:rPr>
      </w:pPr>
    </w:p>
    <w:p w14:paraId="3D4685CB" w14:textId="4161DF4B" w:rsidR="00A662DA" w:rsidRPr="00766692" w:rsidRDefault="007B6425" w:rsidP="00766692">
      <w:pPr>
        <w:spacing w:before="240" w:line="360" w:lineRule="auto"/>
        <w:jc w:val="center"/>
        <w:rPr>
          <w:rFonts w:ascii="Arial" w:hAnsi="Arial" w:cs="Arial"/>
          <w:b/>
          <w:bCs/>
        </w:rPr>
      </w:pPr>
      <w:r w:rsidRPr="00766692">
        <w:rPr>
          <w:rFonts w:ascii="Arial" w:hAnsi="Arial" w:cs="Arial"/>
          <w:b/>
          <w:bCs/>
        </w:rPr>
        <w:lastRenderedPageBreak/>
        <w:t>INTRODUCCIÓN</w:t>
      </w:r>
    </w:p>
    <w:p w14:paraId="02F9B0A4" w14:textId="2AB095BB" w:rsidR="00AD2B14" w:rsidRPr="00766692" w:rsidRDefault="00AD2B14" w:rsidP="00766692">
      <w:pPr>
        <w:spacing w:line="360" w:lineRule="auto"/>
        <w:jc w:val="both"/>
        <w:rPr>
          <w:rFonts w:ascii="Arial" w:hAnsi="Arial" w:cs="Arial"/>
        </w:rPr>
      </w:pPr>
      <w:r w:rsidRPr="00766692">
        <w:rPr>
          <w:rFonts w:ascii="Arial" w:hAnsi="Arial" w:cs="Arial"/>
        </w:rPr>
        <w:t xml:space="preserve">El presente proyecto consiste en el modelado de un sistema de software orientado a la industria de la transformación, enfocado en el sector de la belleza y el cuidado personal, específicamente en servicios de uñas acrílicas, manicura, pedicura y spa. </w:t>
      </w:r>
      <w:r w:rsidRPr="00766692">
        <w:rPr>
          <w:rFonts w:ascii="Arial" w:hAnsi="Arial" w:cs="Arial"/>
        </w:rPr>
        <w:t xml:space="preserve">Se espera que el sistema </w:t>
      </w:r>
      <w:r w:rsidRPr="00766692">
        <w:rPr>
          <w:rFonts w:ascii="Arial" w:hAnsi="Arial" w:cs="Arial"/>
        </w:rPr>
        <w:t>simul</w:t>
      </w:r>
      <w:r w:rsidRPr="00766692">
        <w:rPr>
          <w:rFonts w:ascii="Arial" w:hAnsi="Arial" w:cs="Arial"/>
        </w:rPr>
        <w:t>e</w:t>
      </w:r>
      <w:r w:rsidRPr="00766692">
        <w:rPr>
          <w:rFonts w:ascii="Arial" w:hAnsi="Arial" w:cs="Arial"/>
        </w:rPr>
        <w:t xml:space="preserve"> un entorno real de negocio donde se gestionan citas, materias primas, procesos de transformación y servicios terminados.</w:t>
      </w:r>
    </w:p>
    <w:p w14:paraId="3FFA2958" w14:textId="77777777" w:rsidR="00AD2B14" w:rsidRPr="00766692" w:rsidRDefault="00AD2B14" w:rsidP="00766692">
      <w:pPr>
        <w:spacing w:line="360" w:lineRule="auto"/>
        <w:jc w:val="both"/>
        <w:rPr>
          <w:rFonts w:ascii="Arial" w:hAnsi="Arial" w:cs="Arial"/>
        </w:rPr>
      </w:pPr>
      <w:r w:rsidRPr="00766692">
        <w:rPr>
          <w:rFonts w:ascii="Arial" w:hAnsi="Arial" w:cs="Arial"/>
        </w:rPr>
        <w:t>Cada servicio registrado en el sistema genera una cita, en la cual se identifican y escanean los insumos necesarios para realizar el set de uñas o el servicio correspondiente. De manera automática, el sistema descuenta la cantidad utilizada del inventario de materia prima, permitiendo un control preciso y en tiempo real.</w:t>
      </w:r>
    </w:p>
    <w:p w14:paraId="0BC57287" w14:textId="77777777" w:rsidR="00766692" w:rsidRDefault="00766692" w:rsidP="00766692">
      <w:pPr>
        <w:spacing w:line="360" w:lineRule="auto"/>
        <w:jc w:val="both"/>
        <w:rPr>
          <w:rFonts w:ascii="Arial" w:hAnsi="Arial" w:cs="Arial"/>
          <w:sz w:val="28"/>
          <w:szCs w:val="28"/>
        </w:rPr>
      </w:pPr>
      <w:r w:rsidRPr="00766692">
        <w:rPr>
          <w:rFonts w:ascii="Arial" w:hAnsi="Arial" w:cs="Arial"/>
        </w:rPr>
        <w:t>El proyecto se desarrollará y evaluará en un periodo de cuatro meses, tiempo durante el cual se analizará el funcionamiento del sistema como una solución viable para pequeños y medianos negocios del sector.</w:t>
      </w:r>
      <w:bookmarkStart w:id="0" w:name="objetivos-y-alcance-del-proyecto"/>
    </w:p>
    <w:p w14:paraId="6BD509E4" w14:textId="77777777" w:rsidR="00766692" w:rsidRDefault="00766692">
      <w:pPr>
        <w:rPr>
          <w:rFonts w:ascii="Arial" w:hAnsi="Arial" w:cs="Arial"/>
          <w:sz w:val="28"/>
          <w:szCs w:val="28"/>
        </w:rPr>
      </w:pPr>
      <w:r>
        <w:rPr>
          <w:rFonts w:ascii="Arial" w:hAnsi="Arial" w:cs="Arial"/>
          <w:sz w:val="28"/>
          <w:szCs w:val="28"/>
        </w:rPr>
        <w:br w:type="page"/>
      </w:r>
    </w:p>
    <w:p w14:paraId="660F217B" w14:textId="30C760B0" w:rsidR="00AD2B14" w:rsidRPr="00766692" w:rsidRDefault="00766692" w:rsidP="00AC54C2">
      <w:pPr>
        <w:spacing w:before="240" w:line="360" w:lineRule="auto"/>
        <w:jc w:val="both"/>
        <w:rPr>
          <w:rFonts w:ascii="Arial" w:hAnsi="Arial" w:cs="Arial"/>
          <w:sz w:val="28"/>
          <w:szCs w:val="28"/>
        </w:rPr>
      </w:pPr>
      <w:r w:rsidRPr="00766692">
        <w:rPr>
          <w:rFonts w:ascii="Arial" w:hAnsi="Arial" w:cs="Arial"/>
          <w:b/>
          <w:bCs/>
          <w:sz w:val="28"/>
          <w:szCs w:val="28"/>
        </w:rPr>
        <w:lastRenderedPageBreak/>
        <w:t>1. OBJETIVOS Y ALCANCE DEL PROYECTO</w:t>
      </w:r>
      <w:bookmarkStart w:id="1" w:name="objetivo-general"/>
    </w:p>
    <w:p w14:paraId="07065E6C" w14:textId="2CD798D6" w:rsidR="00AD2B14" w:rsidRPr="00766692" w:rsidRDefault="00AD2B14" w:rsidP="00AC54C2">
      <w:pPr>
        <w:spacing w:before="240" w:line="360" w:lineRule="auto"/>
        <w:jc w:val="both"/>
        <w:rPr>
          <w:rFonts w:ascii="Arial" w:hAnsi="Arial" w:cs="Arial"/>
          <w:b/>
          <w:bCs/>
        </w:rPr>
      </w:pPr>
      <w:r w:rsidRPr="00766692">
        <w:rPr>
          <w:rFonts w:ascii="Arial" w:hAnsi="Arial" w:cs="Arial"/>
          <w:b/>
          <w:bCs/>
        </w:rPr>
        <w:t>Objetivo general</w:t>
      </w:r>
    </w:p>
    <w:p w14:paraId="1BBB8FE9" w14:textId="1B714FCC" w:rsidR="00AD2B14" w:rsidRPr="00766692" w:rsidRDefault="00AC54C2" w:rsidP="00AC54C2">
      <w:pPr>
        <w:pStyle w:val="FirstParagraph"/>
        <w:spacing w:before="240" w:line="360" w:lineRule="auto"/>
        <w:jc w:val="both"/>
        <w:rPr>
          <w:rFonts w:ascii="Arial" w:hAnsi="Arial" w:cs="Arial"/>
          <w:lang w:val="es-MX"/>
        </w:rPr>
      </w:pPr>
      <w:r>
        <w:rPr>
          <w:rFonts w:ascii="Arial" w:hAnsi="Arial" w:cs="Arial"/>
          <w:lang w:val="es-MX"/>
        </w:rPr>
        <w:t>Diseñ</w:t>
      </w:r>
      <w:r w:rsidR="00AD2B14" w:rsidRPr="00766692">
        <w:rPr>
          <w:rFonts w:ascii="Arial" w:hAnsi="Arial" w:cs="Arial"/>
          <w:lang w:val="es-MX"/>
        </w:rPr>
        <w:t>ar un sistema de software que permita gestionar de forma eficiente el inventario de materia prima, el proceso de transformación y el inventario de producto terminado dentro de un negocio de uñas acrílicas.</w:t>
      </w:r>
      <w:bookmarkStart w:id="2" w:name="objetivos-específicos"/>
      <w:bookmarkEnd w:id="1"/>
    </w:p>
    <w:p w14:paraId="15C9349D" w14:textId="0A73E8ED" w:rsidR="00AD2B14" w:rsidRPr="00766692" w:rsidRDefault="00AD2B14" w:rsidP="00AC54C2">
      <w:pPr>
        <w:pStyle w:val="FirstParagraph"/>
        <w:spacing w:before="240" w:line="360" w:lineRule="auto"/>
        <w:jc w:val="both"/>
        <w:rPr>
          <w:rFonts w:ascii="Arial" w:hAnsi="Arial" w:cs="Arial"/>
          <w:b/>
          <w:bCs/>
          <w:lang w:val="es-MX"/>
        </w:rPr>
      </w:pPr>
      <w:r w:rsidRPr="00766692">
        <w:rPr>
          <w:rFonts w:ascii="Arial" w:hAnsi="Arial" w:cs="Arial"/>
          <w:b/>
          <w:bCs/>
          <w:lang w:val="es-MX"/>
        </w:rPr>
        <w:t>Objetivos específicos</w:t>
      </w:r>
    </w:p>
    <w:p w14:paraId="62F42960" w14:textId="77777777" w:rsidR="00AD2B14" w:rsidRPr="00766692" w:rsidRDefault="00AD2B14" w:rsidP="00DD45A7">
      <w:pPr>
        <w:pStyle w:val="Compact"/>
        <w:numPr>
          <w:ilvl w:val="0"/>
          <w:numId w:val="9"/>
        </w:numPr>
        <w:spacing w:before="240"/>
        <w:jc w:val="both"/>
        <w:rPr>
          <w:rFonts w:ascii="Arial" w:hAnsi="Arial" w:cs="Arial"/>
          <w:lang w:val="es-MX"/>
        </w:rPr>
      </w:pPr>
      <w:r w:rsidRPr="00766692">
        <w:rPr>
          <w:rFonts w:ascii="Arial" w:hAnsi="Arial" w:cs="Arial"/>
          <w:lang w:val="es-MX"/>
        </w:rPr>
        <w:t>Registrar y administrar citas de servicios de uñas acrílicas, manicura, pedicura y spa.</w:t>
      </w:r>
    </w:p>
    <w:p w14:paraId="4BE42682" w14:textId="77777777" w:rsidR="00AD2B14" w:rsidRPr="00766692" w:rsidRDefault="00AD2B14" w:rsidP="00DD45A7">
      <w:pPr>
        <w:pStyle w:val="Compact"/>
        <w:numPr>
          <w:ilvl w:val="0"/>
          <w:numId w:val="9"/>
        </w:numPr>
        <w:spacing w:before="240"/>
        <w:jc w:val="both"/>
        <w:rPr>
          <w:rFonts w:ascii="Arial" w:hAnsi="Arial" w:cs="Arial"/>
          <w:lang w:val="es-MX"/>
        </w:rPr>
      </w:pPr>
      <w:r w:rsidRPr="00766692">
        <w:rPr>
          <w:rFonts w:ascii="Arial" w:hAnsi="Arial" w:cs="Arial"/>
          <w:lang w:val="es-MX"/>
        </w:rPr>
        <w:t>Identificar y escanear la materia prima utilizada en cada servicio.</w:t>
      </w:r>
    </w:p>
    <w:p w14:paraId="0AA632E1" w14:textId="77777777" w:rsidR="00AD2B14" w:rsidRPr="00766692" w:rsidRDefault="00AD2B14" w:rsidP="00DD45A7">
      <w:pPr>
        <w:pStyle w:val="Compact"/>
        <w:numPr>
          <w:ilvl w:val="0"/>
          <w:numId w:val="9"/>
        </w:numPr>
        <w:spacing w:before="240"/>
        <w:jc w:val="both"/>
        <w:rPr>
          <w:rFonts w:ascii="Arial" w:hAnsi="Arial" w:cs="Arial"/>
          <w:lang w:val="es-MX"/>
        </w:rPr>
      </w:pPr>
      <w:r w:rsidRPr="00766692">
        <w:rPr>
          <w:rFonts w:ascii="Arial" w:hAnsi="Arial" w:cs="Arial"/>
          <w:lang w:val="es-MX"/>
        </w:rPr>
        <w:t>Descontar automáticamente del inventario la materia prima utilizada por cada set o servicio.</w:t>
      </w:r>
    </w:p>
    <w:p w14:paraId="24FA9990" w14:textId="77777777" w:rsidR="00AD2B14" w:rsidRPr="00766692" w:rsidRDefault="00AD2B14" w:rsidP="00DD45A7">
      <w:pPr>
        <w:pStyle w:val="Compact"/>
        <w:numPr>
          <w:ilvl w:val="0"/>
          <w:numId w:val="9"/>
        </w:numPr>
        <w:spacing w:before="240"/>
        <w:jc w:val="both"/>
        <w:rPr>
          <w:rFonts w:ascii="Arial" w:hAnsi="Arial" w:cs="Arial"/>
          <w:lang w:val="es-MX"/>
        </w:rPr>
      </w:pPr>
      <w:r w:rsidRPr="00766692">
        <w:rPr>
          <w:rFonts w:ascii="Arial" w:hAnsi="Arial" w:cs="Arial"/>
          <w:lang w:val="es-MX"/>
        </w:rPr>
        <w:t>Controlar el inventario de materias primas y servicios terminados.</w:t>
      </w:r>
    </w:p>
    <w:p w14:paraId="52AA0BE2" w14:textId="60DC9E6F" w:rsidR="00AD2B14" w:rsidRPr="00766692" w:rsidRDefault="00AD2B14" w:rsidP="00DD45A7">
      <w:pPr>
        <w:pStyle w:val="Compact"/>
        <w:numPr>
          <w:ilvl w:val="0"/>
          <w:numId w:val="9"/>
        </w:numPr>
        <w:spacing w:before="240"/>
        <w:jc w:val="both"/>
        <w:rPr>
          <w:rFonts w:ascii="Arial" w:hAnsi="Arial" w:cs="Arial"/>
          <w:lang w:val="es-MX"/>
        </w:rPr>
      </w:pPr>
      <w:r w:rsidRPr="00766692">
        <w:rPr>
          <w:rFonts w:ascii="Arial" w:hAnsi="Arial" w:cs="Arial"/>
          <w:lang w:val="es-MX"/>
        </w:rPr>
        <w:t>Generar un historial de servicios realizados por cliente.</w:t>
      </w:r>
      <w:bookmarkStart w:id="3" w:name="alcance"/>
      <w:bookmarkEnd w:id="2"/>
    </w:p>
    <w:p w14:paraId="41BA4DB7" w14:textId="6F04CF54" w:rsidR="00AD2B14" w:rsidRPr="00766692" w:rsidRDefault="00AD2B14" w:rsidP="00AC54C2">
      <w:pPr>
        <w:pStyle w:val="Compact"/>
        <w:spacing w:before="240" w:line="360" w:lineRule="auto"/>
        <w:jc w:val="both"/>
        <w:rPr>
          <w:rFonts w:ascii="Arial" w:hAnsi="Arial" w:cs="Arial"/>
          <w:b/>
          <w:bCs/>
          <w:lang w:val="es-MX"/>
        </w:rPr>
      </w:pPr>
      <w:r w:rsidRPr="00766692">
        <w:rPr>
          <w:rFonts w:ascii="Arial" w:hAnsi="Arial" w:cs="Arial"/>
          <w:b/>
          <w:bCs/>
          <w:lang w:val="es-MX"/>
        </w:rPr>
        <w:t>Alcance</w:t>
      </w:r>
    </w:p>
    <w:p w14:paraId="358BC7D7" w14:textId="77777777" w:rsidR="00AD2B14" w:rsidRPr="0076669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El proyecto contempla el modelado del sistema de software, la definición de procesos, control de inventarios, gestión de citas y flujo de transformación del servicio. El sistema se desarrollará para un periodo de operación de cuatro meses. No incluye implementación comercial real ni venta física de productos.</w:t>
      </w:r>
      <w:bookmarkStart w:id="4" w:name="análisis-de-mercado"/>
      <w:bookmarkEnd w:id="0"/>
      <w:bookmarkEnd w:id="3"/>
    </w:p>
    <w:p w14:paraId="6879A57E" w14:textId="579BE2E3" w:rsidR="00AD2B14" w:rsidRPr="00766692" w:rsidRDefault="00766692" w:rsidP="00AC54C2">
      <w:pPr>
        <w:pStyle w:val="FirstParagraph"/>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2. ANÁLISIS DE MERCADO</w:t>
      </w:r>
    </w:p>
    <w:p w14:paraId="2F1C5AD0" w14:textId="77777777" w:rsidR="00AD2B14" w:rsidRPr="0076669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El mercado de uñas acrílicas ha crecido considerablemente debido al aumento del interés por el cuidado personal y las tendencias estéticas. El público busca diseños personalizados, calidad en materiales y rapidez en el servicio.</w:t>
      </w:r>
      <w:bookmarkStart w:id="5" w:name="público-objetivo"/>
    </w:p>
    <w:p w14:paraId="22979176" w14:textId="5EE916CB" w:rsidR="00AD2B14" w:rsidRPr="0076669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Público objetivo</w:t>
      </w:r>
    </w:p>
    <w:p w14:paraId="2BB4144A"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Mujeres y hombres de 15 a 60 años.</w:t>
      </w:r>
    </w:p>
    <w:p w14:paraId="367B2C1B"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Personas interesadas en servicios de uñas, manicura, pedicura y spa.</w:t>
      </w:r>
    </w:p>
    <w:p w14:paraId="1FB29DD5" w14:textId="30C1F994"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Clientes que buscan servicios estéticos profesionales y personalizados.</w:t>
      </w:r>
      <w:bookmarkStart w:id="6" w:name="competencia"/>
      <w:bookmarkEnd w:id="5"/>
    </w:p>
    <w:p w14:paraId="7BE2F5B3" w14:textId="7D6B7D4B" w:rsidR="00AD2B14" w:rsidRPr="00766692" w:rsidRDefault="00AD2B14" w:rsidP="00AC54C2">
      <w:pPr>
        <w:pStyle w:val="Compact"/>
        <w:spacing w:before="240" w:line="360" w:lineRule="auto"/>
        <w:jc w:val="both"/>
        <w:rPr>
          <w:rFonts w:ascii="Arial" w:hAnsi="Arial" w:cs="Arial"/>
          <w:lang w:val="es-MX"/>
        </w:rPr>
      </w:pPr>
      <w:r w:rsidRPr="00766692">
        <w:rPr>
          <w:rFonts w:ascii="Arial" w:hAnsi="Arial" w:cs="Arial"/>
          <w:lang w:val="es-MX"/>
        </w:rPr>
        <w:lastRenderedPageBreak/>
        <w:t>Competencia</w:t>
      </w:r>
    </w:p>
    <w:p w14:paraId="4CF8C3E5"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Salones tradicionales sin control digital de inventarios.</w:t>
      </w:r>
    </w:p>
    <w:p w14:paraId="53D4FBD7"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Negocios que utilizan registros manuales.</w:t>
      </w:r>
      <w:bookmarkStart w:id="7" w:name="tendencias"/>
      <w:bookmarkEnd w:id="6"/>
    </w:p>
    <w:p w14:paraId="10F471E8" w14:textId="720C1029" w:rsidR="00AD2B14" w:rsidRPr="00766692" w:rsidRDefault="00AD2B14" w:rsidP="00AC54C2">
      <w:pPr>
        <w:pStyle w:val="Compact"/>
        <w:spacing w:before="240" w:line="360" w:lineRule="auto"/>
        <w:jc w:val="both"/>
        <w:rPr>
          <w:rFonts w:ascii="Arial" w:hAnsi="Arial" w:cs="Arial"/>
          <w:lang w:val="es-MX"/>
        </w:rPr>
      </w:pPr>
      <w:r w:rsidRPr="00766692">
        <w:rPr>
          <w:rFonts w:ascii="Arial" w:hAnsi="Arial" w:cs="Arial"/>
          <w:lang w:val="es-MX"/>
        </w:rPr>
        <w:t>Tendencias</w:t>
      </w:r>
    </w:p>
    <w:p w14:paraId="0CC29672"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Diseños personalizados.</w:t>
      </w:r>
    </w:p>
    <w:p w14:paraId="201239A1"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Uso de redes sociales para promoción.</w:t>
      </w:r>
    </w:p>
    <w:p w14:paraId="76F8AEEE"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Optimización de tiempos y control de insumos.</w:t>
      </w:r>
      <w:bookmarkStart w:id="8" w:name="propuesta-de-valor-única"/>
      <w:bookmarkEnd w:id="4"/>
      <w:bookmarkEnd w:id="7"/>
    </w:p>
    <w:p w14:paraId="14134A2B" w14:textId="54E00160" w:rsidR="00AD2B14" w:rsidRPr="00766692" w:rsidRDefault="00766692" w:rsidP="00AC54C2">
      <w:pPr>
        <w:pStyle w:val="Compact"/>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3. PROPUESTA DE VALOR ÚNICA</w:t>
      </w:r>
    </w:p>
    <w:p w14:paraId="0E0F59E1" w14:textId="77777777" w:rsidR="00AC54C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 xml:space="preserve">El sistema ofrece un control integral del proceso productivo, permitiendo: </w:t>
      </w:r>
    </w:p>
    <w:p w14:paraId="07F90B4C" w14:textId="77777777" w:rsidR="00AC54C2" w:rsidRDefault="00AD2B14" w:rsidP="00DD45A7">
      <w:pPr>
        <w:pStyle w:val="FirstParagraph"/>
        <w:numPr>
          <w:ilvl w:val="0"/>
          <w:numId w:val="8"/>
        </w:numPr>
        <w:spacing w:before="240"/>
        <w:jc w:val="both"/>
        <w:rPr>
          <w:rFonts w:ascii="Arial" w:hAnsi="Arial" w:cs="Arial"/>
          <w:lang w:val="es-MX"/>
        </w:rPr>
      </w:pPr>
      <w:r w:rsidRPr="00766692">
        <w:rPr>
          <w:rFonts w:ascii="Arial" w:hAnsi="Arial" w:cs="Arial"/>
          <w:lang w:val="es-MX"/>
        </w:rPr>
        <w:t xml:space="preserve">Reducir desperdicios de material. </w:t>
      </w:r>
    </w:p>
    <w:p w14:paraId="7367A22C" w14:textId="77777777" w:rsidR="00AC54C2" w:rsidRDefault="00AD2B14" w:rsidP="00DD45A7">
      <w:pPr>
        <w:pStyle w:val="FirstParagraph"/>
        <w:numPr>
          <w:ilvl w:val="0"/>
          <w:numId w:val="8"/>
        </w:numPr>
        <w:spacing w:before="240"/>
        <w:jc w:val="both"/>
        <w:rPr>
          <w:rFonts w:ascii="Arial" w:hAnsi="Arial" w:cs="Arial"/>
          <w:lang w:val="es-MX"/>
        </w:rPr>
      </w:pPr>
      <w:r w:rsidRPr="00766692">
        <w:rPr>
          <w:rFonts w:ascii="Arial" w:hAnsi="Arial" w:cs="Arial"/>
          <w:lang w:val="es-MX"/>
        </w:rPr>
        <w:t xml:space="preserve">Tener visibilidad clara del inventario. </w:t>
      </w:r>
    </w:p>
    <w:p w14:paraId="65D2532F" w14:textId="77777777" w:rsidR="00AC54C2" w:rsidRDefault="00AD2B14" w:rsidP="00DD45A7">
      <w:pPr>
        <w:pStyle w:val="FirstParagraph"/>
        <w:numPr>
          <w:ilvl w:val="0"/>
          <w:numId w:val="8"/>
        </w:numPr>
        <w:spacing w:before="240"/>
        <w:jc w:val="both"/>
        <w:rPr>
          <w:rFonts w:ascii="Arial" w:hAnsi="Arial" w:cs="Arial"/>
          <w:lang w:val="es-MX"/>
        </w:rPr>
      </w:pPr>
      <w:r w:rsidRPr="00766692">
        <w:rPr>
          <w:rFonts w:ascii="Arial" w:hAnsi="Arial" w:cs="Arial"/>
          <w:lang w:val="es-MX"/>
        </w:rPr>
        <w:t xml:space="preserve">Mejorar la organización del negocio. </w:t>
      </w:r>
    </w:p>
    <w:p w14:paraId="5D89B979" w14:textId="25E88F68" w:rsidR="00AD2B14" w:rsidRPr="00766692" w:rsidRDefault="00AD2B14" w:rsidP="00DD45A7">
      <w:pPr>
        <w:pStyle w:val="FirstParagraph"/>
        <w:numPr>
          <w:ilvl w:val="0"/>
          <w:numId w:val="8"/>
        </w:numPr>
        <w:spacing w:before="240"/>
        <w:jc w:val="both"/>
        <w:rPr>
          <w:rFonts w:ascii="Arial" w:hAnsi="Arial" w:cs="Arial"/>
          <w:lang w:val="es-MX"/>
        </w:rPr>
      </w:pPr>
      <w:r w:rsidRPr="00766692">
        <w:rPr>
          <w:rFonts w:ascii="Arial" w:hAnsi="Arial" w:cs="Arial"/>
          <w:lang w:val="es-MX"/>
        </w:rPr>
        <w:t>Facilitar la toma de decisiones.</w:t>
      </w:r>
      <w:bookmarkStart w:id="9" w:name="segmentación-y-posicionamiento"/>
      <w:bookmarkEnd w:id="8"/>
    </w:p>
    <w:p w14:paraId="0A289872" w14:textId="611685AF" w:rsidR="00AD2B14" w:rsidRPr="00766692" w:rsidRDefault="00766692" w:rsidP="00AC54C2">
      <w:pPr>
        <w:pStyle w:val="FirstParagraph"/>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4. SEGMENTACIÓN Y POSICIONAMIENTO</w:t>
      </w:r>
      <w:bookmarkStart w:id="10" w:name="segmentos"/>
    </w:p>
    <w:p w14:paraId="2F79CAB9" w14:textId="357CA73D" w:rsidR="00AD2B14" w:rsidRPr="0076669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Segmentos</w:t>
      </w:r>
    </w:p>
    <w:p w14:paraId="6E62D799"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Público femenino y masculino.</w:t>
      </w:r>
    </w:p>
    <w:p w14:paraId="60F5F1DB"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Clientes frecuentes de servicios estéticos.</w:t>
      </w:r>
    </w:p>
    <w:p w14:paraId="18A2D15E" w14:textId="77777777" w:rsidR="00AD2B14" w:rsidRPr="00766692" w:rsidRDefault="00AD2B14" w:rsidP="00DD45A7">
      <w:pPr>
        <w:pStyle w:val="Compact"/>
        <w:numPr>
          <w:ilvl w:val="0"/>
          <w:numId w:val="3"/>
        </w:numPr>
        <w:spacing w:before="240"/>
        <w:jc w:val="both"/>
        <w:rPr>
          <w:rFonts w:ascii="Arial" w:hAnsi="Arial" w:cs="Arial"/>
          <w:lang w:val="es-MX"/>
        </w:rPr>
      </w:pPr>
      <w:r w:rsidRPr="00766692">
        <w:rPr>
          <w:rFonts w:ascii="Arial" w:hAnsi="Arial" w:cs="Arial"/>
          <w:lang w:val="es-MX"/>
        </w:rPr>
        <w:t>Personas que buscan experiencias de cuidado personal (spa, manicura y pedicura).</w:t>
      </w:r>
      <w:bookmarkStart w:id="11" w:name="posicionamiento"/>
      <w:bookmarkEnd w:id="10"/>
    </w:p>
    <w:p w14:paraId="464D2505" w14:textId="14B5AC61" w:rsidR="00AD2B14" w:rsidRPr="00766692" w:rsidRDefault="00AD2B14" w:rsidP="00AC54C2">
      <w:pPr>
        <w:pStyle w:val="Compact"/>
        <w:spacing w:before="240" w:line="360" w:lineRule="auto"/>
        <w:jc w:val="both"/>
        <w:rPr>
          <w:rFonts w:ascii="Arial" w:hAnsi="Arial" w:cs="Arial"/>
          <w:lang w:val="es-MX"/>
        </w:rPr>
      </w:pPr>
      <w:r w:rsidRPr="00766692">
        <w:rPr>
          <w:rFonts w:ascii="Arial" w:hAnsi="Arial" w:cs="Arial"/>
          <w:lang w:val="es-MX"/>
        </w:rPr>
        <w:t>Posicionamiento</w:t>
      </w:r>
    </w:p>
    <w:p w14:paraId="0191E1E3" w14:textId="77777777" w:rsidR="00AD2B14" w:rsidRPr="00766692" w:rsidRDefault="00AD2B14" w:rsidP="00AC54C2">
      <w:pPr>
        <w:pStyle w:val="FirstParagraph"/>
        <w:spacing w:before="240" w:line="360" w:lineRule="auto"/>
        <w:jc w:val="both"/>
        <w:rPr>
          <w:rFonts w:ascii="Arial" w:hAnsi="Arial" w:cs="Arial"/>
          <w:lang w:val="es-MX"/>
        </w:rPr>
      </w:pPr>
      <w:r w:rsidRPr="00766692">
        <w:rPr>
          <w:rFonts w:ascii="Arial" w:hAnsi="Arial" w:cs="Arial"/>
          <w:lang w:val="es-MX"/>
        </w:rPr>
        <w:t>El sistema se posiciona como una herramienta sencilla, especializada y adaptada al sector de uñas acrílicas.</w:t>
      </w:r>
      <w:bookmarkStart w:id="12" w:name="objetivos-de-mercadeo"/>
      <w:bookmarkEnd w:id="9"/>
      <w:bookmarkEnd w:id="11"/>
    </w:p>
    <w:p w14:paraId="4D989116" w14:textId="48A2695A" w:rsidR="00AD2B14" w:rsidRPr="00766692" w:rsidRDefault="00766692" w:rsidP="00AC54C2">
      <w:pPr>
        <w:pStyle w:val="FirstParagraph"/>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5. OBJETIVOS DE MERCADEO</w:t>
      </w:r>
    </w:p>
    <w:p w14:paraId="44503BA8" w14:textId="0119EE62" w:rsidR="00AC54C2" w:rsidRPr="00AC54C2" w:rsidRDefault="00AC54C2" w:rsidP="00AC54C2">
      <w:pPr>
        <w:pStyle w:val="Compact"/>
        <w:spacing w:before="240" w:line="360" w:lineRule="auto"/>
        <w:jc w:val="both"/>
        <w:rPr>
          <w:rFonts w:ascii="Arial" w:hAnsi="Arial" w:cs="Arial"/>
          <w:b/>
          <w:bCs/>
          <w:sz w:val="28"/>
          <w:szCs w:val="28"/>
          <w:lang w:val="es-MX"/>
        </w:rPr>
      </w:pPr>
      <w:bookmarkStart w:id="13" w:name="estrategias-de-producto"/>
      <w:bookmarkEnd w:id="12"/>
    </w:p>
    <w:p w14:paraId="48FD82C4" w14:textId="222D70E1" w:rsidR="00AD2B14" w:rsidRPr="00766692" w:rsidRDefault="00766692" w:rsidP="00AC54C2">
      <w:pPr>
        <w:pStyle w:val="Compact"/>
        <w:spacing w:before="240" w:line="360" w:lineRule="auto"/>
        <w:jc w:val="both"/>
        <w:rPr>
          <w:rFonts w:ascii="Arial" w:hAnsi="Arial" w:cs="Arial"/>
          <w:b/>
          <w:bCs/>
          <w:sz w:val="28"/>
          <w:szCs w:val="28"/>
          <w:lang w:val="es-MX"/>
        </w:rPr>
      </w:pPr>
      <w:r w:rsidRPr="00766692">
        <w:rPr>
          <w:rFonts w:ascii="Arial" w:hAnsi="Arial" w:cs="Arial"/>
          <w:b/>
          <w:bCs/>
          <w:sz w:val="28"/>
          <w:szCs w:val="28"/>
          <w:lang w:val="es-MX"/>
        </w:rPr>
        <w:lastRenderedPageBreak/>
        <w:t>6. ESTRATEGIAS DE PRODUCTO</w:t>
      </w:r>
    </w:p>
    <w:p w14:paraId="579995BD" w14:textId="7040CB75" w:rsidR="00AD2B14" w:rsidRPr="00766692" w:rsidRDefault="00AD2B14" w:rsidP="00AC54C2">
      <w:pPr>
        <w:pStyle w:val="FirstParagraph"/>
        <w:spacing w:before="240" w:line="360" w:lineRule="auto"/>
        <w:jc w:val="both"/>
        <w:rPr>
          <w:rFonts w:ascii="Arial" w:hAnsi="Arial" w:cs="Arial"/>
          <w:lang w:val="es-MX"/>
        </w:rPr>
      </w:pPr>
      <w:bookmarkStart w:id="14" w:name="estrategias-de-precios"/>
      <w:bookmarkEnd w:id="13"/>
    </w:p>
    <w:p w14:paraId="160B4911" w14:textId="129ED30C" w:rsidR="00AD2B14" w:rsidRPr="00766692" w:rsidRDefault="00766692" w:rsidP="00AC54C2">
      <w:pPr>
        <w:pStyle w:val="Textoindependiente"/>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7. ESTRATEGIAS DE PRECIOS</w:t>
      </w:r>
    </w:p>
    <w:p w14:paraId="4892F6E0" w14:textId="531E49D8" w:rsidR="00AC54C2" w:rsidRPr="00AC54C2" w:rsidRDefault="00AC54C2" w:rsidP="00AC54C2">
      <w:pPr>
        <w:pStyle w:val="Compact"/>
        <w:spacing w:before="240" w:line="360" w:lineRule="auto"/>
        <w:jc w:val="both"/>
        <w:rPr>
          <w:rFonts w:ascii="Arial" w:hAnsi="Arial" w:cs="Arial"/>
          <w:b/>
          <w:bCs/>
          <w:sz w:val="28"/>
          <w:szCs w:val="28"/>
          <w:lang w:val="es-MX"/>
        </w:rPr>
      </w:pPr>
      <w:bookmarkStart w:id="15" w:name="canales-de-distribución"/>
      <w:bookmarkEnd w:id="14"/>
    </w:p>
    <w:p w14:paraId="766F6604" w14:textId="6BC390B2" w:rsidR="00AD2B14" w:rsidRPr="00766692" w:rsidRDefault="00766692" w:rsidP="00AC54C2">
      <w:pPr>
        <w:pStyle w:val="Compact"/>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8. CANALES DE DISTRIBUCIÓN</w:t>
      </w:r>
    </w:p>
    <w:p w14:paraId="1633E920" w14:textId="24E6EA45" w:rsidR="00AC54C2" w:rsidRDefault="00AC54C2" w:rsidP="00AC54C2">
      <w:pPr>
        <w:pStyle w:val="Compact"/>
        <w:spacing w:before="240" w:line="360" w:lineRule="auto"/>
        <w:jc w:val="both"/>
        <w:rPr>
          <w:rFonts w:ascii="Arial" w:hAnsi="Arial" w:cs="Arial"/>
          <w:lang w:val="es-MX"/>
        </w:rPr>
      </w:pPr>
      <w:bookmarkStart w:id="16" w:name="estrategias-de-promoción"/>
      <w:bookmarkEnd w:id="15"/>
    </w:p>
    <w:p w14:paraId="15EED543" w14:textId="37536AC5" w:rsidR="00AD2B14" w:rsidRPr="00AC54C2" w:rsidRDefault="00766692" w:rsidP="00AC54C2">
      <w:pPr>
        <w:pStyle w:val="Compact"/>
        <w:spacing w:before="240" w:line="360" w:lineRule="auto"/>
        <w:jc w:val="both"/>
        <w:rPr>
          <w:rFonts w:ascii="Arial" w:hAnsi="Arial" w:cs="Arial"/>
          <w:lang w:val="es-MX"/>
        </w:rPr>
      </w:pPr>
      <w:r w:rsidRPr="00AC54C2">
        <w:rPr>
          <w:rFonts w:ascii="Arial" w:hAnsi="Arial" w:cs="Arial"/>
          <w:b/>
          <w:bCs/>
          <w:sz w:val="28"/>
          <w:szCs w:val="28"/>
          <w:lang w:val="es-MX"/>
        </w:rPr>
        <w:t>9. ESTRATEGIAS DE PROMOCIÓN</w:t>
      </w:r>
    </w:p>
    <w:p w14:paraId="35FAC5EC" w14:textId="775CE23C" w:rsidR="00AC54C2" w:rsidRPr="00AC54C2" w:rsidRDefault="00AC54C2" w:rsidP="00AC54C2">
      <w:pPr>
        <w:pStyle w:val="Compact"/>
        <w:spacing w:before="240" w:line="360" w:lineRule="auto"/>
        <w:jc w:val="both"/>
        <w:rPr>
          <w:rFonts w:ascii="Arial" w:hAnsi="Arial" w:cs="Arial"/>
          <w:b/>
          <w:bCs/>
          <w:sz w:val="28"/>
          <w:szCs w:val="28"/>
          <w:lang w:val="es-MX"/>
        </w:rPr>
      </w:pPr>
      <w:bookmarkStart w:id="17" w:name="presupuesto"/>
      <w:bookmarkEnd w:id="16"/>
    </w:p>
    <w:p w14:paraId="2D5E186D" w14:textId="6F76A73D" w:rsidR="00AD2B14" w:rsidRPr="00766692" w:rsidRDefault="00766692" w:rsidP="00AC54C2">
      <w:pPr>
        <w:pStyle w:val="Compact"/>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10. PRESUPUESTO</w:t>
      </w:r>
    </w:p>
    <w:p w14:paraId="408808B7" w14:textId="0142A303" w:rsidR="00AD2B14" w:rsidRPr="00766692" w:rsidRDefault="00AD2B14" w:rsidP="00AC54C2">
      <w:pPr>
        <w:spacing w:before="240" w:line="360" w:lineRule="auto"/>
        <w:jc w:val="both"/>
        <w:rPr>
          <w:rFonts w:ascii="Arial" w:hAnsi="Arial" w:cs="Arial"/>
        </w:rPr>
      </w:pPr>
      <w:bookmarkStart w:id="18" w:name="métricas-de-éxito"/>
      <w:bookmarkEnd w:id="17"/>
    </w:p>
    <w:p w14:paraId="118D997D" w14:textId="29FEF759" w:rsidR="00AD2B14" w:rsidRPr="00766692" w:rsidRDefault="00766692" w:rsidP="00AC54C2">
      <w:pPr>
        <w:spacing w:before="240" w:line="360" w:lineRule="auto"/>
        <w:jc w:val="both"/>
        <w:rPr>
          <w:rFonts w:ascii="Arial" w:hAnsi="Arial" w:cs="Arial"/>
          <w:b/>
          <w:bCs/>
          <w:sz w:val="28"/>
          <w:szCs w:val="28"/>
        </w:rPr>
      </w:pPr>
      <w:r w:rsidRPr="00766692">
        <w:rPr>
          <w:rFonts w:ascii="Arial" w:hAnsi="Arial" w:cs="Arial"/>
          <w:b/>
          <w:bCs/>
          <w:sz w:val="28"/>
          <w:szCs w:val="28"/>
        </w:rPr>
        <w:t>11. MÉTRICAS DE ÉXITO</w:t>
      </w:r>
    </w:p>
    <w:p w14:paraId="036947D9" w14:textId="77777777" w:rsidR="00AD2B14" w:rsidRPr="00766692" w:rsidRDefault="00AD2B14" w:rsidP="00AC54C2">
      <w:pPr>
        <w:pStyle w:val="Compact"/>
        <w:spacing w:before="240" w:line="360" w:lineRule="auto"/>
        <w:jc w:val="both"/>
        <w:rPr>
          <w:rFonts w:ascii="Arial" w:hAnsi="Arial" w:cs="Arial"/>
          <w:lang w:val="es-MX"/>
        </w:rPr>
      </w:pPr>
      <w:bookmarkStart w:id="19" w:name="calendario-de-actividades"/>
      <w:bookmarkEnd w:id="18"/>
    </w:p>
    <w:p w14:paraId="0A1E4849" w14:textId="2B45857F" w:rsidR="00AD2B14" w:rsidRPr="00766692" w:rsidRDefault="00766692" w:rsidP="00AC54C2">
      <w:pPr>
        <w:pStyle w:val="Compact"/>
        <w:spacing w:before="240" w:line="360" w:lineRule="auto"/>
        <w:jc w:val="both"/>
        <w:rPr>
          <w:rFonts w:ascii="Arial" w:hAnsi="Arial" w:cs="Arial"/>
          <w:b/>
          <w:bCs/>
          <w:sz w:val="28"/>
          <w:szCs w:val="28"/>
          <w:lang w:val="es-MX"/>
        </w:rPr>
      </w:pPr>
      <w:r w:rsidRPr="00766692">
        <w:rPr>
          <w:rFonts w:ascii="Arial" w:hAnsi="Arial" w:cs="Arial"/>
          <w:b/>
          <w:bCs/>
          <w:sz w:val="28"/>
          <w:szCs w:val="28"/>
          <w:lang w:val="es-MX"/>
        </w:rPr>
        <w:t>12. CALENDARIO DE ACTIVIDADES</w:t>
      </w:r>
    </w:p>
    <w:p w14:paraId="43802BB4" w14:textId="33F5E568" w:rsidR="00AD2B14" w:rsidRDefault="00AD2B14" w:rsidP="00AC54C2">
      <w:pPr>
        <w:spacing w:before="240" w:line="360" w:lineRule="auto"/>
        <w:jc w:val="both"/>
        <w:rPr>
          <w:rFonts w:ascii="Arial" w:hAnsi="Arial" w:cs="Arial"/>
        </w:rPr>
      </w:pPr>
      <w:bookmarkStart w:id="20" w:name="conclusión"/>
    </w:p>
    <w:p w14:paraId="391E908E" w14:textId="77777777" w:rsidR="00766692" w:rsidRDefault="00766692" w:rsidP="00766692">
      <w:pPr>
        <w:spacing w:line="360" w:lineRule="auto"/>
        <w:jc w:val="both"/>
        <w:rPr>
          <w:rFonts w:ascii="Arial" w:hAnsi="Arial" w:cs="Arial"/>
        </w:rPr>
      </w:pPr>
    </w:p>
    <w:p w14:paraId="08301C41" w14:textId="77777777" w:rsidR="00766692" w:rsidRDefault="00766692" w:rsidP="00766692">
      <w:pPr>
        <w:spacing w:line="360" w:lineRule="auto"/>
        <w:jc w:val="both"/>
        <w:rPr>
          <w:rFonts w:ascii="Arial" w:hAnsi="Arial" w:cs="Arial"/>
        </w:rPr>
      </w:pPr>
    </w:p>
    <w:p w14:paraId="1C303B63" w14:textId="77777777" w:rsidR="00766692" w:rsidRPr="00766692" w:rsidRDefault="00766692" w:rsidP="00766692">
      <w:pPr>
        <w:spacing w:line="360" w:lineRule="auto"/>
        <w:jc w:val="both"/>
        <w:rPr>
          <w:rFonts w:ascii="Arial" w:hAnsi="Arial" w:cs="Arial"/>
        </w:rPr>
      </w:pPr>
    </w:p>
    <w:p w14:paraId="677087A4" w14:textId="77777777" w:rsidR="00AC54C2" w:rsidRDefault="00AC54C2">
      <w:pPr>
        <w:rPr>
          <w:rFonts w:ascii="Arial" w:hAnsi="Arial" w:cs="Arial"/>
          <w:b/>
          <w:bCs/>
          <w:sz w:val="28"/>
          <w:szCs w:val="28"/>
        </w:rPr>
      </w:pPr>
      <w:r>
        <w:rPr>
          <w:rFonts w:ascii="Arial" w:hAnsi="Arial" w:cs="Arial"/>
          <w:b/>
          <w:bCs/>
          <w:sz w:val="28"/>
          <w:szCs w:val="28"/>
        </w:rPr>
        <w:br w:type="page"/>
      </w:r>
    </w:p>
    <w:p w14:paraId="552CEBF7" w14:textId="00CA2EC2" w:rsidR="00AD2B14" w:rsidRPr="00766692" w:rsidRDefault="00766692" w:rsidP="00766692">
      <w:pPr>
        <w:spacing w:line="360" w:lineRule="auto"/>
        <w:jc w:val="center"/>
        <w:rPr>
          <w:rFonts w:ascii="Arial" w:hAnsi="Arial" w:cs="Arial"/>
          <w:b/>
          <w:bCs/>
          <w:sz w:val="28"/>
          <w:szCs w:val="28"/>
        </w:rPr>
      </w:pPr>
      <w:r w:rsidRPr="00766692">
        <w:rPr>
          <w:rFonts w:ascii="Arial" w:hAnsi="Arial" w:cs="Arial"/>
          <w:b/>
          <w:bCs/>
          <w:sz w:val="28"/>
          <w:szCs w:val="28"/>
        </w:rPr>
        <w:lastRenderedPageBreak/>
        <w:t>CONCLUSIÓN</w:t>
      </w:r>
    </w:p>
    <w:p w14:paraId="37653B39" w14:textId="77777777" w:rsidR="00AD2B14" w:rsidRPr="00766692" w:rsidRDefault="00AD2B14" w:rsidP="00766692">
      <w:pPr>
        <w:pStyle w:val="FirstParagraph"/>
        <w:spacing w:line="360" w:lineRule="auto"/>
        <w:jc w:val="both"/>
        <w:rPr>
          <w:rFonts w:ascii="Arial" w:hAnsi="Arial" w:cs="Arial"/>
          <w:lang w:val="es-MX"/>
        </w:rPr>
      </w:pPr>
      <w:r w:rsidRPr="00766692">
        <w:rPr>
          <w:rFonts w:ascii="Arial" w:hAnsi="Arial" w:cs="Arial"/>
          <w:lang w:val="es-MX"/>
        </w:rPr>
        <w:t>La corrección del proyecto permite reflejar un escenario más realista de la industria de la transformación aplicada al sector estético. Al integrar la gestión de citas, el control automático del consumo de materia prima y la atención a un público diverso, el sistema se convierte en una herramienta clave para mejorar la organización, optimizar recursos y ofrecer un mejor servicio al cliente dentro de un periodo controlado de cuatro meses.</w:t>
      </w:r>
    </w:p>
    <w:bookmarkEnd w:id="19"/>
    <w:bookmarkEnd w:id="20"/>
    <w:p w14:paraId="645EB58F" w14:textId="77777777" w:rsidR="00A662DA" w:rsidRPr="00AD2B14" w:rsidRDefault="00A662DA" w:rsidP="00766692">
      <w:pPr>
        <w:spacing w:before="240" w:line="360" w:lineRule="auto"/>
        <w:jc w:val="both"/>
        <w:rPr>
          <w:rFonts w:ascii="Arial" w:hAnsi="Arial" w:cs="Arial"/>
        </w:rPr>
      </w:pPr>
    </w:p>
    <w:sectPr w:rsidR="00A662DA" w:rsidRPr="00AD2B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7DE06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44092B"/>
    <w:multiLevelType w:val="hybridMultilevel"/>
    <w:tmpl w:val="D564E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726613"/>
    <w:multiLevelType w:val="hybridMultilevel"/>
    <w:tmpl w:val="72AA47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AC369DF"/>
    <w:multiLevelType w:val="hybridMultilevel"/>
    <w:tmpl w:val="BEBEF3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F4A6DAC"/>
    <w:multiLevelType w:val="multilevel"/>
    <w:tmpl w:val="4B4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53875"/>
    <w:multiLevelType w:val="multilevel"/>
    <w:tmpl w:val="76D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F69AB"/>
    <w:multiLevelType w:val="hybridMultilevel"/>
    <w:tmpl w:val="252C8FC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7234181F"/>
    <w:multiLevelType w:val="hybridMultilevel"/>
    <w:tmpl w:val="3BE897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764C266F"/>
    <w:multiLevelType w:val="hybridMultilevel"/>
    <w:tmpl w:val="3C7CC6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51313848">
    <w:abstractNumId w:val="5"/>
  </w:num>
  <w:num w:numId="2" w16cid:durableId="1197083104">
    <w:abstractNumId w:val="4"/>
  </w:num>
  <w:num w:numId="3" w16cid:durableId="244850675">
    <w:abstractNumId w:val="0"/>
  </w:num>
  <w:num w:numId="4" w16cid:durableId="1057972251">
    <w:abstractNumId w:val="2"/>
  </w:num>
  <w:num w:numId="5" w16cid:durableId="371031181">
    <w:abstractNumId w:val="8"/>
  </w:num>
  <w:num w:numId="6" w16cid:durableId="1418209865">
    <w:abstractNumId w:val="7"/>
  </w:num>
  <w:num w:numId="7" w16cid:durableId="1823958322">
    <w:abstractNumId w:val="1"/>
  </w:num>
  <w:num w:numId="8" w16cid:durableId="1000621102">
    <w:abstractNumId w:val="3"/>
  </w:num>
  <w:num w:numId="9" w16cid:durableId="1299456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25"/>
    <w:rsid w:val="00021A61"/>
    <w:rsid w:val="00043819"/>
    <w:rsid w:val="000E328A"/>
    <w:rsid w:val="0015442C"/>
    <w:rsid w:val="001A4A07"/>
    <w:rsid w:val="001B5E13"/>
    <w:rsid w:val="001F3DD3"/>
    <w:rsid w:val="0022743B"/>
    <w:rsid w:val="002314D9"/>
    <w:rsid w:val="002518AA"/>
    <w:rsid w:val="00253E61"/>
    <w:rsid w:val="004469ED"/>
    <w:rsid w:val="004553CA"/>
    <w:rsid w:val="00484996"/>
    <w:rsid w:val="00502BAE"/>
    <w:rsid w:val="00502D40"/>
    <w:rsid w:val="00512153"/>
    <w:rsid w:val="00566C41"/>
    <w:rsid w:val="005D3505"/>
    <w:rsid w:val="00610F15"/>
    <w:rsid w:val="006230F7"/>
    <w:rsid w:val="00651251"/>
    <w:rsid w:val="00675D03"/>
    <w:rsid w:val="0068290B"/>
    <w:rsid w:val="00695CA3"/>
    <w:rsid w:val="006C1D65"/>
    <w:rsid w:val="006C59D6"/>
    <w:rsid w:val="006F5568"/>
    <w:rsid w:val="00750B03"/>
    <w:rsid w:val="00766692"/>
    <w:rsid w:val="007B3502"/>
    <w:rsid w:val="007B6425"/>
    <w:rsid w:val="007C7050"/>
    <w:rsid w:val="007F0854"/>
    <w:rsid w:val="008602EE"/>
    <w:rsid w:val="00872F6F"/>
    <w:rsid w:val="008F23C0"/>
    <w:rsid w:val="00917526"/>
    <w:rsid w:val="00946CD0"/>
    <w:rsid w:val="009A4D49"/>
    <w:rsid w:val="009E67F3"/>
    <w:rsid w:val="009F2ABA"/>
    <w:rsid w:val="00A17A45"/>
    <w:rsid w:val="00A662DA"/>
    <w:rsid w:val="00AC12F4"/>
    <w:rsid w:val="00AC54C2"/>
    <w:rsid w:val="00AD2B14"/>
    <w:rsid w:val="00B048F7"/>
    <w:rsid w:val="00B22B97"/>
    <w:rsid w:val="00B40680"/>
    <w:rsid w:val="00B408A5"/>
    <w:rsid w:val="00B64802"/>
    <w:rsid w:val="00BD4B0F"/>
    <w:rsid w:val="00C309E8"/>
    <w:rsid w:val="00C65FD2"/>
    <w:rsid w:val="00CF2A2F"/>
    <w:rsid w:val="00DD45A7"/>
    <w:rsid w:val="00E92F45"/>
    <w:rsid w:val="00E945A6"/>
    <w:rsid w:val="00F44686"/>
    <w:rsid w:val="00F5031D"/>
    <w:rsid w:val="00FB6F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FE13"/>
  <w15:chartTrackingRefBased/>
  <w15:docId w15:val="{6A6096AB-4272-42B4-83FB-FBA7432E7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7B6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6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64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4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4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4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4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4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4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64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64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64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4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4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4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4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4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425"/>
    <w:rPr>
      <w:rFonts w:eastAsiaTheme="majorEastAsia" w:cstheme="majorBidi"/>
      <w:color w:val="272727" w:themeColor="text1" w:themeTint="D8"/>
    </w:rPr>
  </w:style>
  <w:style w:type="paragraph" w:styleId="Ttulo">
    <w:name w:val="Title"/>
    <w:basedOn w:val="Normal"/>
    <w:next w:val="Normal"/>
    <w:link w:val="TtuloCar"/>
    <w:uiPriority w:val="10"/>
    <w:qFormat/>
    <w:rsid w:val="007B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4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4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4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425"/>
    <w:pPr>
      <w:spacing w:before="160"/>
      <w:jc w:val="center"/>
    </w:pPr>
    <w:rPr>
      <w:i/>
      <w:iCs/>
      <w:color w:val="404040" w:themeColor="text1" w:themeTint="BF"/>
    </w:rPr>
  </w:style>
  <w:style w:type="character" w:customStyle="1" w:styleId="CitaCar">
    <w:name w:val="Cita Car"/>
    <w:basedOn w:val="Fuentedeprrafopredeter"/>
    <w:link w:val="Cita"/>
    <w:uiPriority w:val="29"/>
    <w:rsid w:val="007B6425"/>
    <w:rPr>
      <w:i/>
      <w:iCs/>
      <w:color w:val="404040" w:themeColor="text1" w:themeTint="BF"/>
    </w:rPr>
  </w:style>
  <w:style w:type="paragraph" w:styleId="Prrafodelista">
    <w:name w:val="List Paragraph"/>
    <w:basedOn w:val="Normal"/>
    <w:uiPriority w:val="34"/>
    <w:qFormat/>
    <w:rsid w:val="007B6425"/>
    <w:pPr>
      <w:ind w:left="720"/>
      <w:contextualSpacing/>
    </w:pPr>
  </w:style>
  <w:style w:type="character" w:styleId="nfasisintenso">
    <w:name w:val="Intense Emphasis"/>
    <w:basedOn w:val="Fuentedeprrafopredeter"/>
    <w:uiPriority w:val="21"/>
    <w:qFormat/>
    <w:rsid w:val="007B6425"/>
    <w:rPr>
      <w:i/>
      <w:iCs/>
      <w:color w:val="0F4761" w:themeColor="accent1" w:themeShade="BF"/>
    </w:rPr>
  </w:style>
  <w:style w:type="paragraph" w:styleId="Citadestacada">
    <w:name w:val="Intense Quote"/>
    <w:basedOn w:val="Normal"/>
    <w:next w:val="Normal"/>
    <w:link w:val="CitadestacadaCar"/>
    <w:uiPriority w:val="30"/>
    <w:qFormat/>
    <w:rsid w:val="007B6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425"/>
    <w:rPr>
      <w:i/>
      <w:iCs/>
      <w:color w:val="0F4761" w:themeColor="accent1" w:themeShade="BF"/>
    </w:rPr>
  </w:style>
  <w:style w:type="character" w:styleId="Referenciaintensa">
    <w:name w:val="Intense Reference"/>
    <w:basedOn w:val="Fuentedeprrafopredeter"/>
    <w:uiPriority w:val="32"/>
    <w:qFormat/>
    <w:rsid w:val="007B6425"/>
    <w:rPr>
      <w:b/>
      <w:bCs/>
      <w:smallCaps/>
      <w:color w:val="0F4761" w:themeColor="accent1" w:themeShade="BF"/>
      <w:spacing w:val="5"/>
    </w:rPr>
  </w:style>
  <w:style w:type="character" w:styleId="Hipervnculo">
    <w:name w:val="Hyperlink"/>
    <w:basedOn w:val="Fuentedeprrafopredeter"/>
    <w:uiPriority w:val="99"/>
    <w:unhideWhenUsed/>
    <w:rsid w:val="00A662DA"/>
    <w:rPr>
      <w:color w:val="467886" w:themeColor="hyperlink"/>
      <w:u w:val="single"/>
    </w:rPr>
  </w:style>
  <w:style w:type="character" w:styleId="Mencinsinresolver">
    <w:name w:val="Unresolved Mention"/>
    <w:basedOn w:val="Fuentedeprrafopredeter"/>
    <w:uiPriority w:val="99"/>
    <w:semiHidden/>
    <w:unhideWhenUsed/>
    <w:rsid w:val="00A662DA"/>
    <w:rPr>
      <w:color w:val="605E5C"/>
      <w:shd w:val="clear" w:color="auto" w:fill="E1DFDD"/>
    </w:rPr>
  </w:style>
  <w:style w:type="table" w:styleId="Tablaconcuadrcula">
    <w:name w:val="Table Grid"/>
    <w:basedOn w:val="Tablanormal"/>
    <w:uiPriority w:val="39"/>
    <w:rsid w:val="00AC1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qFormat/>
    <w:rsid w:val="00AD2B14"/>
    <w:pPr>
      <w:spacing w:before="180" w:after="180" w:line="240" w:lineRule="auto"/>
    </w:pPr>
    <w:rPr>
      <w:kern w:val="0"/>
      <w:lang w:val="en-US"/>
      <w14:ligatures w14:val="none"/>
    </w:rPr>
  </w:style>
  <w:style w:type="character" w:customStyle="1" w:styleId="TextoindependienteCar">
    <w:name w:val="Texto independiente Car"/>
    <w:basedOn w:val="Fuentedeprrafopredeter"/>
    <w:link w:val="Textoindependiente"/>
    <w:rsid w:val="00AD2B14"/>
    <w:rPr>
      <w:kern w:val="0"/>
      <w:lang w:val="en-US"/>
      <w14:ligatures w14:val="none"/>
    </w:rPr>
  </w:style>
  <w:style w:type="paragraph" w:customStyle="1" w:styleId="FirstParagraph">
    <w:name w:val="First Paragraph"/>
    <w:basedOn w:val="Textoindependiente"/>
    <w:next w:val="Textoindependiente"/>
    <w:qFormat/>
    <w:rsid w:val="00AD2B14"/>
  </w:style>
  <w:style w:type="paragraph" w:customStyle="1" w:styleId="Compact">
    <w:name w:val="Compact"/>
    <w:basedOn w:val="Textoindependiente"/>
    <w:qFormat/>
    <w:rsid w:val="00AD2B14"/>
    <w:pPr>
      <w:spacing w:before="36" w:after="36"/>
    </w:pPr>
  </w:style>
  <w:style w:type="table" w:customStyle="1" w:styleId="Table">
    <w:name w:val="Table"/>
    <w:semiHidden/>
    <w:unhideWhenUsed/>
    <w:qFormat/>
    <w:rsid w:val="00AD2B14"/>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569</Words>
  <Characters>3627</Characters>
  <Application>Microsoft Office Word</Application>
  <DocSecurity>0</DocSecurity>
  <Lines>120</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Jimena Oropeza Cruces</dc:creator>
  <cp:keywords/>
  <dc:description/>
  <cp:lastModifiedBy>Jimena Oropeza Cruces</cp:lastModifiedBy>
  <cp:revision>2</cp:revision>
  <cp:lastPrinted>2026-01-12T18:16:00Z</cp:lastPrinted>
  <dcterms:created xsi:type="dcterms:W3CDTF">2026-01-30T05:40:00Z</dcterms:created>
  <dcterms:modified xsi:type="dcterms:W3CDTF">2026-01-30T05:40:00Z</dcterms:modified>
</cp:coreProperties>
</file>