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045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15728640" from="14.9pt,620.340027pt" to="580.9pt,620.340027pt" stroked="true" strokeweight="2.2519pt" strokecolor="#03979d">
            <v:stroke dashstyle="solid"/>
            <w10:wrap type="none"/>
          </v:line>
        </w:pict>
      </w:r>
      <w:r>
        <w:rPr>
          <w:rFonts w:ascii="Times New Roman"/>
          <w:sz w:val="20"/>
        </w:rPr>
        <w:drawing>
          <wp:inline distT="0" distB="0" distL="0" distR="0">
            <wp:extent cx="3121286" cy="1189481"/>
            <wp:effectExtent l="0" t="0" r="0" b="0"/>
            <wp:docPr id="1" name="image1.jpeg" descr="Logotipo, nombre de la empres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286" cy="118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spacing w:before="92"/>
        <w:ind w:left="3887" w:right="3921" w:firstLine="0"/>
        <w:jc w:val="center"/>
        <w:rPr>
          <w:sz w:val="28"/>
        </w:rPr>
      </w:pPr>
      <w:r>
        <w:rPr>
          <w:spacing w:val="-2"/>
          <w:w w:val="105"/>
          <w:sz w:val="28"/>
        </w:rPr>
        <w:t>SOCIOS:</w:t>
      </w:r>
    </w:p>
    <w:p>
      <w:pPr>
        <w:spacing w:line="379" w:lineRule="auto" w:before="0"/>
        <w:ind w:left="3150" w:right="1983" w:hanging="396"/>
        <w:jc w:val="left"/>
        <w:rPr>
          <w:sz w:val="28"/>
        </w:rPr>
      </w:pPr>
      <w:r>
        <w:rPr>
          <w:sz w:val="28"/>
        </w:rPr>
        <w:t>Rangel López Arturo Aaron Herrera Martínez Alan</w:t>
      </w:r>
    </w:p>
    <w:p>
      <w:pPr>
        <w:spacing w:line="379" w:lineRule="auto" w:before="0"/>
        <w:ind w:left="2163" w:right="2230" w:firstLine="814"/>
        <w:jc w:val="left"/>
        <w:rPr>
          <w:sz w:val="28"/>
        </w:rPr>
      </w:pPr>
      <w:r>
        <w:rPr>
          <w:spacing w:val="15"/>
          <w:w w:val="105"/>
          <w:sz w:val="28"/>
        </w:rPr>
        <w:t>Paulina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Irene </w:t>
      </w:r>
      <w:r>
        <w:rPr>
          <w:spacing w:val="15"/>
          <w:w w:val="105"/>
          <w:sz w:val="28"/>
        </w:rPr>
        <w:t>Nicasio </w:t>
      </w:r>
      <w:r>
        <w:rPr>
          <w:w w:val="105"/>
          <w:sz w:val="28"/>
        </w:rPr>
        <w:t>Carlos</w:t>
      </w:r>
      <w:r>
        <w:rPr>
          <w:spacing w:val="16"/>
          <w:w w:val="105"/>
          <w:sz w:val="28"/>
        </w:rPr>
        <w:t> Fernando</w:t>
      </w:r>
      <w:r>
        <w:rPr>
          <w:spacing w:val="16"/>
          <w:w w:val="105"/>
          <w:sz w:val="28"/>
        </w:rPr>
        <w:t> Ledezma</w:t>
      </w:r>
      <w:r>
        <w:rPr>
          <w:spacing w:val="16"/>
          <w:w w:val="105"/>
          <w:sz w:val="28"/>
        </w:rPr>
        <w:t> </w:t>
      </w:r>
      <w:r>
        <w:rPr>
          <w:spacing w:val="11"/>
          <w:w w:val="105"/>
          <w:sz w:val="28"/>
        </w:rPr>
        <w:t>Puga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Title"/>
        <w:spacing w:line="259" w:lineRule="auto"/>
      </w:pPr>
      <w:r>
        <w:rPr>
          <w:spacing w:val="-12"/>
        </w:rPr>
        <w:t>DIRIGIDO </w:t>
      </w:r>
      <w:r>
        <w:rPr>
          <w:spacing w:val="-6"/>
        </w:rPr>
        <w:t>A:</w:t>
      </w:r>
    </w:p>
    <w:p>
      <w:pPr>
        <w:spacing w:before="159"/>
        <w:ind w:left="2203" w:right="2215" w:firstLine="0"/>
        <w:jc w:val="center"/>
        <w:rPr>
          <w:sz w:val="28"/>
        </w:rPr>
      </w:pPr>
      <w:r>
        <w:rPr>
          <w:sz w:val="28"/>
        </w:rPr>
        <w:t>Cliente:</w:t>
      </w:r>
      <w:r>
        <w:rPr>
          <w:spacing w:val="-7"/>
          <w:sz w:val="28"/>
        </w:rPr>
        <w:t> </w:t>
      </w:r>
      <w:r>
        <w:rPr>
          <w:sz w:val="28"/>
        </w:rPr>
        <w:t>Lic.</w:t>
      </w:r>
      <w:r>
        <w:rPr>
          <w:spacing w:val="-6"/>
          <w:sz w:val="28"/>
        </w:rPr>
        <w:t> </w:t>
      </w:r>
      <w:r>
        <w:rPr>
          <w:sz w:val="28"/>
        </w:rPr>
        <w:t>Reynoso</w:t>
      </w:r>
      <w:r>
        <w:rPr>
          <w:spacing w:val="-4"/>
          <w:sz w:val="28"/>
        </w:rPr>
        <w:t> </w:t>
      </w:r>
      <w:r>
        <w:rPr>
          <w:sz w:val="28"/>
        </w:rPr>
        <w:t>Neri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Juan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1420" w:bottom="280" w:left="1600" w:right="1580"/>
        </w:sectPr>
      </w:pPr>
    </w:p>
    <w:p>
      <w:pPr>
        <w:spacing w:before="75"/>
        <w:ind w:left="2203" w:right="2218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ACTA</w:t>
      </w:r>
      <w:r>
        <w:rPr>
          <w:rFonts w:ascii="Arial"/>
          <w:b/>
          <w:spacing w:val="-19"/>
          <w:sz w:val="28"/>
        </w:rPr>
        <w:t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9"/>
          <w:sz w:val="28"/>
        </w:rPr>
        <w:t> </w:t>
      </w:r>
      <w:r>
        <w:rPr>
          <w:rFonts w:ascii="Arial"/>
          <w:b/>
          <w:sz w:val="28"/>
        </w:rPr>
        <w:t>CIERRE</w:t>
      </w:r>
      <w:r>
        <w:rPr>
          <w:rFonts w:ascii="Arial"/>
          <w:b/>
          <w:spacing w:val="-11"/>
          <w:sz w:val="28"/>
        </w:rPr>
        <w:t> </w:t>
      </w:r>
      <w:r>
        <w:rPr>
          <w:rFonts w:ascii="Arial"/>
          <w:b/>
          <w:sz w:val="28"/>
        </w:rPr>
        <w:t>DEL</w:t>
      </w:r>
      <w:r>
        <w:rPr>
          <w:rFonts w:ascii="Arial"/>
          <w:b/>
          <w:spacing w:val="-15"/>
          <w:sz w:val="28"/>
        </w:rPr>
        <w:t> </w:t>
      </w:r>
      <w:r>
        <w:rPr>
          <w:rFonts w:ascii="Arial"/>
          <w:b/>
          <w:spacing w:val="-2"/>
          <w:sz w:val="28"/>
        </w:rPr>
        <w:t>PROYECTO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spacing w:line="396" w:lineRule="auto" w:before="0" w:after="3"/>
        <w:ind w:left="102" w:right="5474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17"/>
          <w:sz w:val="24"/>
        </w:rPr>
        <w:t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17"/>
          <w:sz w:val="24"/>
        </w:rPr>
        <w:t> </w:t>
      </w:r>
      <w:r>
        <w:rPr>
          <w:rFonts w:ascii="Arial" w:hAnsi="Arial"/>
          <w:b/>
          <w:sz w:val="24"/>
        </w:rPr>
        <w:t>Proyecto </w:t>
      </w:r>
      <w:r>
        <w:rPr>
          <w:rFonts w:ascii="Arial" w:hAnsi="Arial"/>
          <w:b/>
          <w:spacing w:val="-2"/>
          <w:sz w:val="24"/>
        </w:rPr>
        <w:t>Datos</w:t>
      </w: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4"/>
        <w:gridCol w:w="4414"/>
      </w:tblGrid>
      <w:tr>
        <w:trPr>
          <w:trHeight w:val="268" w:hRule="atLeast"/>
        </w:trPr>
        <w:tc>
          <w:tcPr>
            <w:tcW w:w="4414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Empresa</w:t>
            </w:r>
          </w:p>
        </w:tc>
        <w:tc>
          <w:tcPr>
            <w:tcW w:w="4414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SoftNewor</w:t>
            </w:r>
          </w:p>
        </w:tc>
      </w:tr>
      <w:tr>
        <w:trPr>
          <w:trHeight w:val="268" w:hRule="atLeast"/>
        </w:trPr>
        <w:tc>
          <w:tcPr>
            <w:tcW w:w="4414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Proyecto</w:t>
            </w:r>
          </w:p>
        </w:tc>
        <w:tc>
          <w:tcPr>
            <w:tcW w:w="4414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BalonEvo</w:t>
            </w:r>
          </w:p>
        </w:tc>
      </w:tr>
      <w:tr>
        <w:trPr>
          <w:trHeight w:val="268" w:hRule="atLeast"/>
        </w:trPr>
        <w:tc>
          <w:tcPr>
            <w:tcW w:w="4414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Fecha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inicio</w:t>
            </w:r>
          </w:p>
        </w:tc>
        <w:tc>
          <w:tcPr>
            <w:tcW w:w="4414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18/06/2023</w:t>
            </w:r>
          </w:p>
        </w:tc>
      </w:tr>
      <w:tr>
        <w:trPr>
          <w:trHeight w:val="270" w:hRule="atLeast"/>
        </w:trPr>
        <w:tc>
          <w:tcPr>
            <w:tcW w:w="4414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Cliente</w:t>
            </w:r>
          </w:p>
        </w:tc>
        <w:tc>
          <w:tcPr>
            <w:tcW w:w="4414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Lions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Sports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Torres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spacing w:before="152"/>
        <w:ind w:left="10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Razón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pacing w:val="-2"/>
          <w:sz w:val="24"/>
        </w:rPr>
        <w:t>Cierre</w:t>
      </w:r>
    </w:p>
    <w:p>
      <w:pPr>
        <w:pStyle w:val="BodyText"/>
        <w:spacing w:line="259" w:lineRule="auto" w:before="183"/>
        <w:ind w:left="102" w:right="121"/>
        <w:jc w:val="both"/>
      </w:pPr>
      <w:r>
        <w:rPr/>
        <w:t>El cierre del proyecto indica que se han cumplido todos los objetivos y metas que se habían establecido inicialmente para el proyecto "BalonEvo". Esto incluiría la implementación exitosa de las funcionalidades y características necesarias para la gestión de ventas de balones.</w:t>
      </w:r>
    </w:p>
    <w:p>
      <w:pPr>
        <w:pStyle w:val="BodyText"/>
        <w:spacing w:line="259" w:lineRule="auto" w:before="159"/>
        <w:ind w:left="102" w:right="116"/>
        <w:jc w:val="both"/>
      </w:pPr>
      <w:r>
        <w:rPr/>
        <w:t>El proyecto se ha beneficiado de la implementación de diversas herramientas y estrategias de gestión, como la matriz de interesados, WBS, matriz RACI, cronograma, presupuesto, matriz de riesgos, formato de minutas y otros. Estas herramientas</w:t>
      </w:r>
      <w:r>
        <w:rPr>
          <w:spacing w:val="-10"/>
        </w:rPr>
        <w:t> </w:t>
      </w:r>
      <w:r>
        <w:rPr/>
        <w:t>han</w:t>
      </w:r>
      <w:r>
        <w:rPr>
          <w:spacing w:val="-8"/>
        </w:rPr>
        <w:t> </w:t>
      </w:r>
      <w:r>
        <w:rPr/>
        <w:t>contribuido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una</w:t>
      </w:r>
      <w:r>
        <w:rPr>
          <w:spacing w:val="-8"/>
        </w:rPr>
        <w:t> </w:t>
      </w:r>
      <w:r>
        <w:rPr/>
        <w:t>planificación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ejecución</w:t>
      </w:r>
      <w:r>
        <w:rPr>
          <w:spacing w:val="-10"/>
        </w:rPr>
        <w:t> </w:t>
      </w:r>
      <w:r>
        <w:rPr/>
        <w:t>efectivas</w:t>
      </w:r>
      <w:r>
        <w:rPr>
          <w:spacing w:val="-9"/>
        </w:rPr>
        <w:t> </w:t>
      </w:r>
      <w:r>
        <w:rPr/>
        <w:t>del</w:t>
      </w:r>
      <w:r>
        <w:rPr>
          <w:spacing w:val="-11"/>
        </w:rPr>
        <w:t> </w:t>
      </w:r>
      <w:r>
        <w:rPr/>
        <w:t>proyecto.</w:t>
      </w:r>
    </w:p>
    <w:p>
      <w:pPr>
        <w:pStyle w:val="BodyText"/>
        <w:spacing w:line="259" w:lineRule="auto" w:before="159"/>
        <w:ind w:left="102" w:right="116"/>
        <w:jc w:val="both"/>
      </w:pPr>
      <w:r>
        <w:rPr/>
        <w:t>El software ha pasado por rigurosas pruebas y revisiones de calidad, incluyendo pruebas unitarias, pruebas de integración y validación por parte de los usuarios. Esto</w:t>
      </w:r>
      <w:r>
        <w:rPr>
          <w:spacing w:val="-8"/>
        </w:rPr>
        <w:t> </w:t>
      </w:r>
      <w:r>
        <w:rPr/>
        <w:t>garantiza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el</w:t>
      </w:r>
      <w:r>
        <w:rPr>
          <w:spacing w:val="-10"/>
        </w:rPr>
        <w:t> </w:t>
      </w:r>
      <w:r>
        <w:rPr/>
        <w:t>producto</w:t>
      </w:r>
      <w:r>
        <w:rPr>
          <w:spacing w:val="-10"/>
        </w:rPr>
        <w:t> </w:t>
      </w:r>
      <w:r>
        <w:rPr/>
        <w:t>esté</w:t>
      </w:r>
      <w:r>
        <w:rPr>
          <w:spacing w:val="-8"/>
        </w:rPr>
        <w:t> </w:t>
      </w:r>
      <w:r>
        <w:rPr/>
        <w:t>libre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errores</w:t>
      </w:r>
      <w:r>
        <w:rPr>
          <w:spacing w:val="-9"/>
        </w:rPr>
        <w:t> </w:t>
      </w:r>
      <w:r>
        <w:rPr/>
        <w:t>críticos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sea</w:t>
      </w:r>
      <w:r>
        <w:rPr>
          <w:spacing w:val="-8"/>
        </w:rPr>
        <w:t> </w:t>
      </w:r>
      <w:r>
        <w:rPr/>
        <w:t>funcional</w:t>
      </w:r>
      <w:r>
        <w:rPr>
          <w:spacing w:val="-10"/>
        </w:rPr>
        <w:t> </w:t>
      </w:r>
      <w:r>
        <w:rPr/>
        <w:t>según</w:t>
      </w:r>
      <w:r>
        <w:rPr>
          <w:spacing w:val="-11"/>
        </w:rPr>
        <w:t> </w:t>
      </w:r>
      <w:r>
        <w:rPr/>
        <w:t>lo </w:t>
      </w:r>
      <w:r>
        <w:rPr>
          <w:spacing w:val="-2"/>
        </w:rPr>
        <w:t>requerido.</w:t>
      </w:r>
    </w:p>
    <w:p>
      <w:pPr>
        <w:pStyle w:val="BodyText"/>
        <w:spacing w:line="259" w:lineRule="auto" w:before="159"/>
        <w:ind w:left="102" w:right="121"/>
        <w:jc w:val="both"/>
      </w:pPr>
      <w:r>
        <w:rPr/>
        <w:t>La aplicación de herramientas como el presupuesto y la matriz RACI ha permitido una</w:t>
      </w:r>
      <w:r>
        <w:rPr>
          <w:spacing w:val="-15"/>
        </w:rPr>
        <w:t> </w:t>
      </w:r>
      <w:r>
        <w:rPr/>
        <w:t>gestión</w:t>
      </w:r>
      <w:r>
        <w:rPr>
          <w:spacing w:val="-13"/>
        </w:rPr>
        <w:t> </w:t>
      </w:r>
      <w:r>
        <w:rPr/>
        <w:t>eficiente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recursos,</w:t>
      </w:r>
      <w:r>
        <w:rPr>
          <w:spacing w:val="-13"/>
        </w:rPr>
        <w:t> </w:t>
      </w:r>
      <w:r>
        <w:rPr/>
        <w:t>tanto</w:t>
      </w:r>
      <w:r>
        <w:rPr>
          <w:spacing w:val="-15"/>
        </w:rPr>
        <w:t> </w:t>
      </w:r>
      <w:r>
        <w:rPr/>
        <w:t>en</w:t>
      </w:r>
      <w:r>
        <w:rPr>
          <w:spacing w:val="-13"/>
        </w:rPr>
        <w:t> </w:t>
      </w:r>
      <w:r>
        <w:rPr/>
        <w:t>términos</w:t>
      </w:r>
      <w:r>
        <w:rPr>
          <w:spacing w:val="-16"/>
        </w:rPr>
        <w:t> </w:t>
      </w:r>
      <w:r>
        <w:rPr/>
        <w:t>de</w:t>
      </w:r>
      <w:r>
        <w:rPr>
          <w:spacing w:val="-13"/>
        </w:rPr>
        <w:t> </w:t>
      </w:r>
      <w:r>
        <w:rPr/>
        <w:t>tiempo</w:t>
      </w:r>
      <w:r>
        <w:rPr>
          <w:spacing w:val="-13"/>
        </w:rPr>
        <w:t> </w:t>
      </w:r>
      <w:r>
        <w:rPr/>
        <w:t>como</w:t>
      </w:r>
      <w:r>
        <w:rPr>
          <w:spacing w:val="-13"/>
        </w:rPr>
        <w:t> </w:t>
      </w:r>
      <w:r>
        <w:rPr/>
        <w:t>financieros. Esto ha contribuido a mantener el proyecto dentro de los límites presupuestarios y plazos establecidos.</w:t>
      </w:r>
    </w:p>
    <w:p>
      <w:pPr>
        <w:pStyle w:val="BodyText"/>
        <w:spacing w:line="259" w:lineRule="auto" w:before="159"/>
        <w:ind w:left="102" w:right="115"/>
        <w:jc w:val="both"/>
      </w:pPr>
      <w:r>
        <w:rPr/>
        <w:t>Tanto el equipo de desarrollo como las partes interesadas han revisado y validado el proyecto "BalonEvo" en cada etapa. Esto ha asegurado que el producto final cumpla</w:t>
      </w:r>
      <w:r>
        <w:rPr>
          <w:spacing w:val="-12"/>
        </w:rPr>
        <w:t> </w:t>
      </w:r>
      <w:r>
        <w:rPr/>
        <w:t>con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/>
        <w:t>requisitos</w:t>
      </w:r>
      <w:r>
        <w:rPr>
          <w:spacing w:val="-13"/>
        </w:rPr>
        <w:t> </w:t>
      </w:r>
      <w:r>
        <w:rPr/>
        <w:t>y</w:t>
      </w:r>
      <w:r>
        <w:rPr>
          <w:spacing w:val="-13"/>
        </w:rPr>
        <w:t> </w:t>
      </w:r>
      <w:r>
        <w:rPr/>
        <w:t>expectativas</w:t>
      </w:r>
      <w:r>
        <w:rPr>
          <w:spacing w:val="-15"/>
        </w:rPr>
        <w:t> </w:t>
      </w:r>
      <w:r>
        <w:rPr/>
        <w:t>establecidos.</w:t>
      </w:r>
      <w:r>
        <w:rPr>
          <w:spacing w:val="-7"/>
        </w:rPr>
        <w:t> </w:t>
      </w:r>
      <w:r>
        <w:rPr/>
        <w:t>El</w:t>
      </w:r>
      <w:r>
        <w:rPr>
          <w:spacing w:val="-15"/>
        </w:rPr>
        <w:t> </w:t>
      </w:r>
      <w:r>
        <w:rPr/>
        <w:t>proyecto</w:t>
      </w:r>
      <w:r>
        <w:rPr>
          <w:spacing w:val="-12"/>
        </w:rPr>
        <w:t> </w:t>
      </w:r>
      <w:r>
        <w:rPr/>
        <w:t>"BalonEvo"</w:t>
      </w:r>
      <w:r>
        <w:rPr>
          <w:spacing w:val="-14"/>
        </w:rPr>
        <w:t> </w:t>
      </w:r>
      <w:r>
        <w:rPr/>
        <w:t>se</w:t>
      </w:r>
      <w:r>
        <w:rPr>
          <w:spacing w:val="-12"/>
        </w:rPr>
        <w:t> </w:t>
      </w:r>
      <w:r>
        <w:rPr/>
        <w:t>ha logrado gracias a una planificación y ejecución efectivas, debido a que refleja el esfuerzo</w:t>
      </w:r>
      <w:r>
        <w:rPr>
          <w:spacing w:val="-1"/>
        </w:rPr>
        <w:t> </w:t>
      </w:r>
      <w:r>
        <w:rPr/>
        <w:t>colaborativo y el</w:t>
      </w:r>
      <w:r>
        <w:rPr>
          <w:spacing w:val="-1"/>
        </w:rPr>
        <w:t> </w:t>
      </w:r>
      <w:r>
        <w:rPr/>
        <w:t>enfoque en generar un producto valioso</w:t>
      </w:r>
      <w:r>
        <w:rPr>
          <w:spacing w:val="-2"/>
        </w:rPr>
        <w:t> </w:t>
      </w:r>
      <w:r>
        <w:rPr/>
        <w:t>y funcional para la gestión de ventas de balones.</w:t>
      </w:r>
    </w:p>
    <w:p>
      <w:pPr>
        <w:spacing w:after="0" w:line="259" w:lineRule="auto"/>
        <w:jc w:val="both"/>
        <w:sectPr>
          <w:pgSz w:w="12240" w:h="15840"/>
          <w:pgMar w:top="1340" w:bottom="280" w:left="1600" w:right="1580"/>
        </w:sectPr>
      </w:pPr>
    </w:p>
    <w:p>
      <w:pPr>
        <w:spacing w:before="77"/>
        <w:ind w:left="102" w:right="0" w:firstLine="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pacing w:val="-2"/>
          <w:sz w:val="24"/>
        </w:rPr>
        <w:t>cumplidos.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56" w:lineRule="auto" w:before="183" w:after="0"/>
        <w:ind w:left="821" w:right="117" w:hanging="360"/>
        <w:jc w:val="both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Implementación de un Sistema de Gestión de Ventas</w:t>
      </w:r>
      <w:r>
        <w:rPr>
          <w:sz w:val="24"/>
        </w:rPr>
        <w:t>: Se ha logrado implementar</w:t>
      </w:r>
      <w:r>
        <w:rPr>
          <w:spacing w:val="-14"/>
          <w:sz w:val="24"/>
        </w:rPr>
        <w:t> </w:t>
      </w:r>
      <w:r>
        <w:rPr>
          <w:sz w:val="24"/>
        </w:rPr>
        <w:t>un</w:t>
      </w:r>
      <w:r>
        <w:rPr>
          <w:spacing w:val="-13"/>
          <w:sz w:val="24"/>
        </w:rPr>
        <w:t> </w:t>
      </w:r>
      <w:r>
        <w:rPr>
          <w:sz w:val="24"/>
        </w:rPr>
        <w:t>sistema</w:t>
      </w:r>
      <w:r>
        <w:rPr>
          <w:spacing w:val="-13"/>
          <w:sz w:val="24"/>
        </w:rPr>
        <w:t> </w:t>
      </w:r>
      <w:r>
        <w:rPr>
          <w:sz w:val="24"/>
        </w:rPr>
        <w:t>completo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gestión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ventas</w:t>
      </w:r>
      <w:r>
        <w:rPr>
          <w:spacing w:val="-14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permite</w:t>
      </w:r>
      <w:r>
        <w:rPr>
          <w:spacing w:val="-15"/>
          <w:sz w:val="24"/>
        </w:rPr>
        <w:t> </w:t>
      </w:r>
      <w:r>
        <w:rPr>
          <w:sz w:val="24"/>
        </w:rPr>
        <w:t>registrar, rastrear y administrar eficazmente las transacciones de venta de balones.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56" w:lineRule="auto" w:before="4" w:after="0"/>
        <w:ind w:left="821" w:right="118" w:hanging="360"/>
        <w:jc w:val="both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Desarrollo de una Interfaz de Usuario Intuitiva: </w:t>
      </w:r>
      <w:r>
        <w:rPr>
          <w:sz w:val="24"/>
        </w:rPr>
        <w:t>Se ha implementado una interfaz de usuario intuitiva y fácil de usar que permite a los usuarios interactuar de manera eficiente con el sistema para gestionar las ventas de </w:t>
      </w:r>
      <w:r>
        <w:rPr>
          <w:spacing w:val="-2"/>
          <w:sz w:val="24"/>
        </w:rPr>
        <w:t>balones.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59" w:lineRule="auto" w:before="7" w:after="0"/>
        <w:ind w:left="821" w:right="117" w:hanging="360"/>
        <w:jc w:val="both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Aplicación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Metodologías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Herramientas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Gestión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Se</w:t>
      </w:r>
      <w:r>
        <w:rPr>
          <w:spacing w:val="-7"/>
          <w:sz w:val="24"/>
        </w:rPr>
        <w:t> </w:t>
      </w:r>
      <w:r>
        <w:rPr>
          <w:sz w:val="24"/>
        </w:rPr>
        <w:t>han</w:t>
      </w:r>
      <w:r>
        <w:rPr>
          <w:spacing w:val="-7"/>
          <w:sz w:val="24"/>
        </w:rPr>
        <w:t> </w:t>
      </w:r>
      <w:r>
        <w:rPr>
          <w:sz w:val="24"/>
        </w:rPr>
        <w:t>aplicado diversas herramientas de gestión, como la matriz de interesados, WBS, matriz RACI, cronograma, presupuesto, matriz de riesgos y formato de minutas, para planificar y ejecutar el proyecto de manera efectiva.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56" w:lineRule="auto" w:before="0" w:after="0"/>
        <w:ind w:left="821" w:right="115" w:hanging="360"/>
        <w:jc w:val="both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Definición de Requerimientos</w:t>
      </w:r>
      <w:r>
        <w:rPr>
          <w:sz w:val="24"/>
        </w:rPr>
        <w:t>: Se han definido y documentado los requerimientos</w:t>
      </w:r>
      <w:r>
        <w:rPr>
          <w:spacing w:val="-15"/>
          <w:sz w:val="24"/>
        </w:rPr>
        <w:t> </w:t>
      </w:r>
      <w:r>
        <w:rPr>
          <w:sz w:val="24"/>
        </w:rPr>
        <w:t>funcionales</w:t>
      </w:r>
      <w:r>
        <w:rPr>
          <w:spacing w:val="-15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no</w:t>
      </w:r>
      <w:r>
        <w:rPr>
          <w:spacing w:val="-14"/>
          <w:sz w:val="24"/>
        </w:rPr>
        <w:t> </w:t>
      </w:r>
      <w:r>
        <w:rPr>
          <w:sz w:val="24"/>
        </w:rPr>
        <w:t>funcionales</w:t>
      </w:r>
      <w:r>
        <w:rPr>
          <w:spacing w:val="-17"/>
          <w:sz w:val="24"/>
        </w:rPr>
        <w:t> </w:t>
      </w:r>
      <w:r>
        <w:rPr>
          <w:sz w:val="24"/>
        </w:rPr>
        <w:t>del</w:t>
      </w:r>
      <w:r>
        <w:rPr>
          <w:spacing w:val="-16"/>
          <w:sz w:val="24"/>
        </w:rPr>
        <w:t> </w:t>
      </w:r>
      <w:r>
        <w:rPr>
          <w:sz w:val="24"/>
        </w:rPr>
        <w:t>sistema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sz w:val="24"/>
        </w:rPr>
        <w:t>gestión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ventas de balones, lo que proporciona una guía clara para el desarrollo.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54" w:lineRule="auto" w:before="1" w:after="0"/>
        <w:ind w:left="821" w:right="121" w:hanging="360"/>
        <w:jc w:val="both"/>
        <w:rPr>
          <w:rFonts w:ascii="Symbol" w:hAnsi="Symbol"/>
          <w:sz w:val="28"/>
        </w:rPr>
      </w:pPr>
      <w:r>
        <w:rPr>
          <w:rFonts w:ascii="Arial" w:hAnsi="Arial"/>
          <w:b/>
          <w:sz w:val="24"/>
        </w:rPr>
        <w:t>Modelado del Backend</w:t>
      </w:r>
      <w:r>
        <w:rPr>
          <w:sz w:val="24"/>
        </w:rPr>
        <w:t>: Se ha realizado el modelado del backend, que incluye la implementación de la lógica de negocio y las funcionalidades necesarias para el funcionamiento del sistema.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7" w:lineRule="auto" w:before="2" w:after="0"/>
        <w:ind w:left="821" w:right="117" w:hanging="360"/>
        <w:jc w:val="both"/>
        <w:rPr>
          <w:rFonts w:ascii="Symbol" w:hAnsi="Symbol"/>
          <w:sz w:val="28"/>
        </w:rPr>
      </w:pPr>
      <w:r>
        <w:rPr>
          <w:rFonts w:ascii="Arial" w:hAnsi="Arial"/>
          <w:b/>
          <w:sz w:val="24"/>
        </w:rPr>
        <w:t>Presupuesto Adherido: </w:t>
      </w:r>
      <w:r>
        <w:rPr>
          <w:sz w:val="24"/>
        </w:rPr>
        <w:t>El proyecto se ha mantenido dentro del presupuesto asignado, demostrando una gestión financiera eficiente.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3"/>
        </w:rPr>
      </w:pPr>
    </w:p>
    <w:p>
      <w:pPr>
        <w:pStyle w:val="BodyText"/>
        <w:spacing w:line="259" w:lineRule="auto"/>
        <w:ind w:left="102" w:right="116"/>
        <w:jc w:val="both"/>
      </w:pPr>
      <w:r>
        <w:rPr/>
        <w:t>El</w:t>
      </w:r>
      <w:r>
        <w:rPr>
          <w:spacing w:val="-5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ha</w:t>
      </w:r>
      <w:r>
        <w:rPr>
          <w:spacing w:val="-6"/>
        </w:rPr>
        <w:t> </w:t>
      </w:r>
      <w:r>
        <w:rPr/>
        <w:t>proporcionado</w:t>
      </w:r>
      <w:r>
        <w:rPr>
          <w:spacing w:val="-4"/>
        </w:rPr>
        <w:t> </w:t>
      </w:r>
      <w:r>
        <w:rPr/>
        <w:t>valiosas</w:t>
      </w:r>
      <w:r>
        <w:rPr>
          <w:spacing w:val="-4"/>
        </w:rPr>
        <w:t> </w:t>
      </w:r>
      <w:r>
        <w:rPr/>
        <w:t>lecciones</w:t>
      </w:r>
      <w:r>
        <w:rPr>
          <w:spacing w:val="-6"/>
        </w:rPr>
        <w:t> </w:t>
      </w:r>
      <w:r>
        <w:rPr/>
        <w:t>aprendidas</w:t>
      </w:r>
      <w:r>
        <w:rPr>
          <w:spacing w:val="-7"/>
        </w:rPr>
        <w:t> </w:t>
      </w:r>
      <w:r>
        <w:rPr/>
        <w:t>para</w:t>
      </w:r>
      <w:r>
        <w:rPr>
          <w:spacing w:val="-6"/>
        </w:rPr>
        <w:t> </w:t>
      </w:r>
      <w:r>
        <w:rPr/>
        <w:t>futuros</w:t>
      </w:r>
      <w:r>
        <w:rPr>
          <w:spacing w:val="-6"/>
        </w:rPr>
        <w:t> </w:t>
      </w:r>
      <w:r>
        <w:rPr/>
        <w:t>proyectos similares. La reflexión sobre los aspectos exitosos y los desafíos enfrentados proporciona una base para mejoras y refinamientos en proyectos futuros.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spacing w:before="0"/>
        <w:ind w:left="46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Aprobaciones</w:t>
      </w:r>
    </w:p>
    <w:p>
      <w:pPr>
        <w:pStyle w:val="BodyText"/>
        <w:spacing w:before="9" w:after="1"/>
        <w:rPr>
          <w:rFonts w:ascii="Arial"/>
          <w:b/>
          <w:sz w:val="15"/>
        </w:rPr>
      </w:pPr>
    </w:p>
    <w:tbl>
      <w:tblPr>
        <w:tblW w:w="0" w:type="auto"/>
        <w:jc w:val="left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5"/>
        <w:gridCol w:w="4185"/>
      </w:tblGrid>
      <w:tr>
        <w:trPr>
          <w:trHeight w:val="534" w:hRule="atLeast"/>
        </w:trPr>
        <w:tc>
          <w:tcPr>
            <w:tcW w:w="4285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40" w:lineRule="auto" w:before="1" w:after="0"/>
              <w:ind w:left="827" w:right="0" w:hanging="361"/>
              <w:jc w:val="lef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Reynoso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Neri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pacing w:val="-4"/>
                <w:sz w:val="24"/>
              </w:rPr>
              <w:t>Juan</w:t>
            </w:r>
          </w:p>
        </w:tc>
        <w:tc>
          <w:tcPr>
            <w:tcW w:w="418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32" w:hRule="atLeast"/>
        </w:trPr>
        <w:tc>
          <w:tcPr>
            <w:tcW w:w="4285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40" w:lineRule="auto" w:before="1" w:after="0"/>
              <w:ind w:left="827" w:right="0" w:hanging="361"/>
              <w:jc w:val="lef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Cardiel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Rodríguez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Roberto</w:t>
            </w:r>
          </w:p>
        </w:tc>
        <w:tc>
          <w:tcPr>
            <w:tcW w:w="418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35" w:hRule="atLeast"/>
        </w:trPr>
        <w:tc>
          <w:tcPr>
            <w:tcW w:w="4285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40" w:lineRule="auto" w:before="1" w:after="0"/>
              <w:ind w:left="827" w:right="0" w:hanging="361"/>
              <w:jc w:val="lef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Lomelí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García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Elí</w:t>
            </w:r>
            <w:r>
              <w:rPr>
                <w:rFonts w:ascii="Arial MT" w:hAnsi="Arial MT"/>
                <w:spacing w:val="-4"/>
                <w:sz w:val="24"/>
              </w:rPr>
              <w:t> Saúl</w:t>
            </w:r>
          </w:p>
        </w:tc>
        <w:tc>
          <w:tcPr>
            <w:tcW w:w="418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92" w:hRule="atLeast"/>
        </w:trPr>
        <w:tc>
          <w:tcPr>
            <w:tcW w:w="4285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  <w:tab w:pos="828" w:val="left" w:leader="none"/>
              </w:tabs>
              <w:spacing w:line="271" w:lineRule="exact" w:before="1" w:after="0"/>
              <w:ind w:left="827" w:right="0" w:hanging="361"/>
              <w:jc w:val="lef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Pérez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Mena</w:t>
            </w:r>
            <w:r>
              <w:rPr>
                <w:rFonts w:ascii="Arial MT" w:hAnsi="Arial MT"/>
                <w:spacing w:val="-1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Ismael</w:t>
            </w:r>
          </w:p>
        </w:tc>
        <w:tc>
          <w:tcPr>
            <w:tcW w:w="418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28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8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340" w:bottom="280" w:left="1600" w:right="1580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</w:p>
    <w:sectPr>
      <w:pgSz w:w="12240" w:h="15840"/>
      <w:pgMar w:top="182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6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1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4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8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584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6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1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4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8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584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6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1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4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8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584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6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1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4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8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584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3822" w:right="3853"/>
      <w:jc w:val="center"/>
    </w:pPr>
    <w:rPr>
      <w:rFonts w:ascii="Arial MT" w:hAnsi="Arial MT" w:eastAsia="Arial MT" w:cs="Arial MT"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1" w:right="117" w:hanging="360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 IRENE NICASIO</dc:creator>
  <dcterms:created xsi:type="dcterms:W3CDTF">2023-08-22T04:25:13Z</dcterms:created>
  <dcterms:modified xsi:type="dcterms:W3CDTF">2023-08-22T04:25:13Z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2023-08-22T00:00:00Z</vt:filetime>
  </property>
  <property fmtid="{D5CDD505-2E9C-101B-9397-08002B2CF9AE}" pid="5" name="Producer">
    <vt:lpwstr>Microsoft® Word para Microsoft 365</vt:lpwstr>
  </property>
</Properties>
</file>