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8805C" w14:textId="3A51AA24" w:rsidR="00E561C9" w:rsidRPr="00E561C9" w:rsidRDefault="009304A0" w:rsidP="00E561C9">
      <w:pPr>
        <w:pStyle w:val="Title"/>
      </w:pPr>
      <w:r>
        <w:t>Copyright</w:t>
      </w:r>
      <w:r w:rsidR="00E561C9">
        <w:t xml:space="preserve"> </w:t>
      </w:r>
      <w:r w:rsidR="00B11F75">
        <w:t xml:space="preserve">Interdigital </w:t>
      </w:r>
      <w:r w:rsidR="00E561C9" w:rsidRPr="00E561C9">
        <w:t>Fan contents</w:t>
      </w:r>
    </w:p>
    <w:p w14:paraId="2811EA46" w14:textId="35411912" w:rsidR="009304A0" w:rsidRDefault="009304A0" w:rsidP="009304A0">
      <w:pPr>
        <w:pStyle w:val="Heading1"/>
        <w:numPr>
          <w:ilvl w:val="0"/>
          <w:numId w:val="0"/>
        </w:numPr>
      </w:pPr>
    </w:p>
    <w:p w14:paraId="5255470F" w14:textId="77777777" w:rsidR="009304A0" w:rsidRDefault="009304A0" w:rsidP="009304A0"/>
    <w:p w14:paraId="2C93FD2A" w14:textId="77777777" w:rsidR="009304A0" w:rsidRDefault="009304A0" w:rsidP="009304A0">
      <w:pPr>
        <w:ind w:right="240"/>
        <w:rPr>
          <w:rFonts w:ascii="Times New Roman" w:hAnsi="Times New Roman" w:cs="Times New Roman"/>
          <w:sz w:val="24"/>
          <w:szCs w:val="24"/>
        </w:rPr>
      </w:pPr>
      <w:r>
        <w:t>WARNING: DO NOT REMOVE THIS NOTICE - AUTHORIZATION SUBJECT TO RESTRICTIONS</w:t>
      </w:r>
    </w:p>
    <w:p w14:paraId="4464119E" w14:textId="2D1B9D71" w:rsidR="009304A0" w:rsidRDefault="009304A0" w:rsidP="009304A0">
      <w:pPr>
        <w:ind w:right="240"/>
        <w:rPr>
          <w:rFonts w:ascii="Calibri" w:hAnsi="Calibri" w:cs="Calibri"/>
        </w:rPr>
      </w:pPr>
      <w:r>
        <w:t xml:space="preserve">This copyright document relates to the following </w:t>
      </w:r>
      <w:r w:rsidR="007C4A11">
        <w:t>image</w:t>
      </w:r>
      <w:r>
        <w:t xml:space="preserve"> contents:</w:t>
      </w:r>
    </w:p>
    <w:p w14:paraId="487A3DC7" w14:textId="5D30FBE1" w:rsidR="00E706E8" w:rsidRDefault="00E706E8" w:rsidP="00E706E8">
      <w:pPr>
        <w:ind w:right="240" w:firstLine="720"/>
      </w:pPr>
      <w:r>
        <w:t xml:space="preserve">All files included </w:t>
      </w:r>
      <w:r w:rsidR="009304A0" w:rsidRPr="00D307DD">
        <w:t xml:space="preserve"> in th</w:t>
      </w:r>
      <w:r w:rsidR="00B11F75">
        <w:t xml:space="preserve">is </w:t>
      </w:r>
      <w:r w:rsidR="009304A0" w:rsidRPr="00D307DD">
        <w:t xml:space="preserve">directory </w:t>
      </w:r>
      <w:r w:rsidR="00B11F75">
        <w:t>or related to this license file</w:t>
      </w:r>
    </w:p>
    <w:p w14:paraId="5247B66A" w14:textId="77777777" w:rsidR="00E706E8" w:rsidRDefault="009304A0" w:rsidP="00E706E8">
      <w:pPr>
        <w:ind w:right="240" w:firstLine="720"/>
      </w:pPr>
      <w:r w:rsidRPr="00D307DD">
        <w:t xml:space="preserve">with the names nnnn_####.yuv or nnnn_#### .png files for the color, </w:t>
      </w:r>
    </w:p>
    <w:p w14:paraId="5B77806B" w14:textId="77777777" w:rsidR="0046412F" w:rsidRDefault="00E706E8" w:rsidP="00E706E8">
      <w:pPr>
        <w:ind w:right="240" w:firstLine="720"/>
      </w:pPr>
      <w:r>
        <w:t xml:space="preserve">with the names </w:t>
      </w:r>
      <w:r w:rsidR="009304A0" w:rsidRPr="00D307DD">
        <w:t xml:space="preserve">mmmm_####. depth for the depth </w:t>
      </w:r>
    </w:p>
    <w:p w14:paraId="4E04C0AD" w14:textId="32A719EA" w:rsidR="009304A0" w:rsidRPr="00D307DD" w:rsidRDefault="009304A0" w:rsidP="00E706E8">
      <w:pPr>
        <w:ind w:right="240" w:firstLine="720"/>
      </w:pPr>
      <w:r w:rsidRPr="00D307DD">
        <w:t xml:space="preserve">with #### </w:t>
      </w:r>
      <w:r w:rsidR="0046412F">
        <w:t>indicating any frame number</w:t>
      </w:r>
    </w:p>
    <w:p w14:paraId="2760845E" w14:textId="77777777" w:rsidR="009304A0" w:rsidRDefault="009304A0" w:rsidP="009304A0">
      <w:pPr>
        <w:ind w:right="240"/>
      </w:pPr>
    </w:p>
    <w:p w14:paraId="3CC2C39E" w14:textId="26225C24" w:rsidR="009304A0" w:rsidRDefault="009304A0" w:rsidP="009304A0">
      <w:pPr>
        <w:ind w:right="240"/>
      </w:pPr>
      <w:r>
        <w:t xml:space="preserve">This video content (“Content”) may only be used for the purpose of developing, testing and promulgating technology standards developed by the MPEG, JPEG, VCEG, JVET standardization groups </w:t>
      </w:r>
      <w:r w:rsidR="002B5C8A">
        <w:t>and for academic research without any commercial use or intent (a commercial use including without limitation the creation of any intellectual property right)</w:t>
      </w:r>
      <w:r>
        <w:t>(“Purpose”), under</w:t>
      </w:r>
      <w:r w:rsidR="00D327C3">
        <w:t xml:space="preserve"> InterDigital R&amp;D France</w:t>
      </w:r>
      <w:r>
        <w:t xml:space="preserve"> (“</w:t>
      </w:r>
      <w:r w:rsidR="00D327C3">
        <w:t>InterDigital</w:t>
      </w:r>
      <w:r>
        <w:t>”) owned or controlled copyrights, by individual(s) or organization(s) that participates, contributes or is part of such standardization groups (“User(s)”).</w:t>
      </w:r>
    </w:p>
    <w:p w14:paraId="16D76A74" w14:textId="77777777" w:rsidR="009304A0" w:rsidRDefault="009304A0" w:rsidP="009304A0">
      <w:pPr>
        <w:ind w:right="240"/>
      </w:pPr>
    </w:p>
    <w:p w14:paraId="611BA6C0" w14:textId="2A258D1F" w:rsidR="009304A0" w:rsidRDefault="009304A0" w:rsidP="009304A0">
      <w:pPr>
        <w:ind w:right="240"/>
      </w:pPr>
      <w:r>
        <w:t xml:space="preserve">RESTRICTIONS: No license whatsoever is implied except from this expressed limited personal, non-sublicensable, non-transferrable authorization. In particular no right under any patent of </w:t>
      </w:r>
      <w:r w:rsidR="00D327C3">
        <w:t>InterDigital</w:t>
      </w:r>
      <w:r>
        <w:t xml:space="preserve"> or its affiliates is granted. Any other use is strictly prohibited. This Content cannot be distributed or otherwise disposed of or made available (via internet or otherwise), broadcasted, , used for providing any services to third parties or for any commercial use, nor copied (except as technically necessary for the Purpose), modified, adapted, translated, exchanged, integrated, without limitation. This Content and all intellectual property rights, titles and interests therein, are and remain the exclusive property of </w:t>
      </w:r>
      <w:r w:rsidR="00D327C3">
        <w:t xml:space="preserve">InterDigital </w:t>
      </w:r>
      <w:r>
        <w:t xml:space="preserve">or its affiliates. </w:t>
      </w:r>
    </w:p>
    <w:p w14:paraId="4751A7BD" w14:textId="0B7DEDB6" w:rsidR="002B5C8A" w:rsidRDefault="002B5C8A" w:rsidP="009304A0">
      <w:pPr>
        <w:ind w:right="240"/>
      </w:pPr>
      <w:r>
        <w:t>The Content may be disclosed to third Parties or publicly performed for the Purpose only. In no circumstances the Content may be delivered to any third Party. In any demonstration of the content, the following publication must be mentioned:</w:t>
      </w:r>
    </w:p>
    <w:p w14:paraId="2BBF7996" w14:textId="67320142" w:rsidR="00064E7C" w:rsidRDefault="00064E7C" w:rsidP="00064E7C">
      <w:pPr>
        <w:ind w:left="720" w:right="240"/>
      </w:pPr>
      <w:r w:rsidRPr="00BC044A">
        <w:t>Renaud Doré, Gérard Briand, Franck Thudor</w:t>
      </w:r>
      <w:r>
        <w:t>,</w:t>
      </w:r>
      <w:r w:rsidRPr="00BC044A">
        <w:t xml:space="preserve"> Interdigital</w:t>
      </w:r>
      <w:r w:rsidR="0046412F">
        <w:t xml:space="preserve">, </w:t>
      </w:r>
      <w:r>
        <w:t>Fan</w:t>
      </w:r>
      <w:r w:rsidRPr="00BC044A">
        <w:t xml:space="preserve"> content</w:t>
      </w:r>
      <w:r w:rsidR="0046412F">
        <w:t xml:space="preserve"> for MIV</w:t>
      </w:r>
      <w:r w:rsidRPr="00BC044A">
        <w:t xml:space="preserve">, </w:t>
      </w:r>
      <w:r w:rsidRPr="00064E7C">
        <w:t>ISO/IEC JTC1/SC29/WG11 MPEG</w:t>
      </w:r>
      <w:r w:rsidR="00E561C9">
        <w:t>131</w:t>
      </w:r>
      <w:r w:rsidRPr="00BC044A">
        <w:t>/M547</w:t>
      </w:r>
      <w:r>
        <w:t>32</w:t>
      </w:r>
      <w:r w:rsidRPr="00BC044A">
        <w:t>, June 2020</w:t>
      </w:r>
      <w:r w:rsidRPr="00BC044A" w:rsidDel="00064E7C">
        <w:t xml:space="preserve"> </w:t>
      </w:r>
    </w:p>
    <w:p w14:paraId="3C949907" w14:textId="77777777" w:rsidR="00064E7C" w:rsidRDefault="00064E7C" w:rsidP="009304A0">
      <w:pPr>
        <w:ind w:right="240"/>
      </w:pPr>
    </w:p>
    <w:p w14:paraId="7CD8FFF1" w14:textId="77777777" w:rsidR="009304A0" w:rsidRDefault="009304A0" w:rsidP="009304A0">
      <w:pPr>
        <w:ind w:right="240"/>
      </w:pPr>
    </w:p>
    <w:p w14:paraId="2BDFCBD8" w14:textId="111594B3" w:rsidR="009304A0" w:rsidRDefault="009304A0" w:rsidP="009304A0">
      <w:pPr>
        <w:ind w:right="240"/>
      </w:pPr>
      <w:r>
        <w:lastRenderedPageBreak/>
        <w:t xml:space="preserve">NO WARRANTY: This Content is supplied "as is" and without any warranty of any kind, expressed or implied, including but not limited to any warranty for accuracy or performance, fitness for a general or particular purpose, or any warranty arising by statute or by law, or non-infringement of any third parties’ rights. In no event will </w:t>
      </w:r>
      <w:r w:rsidR="00D327C3">
        <w:t xml:space="preserve">InterDigital </w:t>
      </w:r>
      <w:r>
        <w:t xml:space="preserve">be liable for damages of any kind, including without limitation, any special, indirect, incidental, or consequential damages even if </w:t>
      </w:r>
      <w:r w:rsidR="00D327C3">
        <w:t xml:space="preserve">InterDigital </w:t>
      </w:r>
      <w:r>
        <w:t>has been advised of the possibility of such damages. This authorization is effective as of the date of use of the Content</w:t>
      </w:r>
      <w:r w:rsidRPr="00D307DD">
        <w:t>.</w:t>
      </w:r>
      <w:r>
        <w:t xml:space="preserve"> </w:t>
      </w:r>
      <w:r w:rsidR="00D327C3">
        <w:t xml:space="preserve">InterDigital </w:t>
      </w:r>
      <w:r>
        <w:t>may nevertheless terminate it at any time for any reason upon notice to User(s). It is governed by the laws of France without regard to conflict of laws. It shall be exclusively submitted to the first instance civil court of Paris, France in the event of a dispute not settled amicably.</w:t>
      </w:r>
    </w:p>
    <w:p w14:paraId="439BEAB8" w14:textId="77777777" w:rsidR="009304A0" w:rsidRDefault="009304A0" w:rsidP="009304A0">
      <w:pPr>
        <w:ind w:right="240"/>
      </w:pPr>
    </w:p>
    <w:p w14:paraId="4F887919" w14:textId="6E994CB9" w:rsidR="009304A0" w:rsidRDefault="009304A0" w:rsidP="009304A0">
      <w:pPr>
        <w:ind w:right="240"/>
      </w:pPr>
      <w:r>
        <w:t xml:space="preserve">BY USING THIS CONTENT USER(S) AGREES AND ACCEPTS THE ABOVE MENTIONNED TERMS AND CONDITIONS. IF USER(S) DOES NOT AGREE TO THESE TERMS AND CONDITIONS, IT SHALL NOT ACCESS OR OTHERWISE USE THIS CONTENT. DO NOT REMOVE OR MODIFY </w:t>
      </w:r>
      <w:r w:rsidR="00D327C3">
        <w:t>INTERDIGITAL</w:t>
      </w:r>
      <w:r>
        <w:t xml:space="preserve"> OR ITS AFFILIATES’ NAMES, SIGNS, LOGOS, NOTICES OF/IN THE CONTENT.</w:t>
      </w:r>
    </w:p>
    <w:p w14:paraId="419A8F45" w14:textId="77777777" w:rsidR="009304A0" w:rsidRDefault="009304A0" w:rsidP="009304A0">
      <w:pPr>
        <w:ind w:right="240"/>
      </w:pPr>
    </w:p>
    <w:p w14:paraId="61772614" w14:textId="43BFF816" w:rsidR="009304A0" w:rsidRPr="00D307DD" w:rsidRDefault="009304A0" w:rsidP="009304A0">
      <w:pPr>
        <w:ind w:right="240"/>
      </w:pPr>
      <w:r w:rsidRPr="00D307DD">
        <w:t xml:space="preserve">Any use (including citation) of the Content must explicitly contain the following sentence "copyright: </w:t>
      </w:r>
      <w:r w:rsidR="00D327C3">
        <w:t>InterDigital</w:t>
      </w:r>
      <w:r>
        <w:t xml:space="preserve">. </w:t>
      </w:r>
      <w:r w:rsidRPr="00D307DD">
        <w:t>All rights reserved"</w:t>
      </w:r>
    </w:p>
    <w:p w14:paraId="32FCA934" w14:textId="7B08044B" w:rsidR="009304A0" w:rsidRDefault="009304A0" w:rsidP="009304A0">
      <w:pPr>
        <w:ind w:right="240"/>
      </w:pPr>
      <w:r w:rsidRPr="00D307DD">
        <w:t xml:space="preserve">Copyright © 2017-2018 – </w:t>
      </w:r>
      <w:r w:rsidR="00D327C3">
        <w:t>InterDigital</w:t>
      </w:r>
    </w:p>
    <w:p w14:paraId="21F404DD" w14:textId="77777777" w:rsidR="009304A0" w:rsidRDefault="009304A0" w:rsidP="009304A0">
      <w:pPr>
        <w:ind w:right="240"/>
      </w:pPr>
      <w:r>
        <w:t>All Rights Reserved “</w:t>
      </w:r>
    </w:p>
    <w:p w14:paraId="330D8A38" w14:textId="77777777" w:rsidR="009304A0" w:rsidRPr="00D327C3" w:rsidRDefault="009304A0"/>
    <w:sectPr w:rsidR="009304A0" w:rsidRPr="00D3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C58"/>
    <w:multiLevelType w:val="multilevel"/>
    <w:tmpl w:val="B60C782E"/>
    <w:lvl w:ilvl="0">
      <w:start w:val="1"/>
      <w:numFmt w:val="decimal"/>
      <w:pStyle w:val="Heading1"/>
      <w:lvlText w:val="%1"/>
      <w:lvlJc w:val="left"/>
      <w:pPr>
        <w:ind w:left="432" w:hanging="432"/>
      </w:pPr>
      <w:rPr>
        <w:lang w:val="de-D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A0"/>
    <w:rsid w:val="00064E7C"/>
    <w:rsid w:val="002315E2"/>
    <w:rsid w:val="002B5C8A"/>
    <w:rsid w:val="00435726"/>
    <w:rsid w:val="0046412F"/>
    <w:rsid w:val="007C4A11"/>
    <w:rsid w:val="00813031"/>
    <w:rsid w:val="009304A0"/>
    <w:rsid w:val="00B11F75"/>
    <w:rsid w:val="00B34A3E"/>
    <w:rsid w:val="00D327C3"/>
    <w:rsid w:val="00D51927"/>
    <w:rsid w:val="00E561C9"/>
    <w:rsid w:val="00E706E8"/>
    <w:rsid w:val="00F67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6B88"/>
  <w15:chartTrackingRefBased/>
  <w15:docId w15:val="{E61F4A27-6ED3-4780-8B63-C1F05509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eading U,H1,H11,Œ©o‚µ 1,?co??E 1,?co?ƒÊ 1,뙥,?c,?,Œ,Œ©,o‚µ 1,Heading,Headnum 1,Titre 11,t1.T1.Titre 1,t1,Contrat 1,chapitre,Œ...,Titre Partie,?co?ƒÊ,Œ©_o‚µ 1,?c_o??E 1,o‚µ 1...,µ 2"/>
    <w:basedOn w:val="Normal"/>
    <w:next w:val="Normal"/>
    <w:link w:val="Heading1Char"/>
    <w:qFormat/>
    <w:rsid w:val="009304A0"/>
    <w:pPr>
      <w:keepNext/>
      <w:numPr>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0"/>
    </w:pPr>
    <w:rPr>
      <w:rFonts w:ascii="Times New Roman" w:eastAsia="SimSun" w:hAnsi="Times New Roman" w:cs="Arial"/>
      <w:b/>
      <w:bCs/>
      <w:kern w:val="32"/>
      <w:sz w:val="32"/>
      <w:szCs w:val="32"/>
      <w:lang w:eastAsia="en-US"/>
    </w:rPr>
  </w:style>
  <w:style w:type="paragraph" w:styleId="Heading2">
    <w:name w:val="heading 2"/>
    <w:basedOn w:val="Normal"/>
    <w:next w:val="Normal"/>
    <w:link w:val="Heading2Char"/>
    <w:unhideWhenUsed/>
    <w:qFormat/>
    <w:rsid w:val="009304A0"/>
    <w:pPr>
      <w:keepNext/>
      <w:numPr>
        <w:ilvl w:val="1"/>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1"/>
    </w:pPr>
    <w:rPr>
      <w:rFonts w:ascii="Times New Roman" w:eastAsia="SimSun" w:hAnsi="Times New Roman" w:cs="Times New Roman"/>
      <w:b/>
      <w:bCs/>
      <w:i/>
      <w:iCs/>
      <w:sz w:val="28"/>
      <w:szCs w:val="28"/>
      <w:lang w:eastAsia="en-US"/>
    </w:rPr>
  </w:style>
  <w:style w:type="paragraph" w:styleId="Heading3">
    <w:name w:val="heading 3"/>
    <w:basedOn w:val="Normal"/>
    <w:next w:val="Normal"/>
    <w:link w:val="Heading3Char"/>
    <w:unhideWhenUsed/>
    <w:qFormat/>
    <w:rsid w:val="009304A0"/>
    <w:pPr>
      <w:keepNext/>
      <w:numPr>
        <w:ilvl w:val="2"/>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2"/>
    </w:pPr>
    <w:rPr>
      <w:rFonts w:ascii="Times New Roman" w:eastAsia="SimSun" w:hAnsi="Times New Roman" w:cs="Times New Roman"/>
      <w:b/>
      <w:bCs/>
      <w:sz w:val="26"/>
      <w:szCs w:val="26"/>
      <w:lang w:eastAsia="en-US"/>
    </w:rPr>
  </w:style>
  <w:style w:type="paragraph" w:styleId="Heading4">
    <w:name w:val="heading 4"/>
    <w:basedOn w:val="Normal"/>
    <w:next w:val="Normal"/>
    <w:link w:val="Heading4Char"/>
    <w:semiHidden/>
    <w:unhideWhenUsed/>
    <w:qFormat/>
    <w:rsid w:val="009304A0"/>
    <w:pPr>
      <w:keepNext/>
      <w:numPr>
        <w:ilvl w:val="3"/>
        <w:numId w:val="1"/>
      </w:numPr>
      <w:tabs>
        <w:tab w:val="left" w:pos="360"/>
        <w:tab w:val="left" w:pos="720"/>
        <w:tab w:val="left" w:pos="1080"/>
        <w:tab w:val="left" w:pos="1440"/>
      </w:tabs>
      <w:overflowPunct w:val="0"/>
      <w:autoSpaceDE w:val="0"/>
      <w:autoSpaceDN w:val="0"/>
      <w:adjustRightInd w:val="0"/>
      <w:spacing w:before="240" w:after="60" w:line="240" w:lineRule="auto"/>
      <w:ind w:right="1008"/>
      <w:jc w:val="both"/>
      <w:outlineLvl w:val="3"/>
    </w:pPr>
    <w:rPr>
      <w:rFonts w:ascii="Times New Roman Bold" w:eastAsia="SimSun" w:hAnsi="Times New Roman Bold" w:cs="Times New Roman"/>
      <w:b/>
      <w:bCs/>
      <w:szCs w:val="28"/>
      <w:lang w:eastAsia="en-US"/>
    </w:rPr>
  </w:style>
  <w:style w:type="paragraph" w:styleId="Heading5">
    <w:name w:val="heading 5"/>
    <w:basedOn w:val="Normal"/>
    <w:next w:val="Normal"/>
    <w:link w:val="Heading5Char"/>
    <w:semiHidden/>
    <w:unhideWhenUsed/>
    <w:qFormat/>
    <w:rsid w:val="009304A0"/>
    <w:pPr>
      <w:keepNext/>
      <w:numPr>
        <w:ilvl w:val="4"/>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4"/>
    </w:pPr>
    <w:rPr>
      <w:rFonts w:ascii="Times New Roman" w:eastAsia="SimSun" w:hAnsi="Times New Roman" w:cs="Times New Roman"/>
      <w:b/>
      <w:bCs/>
      <w:i/>
      <w:iCs/>
      <w:szCs w:val="26"/>
      <w:lang w:eastAsia="en-US"/>
    </w:rPr>
  </w:style>
  <w:style w:type="paragraph" w:styleId="Heading6">
    <w:name w:val="heading 6"/>
    <w:basedOn w:val="Normal"/>
    <w:next w:val="Normal"/>
    <w:link w:val="Heading6Char"/>
    <w:semiHidden/>
    <w:unhideWhenUsed/>
    <w:qFormat/>
    <w:rsid w:val="009304A0"/>
    <w:pPr>
      <w:keepNext/>
      <w:numPr>
        <w:ilvl w:val="5"/>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5"/>
    </w:pPr>
    <w:rPr>
      <w:rFonts w:ascii="Times New Roman" w:eastAsia="SimSun" w:hAnsi="Times New Roman" w:cs="Times New Roman"/>
      <w:b/>
      <w:bCs/>
      <w:lang w:eastAsia="en-US"/>
    </w:rPr>
  </w:style>
  <w:style w:type="paragraph" w:styleId="Heading7">
    <w:name w:val="heading 7"/>
    <w:basedOn w:val="Normal"/>
    <w:next w:val="Normal"/>
    <w:link w:val="Heading7Char"/>
    <w:semiHidden/>
    <w:unhideWhenUsed/>
    <w:qFormat/>
    <w:rsid w:val="009304A0"/>
    <w:pPr>
      <w:keepNext/>
      <w:numPr>
        <w:ilvl w:val="6"/>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6"/>
    </w:pPr>
    <w:rPr>
      <w:rFonts w:ascii="Times New Roman" w:eastAsia="SimSun" w:hAnsi="Times New Roman" w:cs="Times New Roman"/>
      <w:szCs w:val="20"/>
      <w:lang w:eastAsia="en-US"/>
    </w:rPr>
  </w:style>
  <w:style w:type="paragraph" w:styleId="Heading8">
    <w:name w:val="heading 8"/>
    <w:basedOn w:val="Normal"/>
    <w:next w:val="Normal"/>
    <w:link w:val="Heading8Char"/>
    <w:semiHidden/>
    <w:unhideWhenUsed/>
    <w:qFormat/>
    <w:rsid w:val="009304A0"/>
    <w:pPr>
      <w:keepNext/>
      <w:numPr>
        <w:ilvl w:val="7"/>
        <w:numId w:val="1"/>
      </w:numPr>
      <w:tabs>
        <w:tab w:val="left" w:pos="360"/>
        <w:tab w:val="left" w:pos="720"/>
        <w:tab w:val="left" w:pos="1080"/>
        <w:tab w:val="left" w:pos="1440"/>
        <w:tab w:val="left" w:pos="1800"/>
      </w:tabs>
      <w:overflowPunct w:val="0"/>
      <w:autoSpaceDE w:val="0"/>
      <w:autoSpaceDN w:val="0"/>
      <w:adjustRightInd w:val="0"/>
      <w:spacing w:before="240" w:after="60" w:line="240" w:lineRule="auto"/>
      <w:jc w:val="both"/>
      <w:outlineLvl w:val="7"/>
    </w:pPr>
    <w:rPr>
      <w:rFonts w:ascii="Times New Roman" w:eastAsia="SimSun" w:hAnsi="Times New Roman" w:cs="Times New Roman"/>
      <w:i/>
      <w:i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co?ƒÊ 1 Char,뙥 Char,?c Char,? Char,Œ Char,Œ© Char,o‚µ 1 Char,Heading Char,Headnum 1 Char,Titre 11 Char,t1.T1.Titre 1 Char,t1 Char,Contrat 1 Char,chapitre Char"/>
    <w:basedOn w:val="DefaultParagraphFont"/>
    <w:link w:val="Heading1"/>
    <w:rsid w:val="009304A0"/>
    <w:rPr>
      <w:rFonts w:ascii="Times New Roman" w:eastAsia="SimSun" w:hAnsi="Times New Roman" w:cs="Arial"/>
      <w:b/>
      <w:bCs/>
      <w:kern w:val="32"/>
      <w:sz w:val="32"/>
      <w:szCs w:val="32"/>
      <w:lang w:eastAsia="en-US"/>
    </w:rPr>
  </w:style>
  <w:style w:type="character" w:customStyle="1" w:styleId="Heading2Char">
    <w:name w:val="Heading 2 Char"/>
    <w:basedOn w:val="DefaultParagraphFont"/>
    <w:link w:val="Heading2"/>
    <w:rsid w:val="009304A0"/>
    <w:rPr>
      <w:rFonts w:ascii="Times New Roman" w:eastAsia="SimSun" w:hAnsi="Times New Roman" w:cs="Times New Roman"/>
      <w:b/>
      <w:bCs/>
      <w:i/>
      <w:iCs/>
      <w:sz w:val="28"/>
      <w:szCs w:val="28"/>
      <w:lang w:eastAsia="en-US"/>
    </w:rPr>
  </w:style>
  <w:style w:type="character" w:customStyle="1" w:styleId="Heading3Char">
    <w:name w:val="Heading 3 Char"/>
    <w:basedOn w:val="DefaultParagraphFont"/>
    <w:link w:val="Heading3"/>
    <w:rsid w:val="009304A0"/>
    <w:rPr>
      <w:rFonts w:ascii="Times New Roman" w:eastAsia="SimSun" w:hAnsi="Times New Roman" w:cs="Times New Roman"/>
      <w:b/>
      <w:bCs/>
      <w:sz w:val="26"/>
      <w:szCs w:val="26"/>
      <w:lang w:eastAsia="en-US"/>
    </w:rPr>
  </w:style>
  <w:style w:type="character" w:customStyle="1" w:styleId="Heading4Char">
    <w:name w:val="Heading 4 Char"/>
    <w:basedOn w:val="DefaultParagraphFont"/>
    <w:link w:val="Heading4"/>
    <w:semiHidden/>
    <w:rsid w:val="009304A0"/>
    <w:rPr>
      <w:rFonts w:ascii="Times New Roman Bold" w:eastAsia="SimSun" w:hAnsi="Times New Roman Bold" w:cs="Times New Roman"/>
      <w:b/>
      <w:bCs/>
      <w:szCs w:val="28"/>
      <w:lang w:eastAsia="en-US"/>
    </w:rPr>
  </w:style>
  <w:style w:type="character" w:customStyle="1" w:styleId="Heading5Char">
    <w:name w:val="Heading 5 Char"/>
    <w:basedOn w:val="DefaultParagraphFont"/>
    <w:link w:val="Heading5"/>
    <w:semiHidden/>
    <w:rsid w:val="009304A0"/>
    <w:rPr>
      <w:rFonts w:ascii="Times New Roman" w:eastAsia="SimSun" w:hAnsi="Times New Roman" w:cs="Times New Roman"/>
      <w:b/>
      <w:bCs/>
      <w:i/>
      <w:iCs/>
      <w:szCs w:val="26"/>
      <w:lang w:eastAsia="en-US"/>
    </w:rPr>
  </w:style>
  <w:style w:type="character" w:customStyle="1" w:styleId="Heading6Char">
    <w:name w:val="Heading 6 Char"/>
    <w:basedOn w:val="DefaultParagraphFont"/>
    <w:link w:val="Heading6"/>
    <w:semiHidden/>
    <w:rsid w:val="009304A0"/>
    <w:rPr>
      <w:rFonts w:ascii="Times New Roman" w:eastAsia="SimSun" w:hAnsi="Times New Roman" w:cs="Times New Roman"/>
      <w:b/>
      <w:bCs/>
      <w:lang w:eastAsia="en-US"/>
    </w:rPr>
  </w:style>
  <w:style w:type="character" w:customStyle="1" w:styleId="Heading7Char">
    <w:name w:val="Heading 7 Char"/>
    <w:basedOn w:val="DefaultParagraphFont"/>
    <w:link w:val="Heading7"/>
    <w:semiHidden/>
    <w:rsid w:val="009304A0"/>
    <w:rPr>
      <w:rFonts w:ascii="Times New Roman" w:eastAsia="SimSun" w:hAnsi="Times New Roman" w:cs="Times New Roman"/>
      <w:szCs w:val="20"/>
      <w:lang w:eastAsia="en-US"/>
    </w:rPr>
  </w:style>
  <w:style w:type="character" w:customStyle="1" w:styleId="Heading8Char">
    <w:name w:val="Heading 8 Char"/>
    <w:basedOn w:val="DefaultParagraphFont"/>
    <w:link w:val="Heading8"/>
    <w:semiHidden/>
    <w:rsid w:val="009304A0"/>
    <w:rPr>
      <w:rFonts w:ascii="Times New Roman" w:eastAsia="SimSun" w:hAnsi="Times New Roman" w:cs="Times New Roman"/>
      <w:i/>
      <w:iCs/>
      <w:szCs w:val="20"/>
      <w:lang w:eastAsia="en-US"/>
    </w:rPr>
  </w:style>
  <w:style w:type="paragraph" w:styleId="BalloonText">
    <w:name w:val="Balloon Text"/>
    <w:basedOn w:val="Normal"/>
    <w:link w:val="BalloonTextChar"/>
    <w:uiPriority w:val="99"/>
    <w:semiHidden/>
    <w:unhideWhenUsed/>
    <w:rsid w:val="002B5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C8A"/>
    <w:rPr>
      <w:rFonts w:ascii="Segoe UI" w:hAnsi="Segoe UI" w:cs="Segoe UI"/>
      <w:sz w:val="18"/>
      <w:szCs w:val="18"/>
    </w:rPr>
  </w:style>
  <w:style w:type="paragraph" w:customStyle="1" w:styleId="xmsonormal">
    <w:name w:val="x_msonormal"/>
    <w:basedOn w:val="Normal"/>
    <w:rsid w:val="00064E7C"/>
    <w:pPr>
      <w:spacing w:after="0" w:line="240" w:lineRule="auto"/>
    </w:pPr>
    <w:rPr>
      <w:rFonts w:ascii="Calibri" w:eastAsiaTheme="minorHAnsi" w:hAnsi="Calibri" w:cs="Calibri"/>
      <w:lang w:val="fr-FR" w:eastAsia="fr-FR"/>
    </w:rPr>
  </w:style>
  <w:style w:type="paragraph" w:styleId="Title">
    <w:name w:val="Title"/>
    <w:basedOn w:val="Normal"/>
    <w:next w:val="Normal"/>
    <w:link w:val="TitleChar"/>
    <w:uiPriority w:val="10"/>
    <w:qFormat/>
    <w:rsid w:val="00E56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f2e96c19-9718-4731-8499-f4759ae116ac" xsi:nil="true"/>
    <MigrationWizId xmlns="f2e96c19-9718-4731-8499-f4759ae116ac" xsi:nil="true"/>
    <MigrationWizIdPermissions xmlns="f2e96c19-9718-4731-8499-f4759ae116ac" xsi:nil="true"/>
    <MigrationWizIdPermissionLevels xmlns="f2e96c19-9718-4731-8499-f4759ae116ac" xsi:nil="true"/>
    <MigrationWizIdDocumentLibraryPermissions xmlns="f2e96c19-9718-4731-8499-f4759ae116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7F27916ED46C4C81879D97887FFCF9" ma:contentTypeVersion="18" ma:contentTypeDescription="Create a new document." ma:contentTypeScope="" ma:versionID="ae696ee6bd5ebf1ca9a9eeee2fc2f671">
  <xsd:schema xmlns:xsd="http://www.w3.org/2001/XMLSchema" xmlns:xs="http://www.w3.org/2001/XMLSchema" xmlns:p="http://schemas.microsoft.com/office/2006/metadata/properties" xmlns:ns3="f2e96c19-9718-4731-8499-f4759ae116ac" xmlns:ns4="c128de76-f759-4d3e-b96d-35e38bee282a" targetNamespace="http://schemas.microsoft.com/office/2006/metadata/properties" ma:root="true" ma:fieldsID="5753f63057b050d9cc12686594ae1b19" ns3:_="" ns4:_="">
    <xsd:import namespace="f2e96c19-9718-4731-8499-f4759ae116ac"/>
    <xsd:import namespace="c128de76-f759-4d3e-b96d-35e38bee282a"/>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96c19-9718-4731-8499-f4759ae116a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8de76-f759-4d3e-b96d-35e38bee282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C52D6-42E0-42E2-8D59-3128F80A194B}">
  <ds:schemaRef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 ds:uri="c128de76-f759-4d3e-b96d-35e38bee282a"/>
    <ds:schemaRef ds:uri="f2e96c19-9718-4731-8499-f4759ae116ac"/>
    <ds:schemaRef ds:uri="http://schemas.microsoft.com/office/2006/metadata/properties"/>
  </ds:schemaRefs>
</ds:datastoreItem>
</file>

<file path=customXml/itemProps2.xml><?xml version="1.0" encoding="utf-8"?>
<ds:datastoreItem xmlns:ds="http://schemas.openxmlformats.org/officeDocument/2006/customXml" ds:itemID="{F8593BDF-FA92-4ED6-AE27-FCB54D3C9E9E}">
  <ds:schemaRefs>
    <ds:schemaRef ds:uri="http://schemas.microsoft.com/sharepoint/v3/contenttype/forms"/>
  </ds:schemaRefs>
</ds:datastoreItem>
</file>

<file path=customXml/itemProps3.xml><?xml version="1.0" encoding="utf-8"?>
<ds:datastoreItem xmlns:ds="http://schemas.openxmlformats.org/officeDocument/2006/customXml" ds:itemID="{9956CBD3-95C4-47A1-A916-8B1B4535C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96c19-9718-4731-8499-f4759ae116ac"/>
    <ds:schemaRef ds:uri="c128de76-f759-4d3e-b96d-35e38bee2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540</Words>
  <Characters>2973</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 Renaud</dc:creator>
  <cp:keywords/>
  <dc:description/>
  <cp:lastModifiedBy>Renaud</cp:lastModifiedBy>
  <cp:revision>9</cp:revision>
  <dcterms:created xsi:type="dcterms:W3CDTF">2020-06-26T08:47:00Z</dcterms:created>
  <dcterms:modified xsi:type="dcterms:W3CDTF">2021-03-25T14:21:00Z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0x010100B07F27916ED46C4C81879D97887FFCF9</vt:lpwstr>
  </property>
</Properties>
</file>