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FF384" w14:textId="542F392A" w:rsidR="007A10FC" w:rsidRDefault="007A10FC" w:rsidP="007A10FC">
      <w:pPr>
        <w:pStyle w:val="Title"/>
      </w:pPr>
      <w:bookmarkStart w:id="0" w:name="introduction"/>
      <w:r>
        <w:t>Proposed Table of Contents for the IDPro Body of Knowledge</w:t>
      </w:r>
      <w:r w:rsidR="008D7FFA">
        <w:t xml:space="preserve"> – Volume 1</w:t>
      </w:r>
    </w:p>
    <w:p w14:paraId="72172497" w14:textId="6FFB98C9" w:rsidR="007A10FC" w:rsidRPr="007A10FC" w:rsidRDefault="007A10FC" w:rsidP="007A10FC">
      <w:pPr>
        <w:pStyle w:val="Subtitle"/>
      </w:pPr>
      <w:r>
        <w:t>(Updated 13 July 2022)</w:t>
      </w:r>
    </w:p>
    <w:sdt>
      <w:sdtPr>
        <w:rPr>
          <w:rFonts w:asciiTheme="minorHAnsi" w:eastAsiaTheme="minorHAnsi" w:hAnsiTheme="minorHAnsi" w:cstheme="minorBidi"/>
          <w:color w:val="auto"/>
          <w:sz w:val="24"/>
          <w:szCs w:val="24"/>
        </w:rPr>
        <w:id w:val="-1403755530"/>
        <w:docPartObj>
          <w:docPartGallery w:val="Table of Contents"/>
          <w:docPartUnique/>
        </w:docPartObj>
      </w:sdtPr>
      <w:sdtEndPr>
        <w:rPr>
          <w:rFonts w:ascii="Times New Roman" w:eastAsia="Times New Roman" w:hAnsi="Times New Roman" w:cs="Times New Roman"/>
        </w:rPr>
      </w:sdtEndPr>
      <w:sdtContent>
        <w:p w14:paraId="17324A51" w14:textId="65ED3BE6" w:rsidR="00DB4044" w:rsidRDefault="00DB4044">
          <w:pPr>
            <w:pStyle w:val="TOCHeading"/>
          </w:pPr>
          <w:r>
            <w:t>Table of Contents</w:t>
          </w:r>
        </w:p>
        <w:p w14:paraId="4FD0DCF2" w14:textId="0995BFF5" w:rsidR="009F30EB" w:rsidRDefault="00DB4044">
          <w:pPr>
            <w:pStyle w:val="TOC1"/>
            <w:tabs>
              <w:tab w:val="right" w:leader="dot" w:pos="9350"/>
            </w:tabs>
            <w:rPr>
              <w:rFonts w:asciiTheme="minorHAnsi" w:eastAsiaTheme="minorEastAsia" w:hAnsiTheme="minorHAnsi" w:cstheme="minorBidi"/>
              <w:b w:val="0"/>
              <w:bCs w:val="0"/>
              <w:caps w:val="0"/>
              <w:noProof/>
              <w:sz w:val="24"/>
              <w:szCs w:val="24"/>
            </w:rPr>
          </w:pPr>
          <w:r w:rsidRPr="009142EC">
            <w:fldChar w:fldCharType="begin"/>
          </w:r>
          <w:r w:rsidRPr="009142EC">
            <w:instrText xml:space="preserve"> TOC \o "1-3" \h \z \u </w:instrText>
          </w:r>
          <w:r w:rsidRPr="009142EC">
            <w:fldChar w:fldCharType="separate"/>
          </w:r>
          <w:hyperlink w:anchor="_Toc109909831" w:history="1">
            <w:r w:rsidR="009F30EB" w:rsidRPr="00686C88">
              <w:rPr>
                <w:rStyle w:val="Hyperlink"/>
                <w:noProof/>
              </w:rPr>
              <w:t>Introduction</w:t>
            </w:r>
            <w:r w:rsidR="009F30EB">
              <w:rPr>
                <w:noProof/>
                <w:webHidden/>
              </w:rPr>
              <w:tab/>
            </w:r>
            <w:r w:rsidR="009F30EB">
              <w:rPr>
                <w:noProof/>
                <w:webHidden/>
              </w:rPr>
              <w:fldChar w:fldCharType="begin"/>
            </w:r>
            <w:r w:rsidR="009F30EB">
              <w:rPr>
                <w:noProof/>
                <w:webHidden/>
              </w:rPr>
              <w:instrText xml:space="preserve"> PAGEREF _Toc109909831 \h </w:instrText>
            </w:r>
            <w:r w:rsidR="009F30EB">
              <w:rPr>
                <w:noProof/>
                <w:webHidden/>
              </w:rPr>
            </w:r>
            <w:r w:rsidR="009F30EB">
              <w:rPr>
                <w:noProof/>
                <w:webHidden/>
              </w:rPr>
              <w:fldChar w:fldCharType="separate"/>
            </w:r>
            <w:r w:rsidR="009F30EB">
              <w:rPr>
                <w:noProof/>
                <w:webHidden/>
              </w:rPr>
              <w:t>3</w:t>
            </w:r>
            <w:r w:rsidR="009F30EB">
              <w:rPr>
                <w:noProof/>
                <w:webHidden/>
              </w:rPr>
              <w:fldChar w:fldCharType="end"/>
            </w:r>
          </w:hyperlink>
        </w:p>
        <w:p w14:paraId="1AB91598" w14:textId="4CF54C4E" w:rsidR="009F30EB" w:rsidRDefault="009F30EB">
          <w:pPr>
            <w:pStyle w:val="TOC2"/>
            <w:tabs>
              <w:tab w:val="right" w:leader="dot" w:pos="9350"/>
            </w:tabs>
            <w:rPr>
              <w:rFonts w:asciiTheme="minorHAnsi" w:eastAsiaTheme="minorEastAsia" w:hAnsiTheme="minorHAnsi" w:cstheme="minorBidi"/>
              <w:smallCaps w:val="0"/>
              <w:noProof/>
              <w:sz w:val="24"/>
              <w:szCs w:val="24"/>
            </w:rPr>
          </w:pPr>
          <w:hyperlink w:anchor="_Toc109909832" w:history="1">
            <w:r w:rsidRPr="00686C88">
              <w:rPr>
                <w:rStyle w:val="Hyperlink"/>
                <w:noProof/>
              </w:rPr>
              <w:t xml:space="preserve">Introduction to Identity – Part 1: Admin-time </w:t>
            </w:r>
            <w:r w:rsidRPr="00686C88">
              <w:rPr>
                <w:rStyle w:val="Hyperlink"/>
                <w:i/>
                <w:iCs/>
                <w:noProof/>
              </w:rPr>
              <w:t>– published</w:t>
            </w:r>
            <w:r>
              <w:rPr>
                <w:noProof/>
                <w:webHidden/>
              </w:rPr>
              <w:tab/>
            </w:r>
            <w:r>
              <w:rPr>
                <w:noProof/>
                <w:webHidden/>
              </w:rPr>
              <w:fldChar w:fldCharType="begin"/>
            </w:r>
            <w:r>
              <w:rPr>
                <w:noProof/>
                <w:webHidden/>
              </w:rPr>
              <w:instrText xml:space="preserve"> PAGEREF _Toc109909832 \h </w:instrText>
            </w:r>
            <w:r>
              <w:rPr>
                <w:noProof/>
                <w:webHidden/>
              </w:rPr>
            </w:r>
            <w:r>
              <w:rPr>
                <w:noProof/>
                <w:webHidden/>
              </w:rPr>
              <w:fldChar w:fldCharType="separate"/>
            </w:r>
            <w:r>
              <w:rPr>
                <w:noProof/>
                <w:webHidden/>
              </w:rPr>
              <w:t>3</w:t>
            </w:r>
            <w:r>
              <w:rPr>
                <w:noProof/>
                <w:webHidden/>
              </w:rPr>
              <w:fldChar w:fldCharType="end"/>
            </w:r>
          </w:hyperlink>
        </w:p>
        <w:p w14:paraId="497E2E5A" w14:textId="50A5A459" w:rsidR="009F30EB" w:rsidRDefault="009F30EB">
          <w:pPr>
            <w:pStyle w:val="TOC2"/>
            <w:tabs>
              <w:tab w:val="right" w:leader="dot" w:pos="9350"/>
            </w:tabs>
            <w:rPr>
              <w:rFonts w:asciiTheme="minorHAnsi" w:eastAsiaTheme="minorEastAsia" w:hAnsiTheme="minorHAnsi" w:cstheme="minorBidi"/>
              <w:smallCaps w:val="0"/>
              <w:noProof/>
              <w:sz w:val="24"/>
              <w:szCs w:val="24"/>
            </w:rPr>
          </w:pPr>
          <w:hyperlink w:anchor="_Toc109909833" w:history="1">
            <w:r w:rsidRPr="00686C88">
              <w:rPr>
                <w:rStyle w:val="Hyperlink"/>
                <w:noProof/>
              </w:rPr>
              <w:t xml:space="preserve">Introduction to Identity – Part 2: Run-time </w:t>
            </w:r>
            <w:r w:rsidRPr="00686C88">
              <w:rPr>
                <w:rStyle w:val="Hyperlink"/>
                <w:i/>
                <w:iCs/>
                <w:noProof/>
              </w:rPr>
              <w:t>– published</w:t>
            </w:r>
            <w:r>
              <w:rPr>
                <w:noProof/>
                <w:webHidden/>
              </w:rPr>
              <w:tab/>
            </w:r>
            <w:r>
              <w:rPr>
                <w:noProof/>
                <w:webHidden/>
              </w:rPr>
              <w:fldChar w:fldCharType="begin"/>
            </w:r>
            <w:r>
              <w:rPr>
                <w:noProof/>
                <w:webHidden/>
              </w:rPr>
              <w:instrText xml:space="preserve"> PAGEREF _Toc109909833 \h </w:instrText>
            </w:r>
            <w:r>
              <w:rPr>
                <w:noProof/>
                <w:webHidden/>
              </w:rPr>
            </w:r>
            <w:r>
              <w:rPr>
                <w:noProof/>
                <w:webHidden/>
              </w:rPr>
              <w:fldChar w:fldCharType="separate"/>
            </w:r>
            <w:r>
              <w:rPr>
                <w:noProof/>
                <w:webHidden/>
              </w:rPr>
              <w:t>3</w:t>
            </w:r>
            <w:r>
              <w:rPr>
                <w:noProof/>
                <w:webHidden/>
              </w:rPr>
              <w:fldChar w:fldCharType="end"/>
            </w:r>
          </w:hyperlink>
        </w:p>
        <w:p w14:paraId="08C50D23" w14:textId="73FBC4A0" w:rsidR="009F30EB" w:rsidRDefault="009F30EB">
          <w:pPr>
            <w:pStyle w:val="TOC2"/>
            <w:tabs>
              <w:tab w:val="right" w:leader="dot" w:pos="9350"/>
            </w:tabs>
            <w:rPr>
              <w:rFonts w:asciiTheme="minorHAnsi" w:eastAsiaTheme="minorEastAsia" w:hAnsiTheme="minorHAnsi" w:cstheme="minorBidi"/>
              <w:smallCaps w:val="0"/>
              <w:noProof/>
              <w:sz w:val="24"/>
              <w:szCs w:val="24"/>
            </w:rPr>
          </w:pPr>
          <w:hyperlink w:anchor="_Toc109909834" w:history="1">
            <w:r w:rsidRPr="00686C88">
              <w:rPr>
                <w:rStyle w:val="Hyperlink"/>
                <w:noProof/>
              </w:rPr>
              <w:t>Background Fundamentals</w:t>
            </w:r>
            <w:r>
              <w:rPr>
                <w:noProof/>
                <w:webHidden/>
              </w:rPr>
              <w:tab/>
            </w:r>
            <w:r>
              <w:rPr>
                <w:noProof/>
                <w:webHidden/>
              </w:rPr>
              <w:fldChar w:fldCharType="begin"/>
            </w:r>
            <w:r>
              <w:rPr>
                <w:noProof/>
                <w:webHidden/>
              </w:rPr>
              <w:instrText xml:space="preserve"> PAGEREF _Toc109909834 \h </w:instrText>
            </w:r>
            <w:r>
              <w:rPr>
                <w:noProof/>
                <w:webHidden/>
              </w:rPr>
            </w:r>
            <w:r>
              <w:rPr>
                <w:noProof/>
                <w:webHidden/>
              </w:rPr>
              <w:fldChar w:fldCharType="separate"/>
            </w:r>
            <w:r>
              <w:rPr>
                <w:noProof/>
                <w:webHidden/>
              </w:rPr>
              <w:t>4</w:t>
            </w:r>
            <w:r>
              <w:rPr>
                <w:noProof/>
                <w:webHidden/>
              </w:rPr>
              <w:fldChar w:fldCharType="end"/>
            </w:r>
          </w:hyperlink>
        </w:p>
        <w:p w14:paraId="0A95B469" w14:textId="5C544836" w:rsidR="009F30EB" w:rsidRDefault="009F30EB">
          <w:pPr>
            <w:pStyle w:val="TOC2"/>
            <w:tabs>
              <w:tab w:val="right" w:leader="dot" w:pos="9350"/>
            </w:tabs>
            <w:rPr>
              <w:rFonts w:asciiTheme="minorHAnsi" w:eastAsiaTheme="minorEastAsia" w:hAnsiTheme="minorHAnsi" w:cstheme="minorBidi"/>
              <w:smallCaps w:val="0"/>
              <w:noProof/>
              <w:sz w:val="24"/>
              <w:szCs w:val="24"/>
            </w:rPr>
          </w:pPr>
          <w:hyperlink w:anchor="_Toc109909835" w:history="1">
            <w:r w:rsidRPr="00686C88">
              <w:rPr>
                <w:rStyle w:val="Hyperlink"/>
                <w:noProof/>
              </w:rPr>
              <w:t>Ethics</w:t>
            </w:r>
            <w:r>
              <w:rPr>
                <w:noProof/>
                <w:webHidden/>
              </w:rPr>
              <w:tab/>
            </w:r>
            <w:r>
              <w:rPr>
                <w:noProof/>
                <w:webHidden/>
              </w:rPr>
              <w:fldChar w:fldCharType="begin"/>
            </w:r>
            <w:r>
              <w:rPr>
                <w:noProof/>
                <w:webHidden/>
              </w:rPr>
              <w:instrText xml:space="preserve"> PAGEREF _Toc109909835 \h </w:instrText>
            </w:r>
            <w:r>
              <w:rPr>
                <w:noProof/>
                <w:webHidden/>
              </w:rPr>
            </w:r>
            <w:r>
              <w:rPr>
                <w:noProof/>
                <w:webHidden/>
              </w:rPr>
              <w:fldChar w:fldCharType="separate"/>
            </w:r>
            <w:r>
              <w:rPr>
                <w:noProof/>
                <w:webHidden/>
              </w:rPr>
              <w:t>4</w:t>
            </w:r>
            <w:r>
              <w:rPr>
                <w:noProof/>
                <w:webHidden/>
              </w:rPr>
              <w:fldChar w:fldCharType="end"/>
            </w:r>
          </w:hyperlink>
        </w:p>
        <w:p w14:paraId="2C36D891" w14:textId="02B47883" w:rsidR="009F30EB" w:rsidRDefault="009F30EB">
          <w:pPr>
            <w:pStyle w:val="TOC2"/>
            <w:tabs>
              <w:tab w:val="right" w:leader="dot" w:pos="9350"/>
            </w:tabs>
            <w:rPr>
              <w:rFonts w:asciiTheme="minorHAnsi" w:eastAsiaTheme="minorEastAsia" w:hAnsiTheme="minorHAnsi" w:cstheme="minorBidi"/>
              <w:smallCaps w:val="0"/>
              <w:noProof/>
              <w:sz w:val="24"/>
              <w:szCs w:val="24"/>
            </w:rPr>
          </w:pPr>
          <w:hyperlink w:anchor="_Toc109909836" w:history="1">
            <w:r w:rsidRPr="00686C88">
              <w:rPr>
                <w:rStyle w:val="Hyperlink"/>
                <w:noProof/>
              </w:rPr>
              <w:t>Information Security</w:t>
            </w:r>
            <w:r>
              <w:rPr>
                <w:noProof/>
                <w:webHidden/>
              </w:rPr>
              <w:tab/>
            </w:r>
            <w:r>
              <w:rPr>
                <w:noProof/>
                <w:webHidden/>
              </w:rPr>
              <w:fldChar w:fldCharType="begin"/>
            </w:r>
            <w:r>
              <w:rPr>
                <w:noProof/>
                <w:webHidden/>
              </w:rPr>
              <w:instrText xml:space="preserve"> PAGEREF _Toc109909836 \h </w:instrText>
            </w:r>
            <w:r>
              <w:rPr>
                <w:noProof/>
                <w:webHidden/>
              </w:rPr>
            </w:r>
            <w:r>
              <w:rPr>
                <w:noProof/>
                <w:webHidden/>
              </w:rPr>
              <w:fldChar w:fldCharType="separate"/>
            </w:r>
            <w:r>
              <w:rPr>
                <w:noProof/>
                <w:webHidden/>
              </w:rPr>
              <w:t>4</w:t>
            </w:r>
            <w:r>
              <w:rPr>
                <w:noProof/>
                <w:webHidden/>
              </w:rPr>
              <w:fldChar w:fldCharType="end"/>
            </w:r>
          </w:hyperlink>
        </w:p>
        <w:p w14:paraId="4F1F03E6" w14:textId="6A77BCF7"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837" w:history="1">
            <w:r w:rsidRPr="00686C88">
              <w:rPr>
                <w:rStyle w:val="Hyperlink"/>
                <w:noProof/>
              </w:rPr>
              <w:t>How to Develop an IAM Threat Model</w:t>
            </w:r>
            <w:r>
              <w:rPr>
                <w:noProof/>
                <w:webHidden/>
              </w:rPr>
              <w:tab/>
            </w:r>
            <w:r>
              <w:rPr>
                <w:noProof/>
                <w:webHidden/>
              </w:rPr>
              <w:fldChar w:fldCharType="begin"/>
            </w:r>
            <w:r>
              <w:rPr>
                <w:noProof/>
                <w:webHidden/>
              </w:rPr>
              <w:instrText xml:space="preserve"> PAGEREF _Toc109909837 \h </w:instrText>
            </w:r>
            <w:r>
              <w:rPr>
                <w:noProof/>
                <w:webHidden/>
              </w:rPr>
            </w:r>
            <w:r>
              <w:rPr>
                <w:noProof/>
                <w:webHidden/>
              </w:rPr>
              <w:fldChar w:fldCharType="separate"/>
            </w:r>
            <w:r>
              <w:rPr>
                <w:noProof/>
                <w:webHidden/>
              </w:rPr>
              <w:t>4</w:t>
            </w:r>
            <w:r>
              <w:rPr>
                <w:noProof/>
                <w:webHidden/>
              </w:rPr>
              <w:fldChar w:fldCharType="end"/>
            </w:r>
          </w:hyperlink>
        </w:p>
        <w:p w14:paraId="73E5647F" w14:textId="655DD93C"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838" w:history="1">
            <w:r w:rsidRPr="00686C88">
              <w:rPr>
                <w:rStyle w:val="Hyperlink"/>
                <w:noProof/>
              </w:rPr>
              <w:t>Encryption Primer</w:t>
            </w:r>
            <w:r>
              <w:rPr>
                <w:noProof/>
                <w:webHidden/>
              </w:rPr>
              <w:tab/>
            </w:r>
            <w:r>
              <w:rPr>
                <w:noProof/>
                <w:webHidden/>
              </w:rPr>
              <w:fldChar w:fldCharType="begin"/>
            </w:r>
            <w:r>
              <w:rPr>
                <w:noProof/>
                <w:webHidden/>
              </w:rPr>
              <w:instrText xml:space="preserve"> PAGEREF _Toc109909838 \h </w:instrText>
            </w:r>
            <w:r>
              <w:rPr>
                <w:noProof/>
                <w:webHidden/>
              </w:rPr>
            </w:r>
            <w:r>
              <w:rPr>
                <w:noProof/>
                <w:webHidden/>
              </w:rPr>
              <w:fldChar w:fldCharType="separate"/>
            </w:r>
            <w:r>
              <w:rPr>
                <w:noProof/>
                <w:webHidden/>
              </w:rPr>
              <w:t>5</w:t>
            </w:r>
            <w:r>
              <w:rPr>
                <w:noProof/>
                <w:webHidden/>
              </w:rPr>
              <w:fldChar w:fldCharType="end"/>
            </w:r>
          </w:hyperlink>
        </w:p>
        <w:p w14:paraId="424D4317" w14:textId="7F4AF7F3"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839" w:history="1">
            <w:r w:rsidRPr="00686C88">
              <w:rPr>
                <w:rStyle w:val="Hyperlink"/>
                <w:noProof/>
              </w:rPr>
              <w:t>IAM Implications of PKI - published</w:t>
            </w:r>
            <w:r>
              <w:rPr>
                <w:noProof/>
                <w:webHidden/>
              </w:rPr>
              <w:tab/>
            </w:r>
            <w:r>
              <w:rPr>
                <w:noProof/>
                <w:webHidden/>
              </w:rPr>
              <w:fldChar w:fldCharType="begin"/>
            </w:r>
            <w:r>
              <w:rPr>
                <w:noProof/>
                <w:webHidden/>
              </w:rPr>
              <w:instrText xml:space="preserve"> PAGEREF _Toc109909839 \h </w:instrText>
            </w:r>
            <w:r>
              <w:rPr>
                <w:noProof/>
                <w:webHidden/>
              </w:rPr>
            </w:r>
            <w:r>
              <w:rPr>
                <w:noProof/>
                <w:webHidden/>
              </w:rPr>
              <w:fldChar w:fldCharType="separate"/>
            </w:r>
            <w:r>
              <w:rPr>
                <w:noProof/>
                <w:webHidden/>
              </w:rPr>
              <w:t>5</w:t>
            </w:r>
            <w:r>
              <w:rPr>
                <w:noProof/>
                <w:webHidden/>
              </w:rPr>
              <w:fldChar w:fldCharType="end"/>
            </w:r>
          </w:hyperlink>
        </w:p>
        <w:p w14:paraId="29139303" w14:textId="10213726"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840" w:history="1">
            <w:r w:rsidRPr="00686C88">
              <w:rPr>
                <w:rStyle w:val="Hyperlink"/>
                <w:noProof/>
              </w:rPr>
              <w:t>Trust Boundaries and Domains of Administration</w:t>
            </w:r>
            <w:r>
              <w:rPr>
                <w:noProof/>
                <w:webHidden/>
              </w:rPr>
              <w:tab/>
            </w:r>
            <w:r>
              <w:rPr>
                <w:noProof/>
                <w:webHidden/>
              </w:rPr>
              <w:fldChar w:fldCharType="begin"/>
            </w:r>
            <w:r>
              <w:rPr>
                <w:noProof/>
                <w:webHidden/>
              </w:rPr>
              <w:instrText xml:space="preserve"> PAGEREF _Toc109909840 \h </w:instrText>
            </w:r>
            <w:r>
              <w:rPr>
                <w:noProof/>
                <w:webHidden/>
              </w:rPr>
            </w:r>
            <w:r>
              <w:rPr>
                <w:noProof/>
                <w:webHidden/>
              </w:rPr>
              <w:fldChar w:fldCharType="separate"/>
            </w:r>
            <w:r>
              <w:rPr>
                <w:noProof/>
                <w:webHidden/>
              </w:rPr>
              <w:t>5</w:t>
            </w:r>
            <w:r>
              <w:rPr>
                <w:noProof/>
                <w:webHidden/>
              </w:rPr>
              <w:fldChar w:fldCharType="end"/>
            </w:r>
          </w:hyperlink>
        </w:p>
        <w:p w14:paraId="6EFBA2C5" w14:textId="176205A1"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841" w:history="1">
            <w:r w:rsidRPr="00686C88">
              <w:rPr>
                <w:rStyle w:val="Hyperlink"/>
                <w:noProof/>
              </w:rPr>
              <w:t>Logs, Monitors, and Forensics</w:t>
            </w:r>
            <w:r>
              <w:rPr>
                <w:noProof/>
                <w:webHidden/>
              </w:rPr>
              <w:tab/>
            </w:r>
            <w:r>
              <w:rPr>
                <w:noProof/>
                <w:webHidden/>
              </w:rPr>
              <w:fldChar w:fldCharType="begin"/>
            </w:r>
            <w:r>
              <w:rPr>
                <w:noProof/>
                <w:webHidden/>
              </w:rPr>
              <w:instrText xml:space="preserve"> PAGEREF _Toc109909841 \h </w:instrText>
            </w:r>
            <w:r>
              <w:rPr>
                <w:noProof/>
                <w:webHidden/>
              </w:rPr>
            </w:r>
            <w:r>
              <w:rPr>
                <w:noProof/>
                <w:webHidden/>
              </w:rPr>
              <w:fldChar w:fldCharType="separate"/>
            </w:r>
            <w:r>
              <w:rPr>
                <w:noProof/>
                <w:webHidden/>
              </w:rPr>
              <w:t>5</w:t>
            </w:r>
            <w:r>
              <w:rPr>
                <w:noProof/>
                <w:webHidden/>
              </w:rPr>
              <w:fldChar w:fldCharType="end"/>
            </w:r>
          </w:hyperlink>
        </w:p>
        <w:p w14:paraId="46A040C0" w14:textId="566ED47D"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842" w:history="1">
            <w:r w:rsidRPr="00686C88">
              <w:rPr>
                <w:rStyle w:val="Hyperlink"/>
                <w:noProof/>
              </w:rPr>
              <w:t>Risks, Threats, and Responses</w:t>
            </w:r>
            <w:r>
              <w:rPr>
                <w:noProof/>
                <w:webHidden/>
              </w:rPr>
              <w:tab/>
            </w:r>
            <w:r>
              <w:rPr>
                <w:noProof/>
                <w:webHidden/>
              </w:rPr>
              <w:fldChar w:fldCharType="begin"/>
            </w:r>
            <w:r>
              <w:rPr>
                <w:noProof/>
                <w:webHidden/>
              </w:rPr>
              <w:instrText xml:space="preserve"> PAGEREF _Toc109909842 \h </w:instrText>
            </w:r>
            <w:r>
              <w:rPr>
                <w:noProof/>
                <w:webHidden/>
              </w:rPr>
            </w:r>
            <w:r>
              <w:rPr>
                <w:noProof/>
                <w:webHidden/>
              </w:rPr>
              <w:fldChar w:fldCharType="separate"/>
            </w:r>
            <w:r>
              <w:rPr>
                <w:noProof/>
                <w:webHidden/>
              </w:rPr>
              <w:t>5</w:t>
            </w:r>
            <w:r>
              <w:rPr>
                <w:noProof/>
                <w:webHidden/>
              </w:rPr>
              <w:fldChar w:fldCharType="end"/>
            </w:r>
          </w:hyperlink>
        </w:p>
        <w:p w14:paraId="0CE0CFDC" w14:textId="57F5F907" w:rsidR="009F30EB" w:rsidRDefault="009F30EB">
          <w:pPr>
            <w:pStyle w:val="TOC2"/>
            <w:tabs>
              <w:tab w:val="right" w:leader="dot" w:pos="9350"/>
            </w:tabs>
            <w:rPr>
              <w:rFonts w:asciiTheme="minorHAnsi" w:eastAsiaTheme="minorEastAsia" w:hAnsiTheme="minorHAnsi" w:cstheme="minorBidi"/>
              <w:smallCaps w:val="0"/>
              <w:noProof/>
              <w:sz w:val="24"/>
              <w:szCs w:val="24"/>
            </w:rPr>
          </w:pPr>
          <w:hyperlink w:anchor="_Toc109909843" w:history="1">
            <w:r w:rsidRPr="00686C88">
              <w:rPr>
                <w:rStyle w:val="Hyperlink"/>
                <w:noProof/>
              </w:rPr>
              <w:t>Trust in the IAM Context</w:t>
            </w:r>
            <w:r>
              <w:rPr>
                <w:noProof/>
                <w:webHidden/>
              </w:rPr>
              <w:tab/>
            </w:r>
            <w:r>
              <w:rPr>
                <w:noProof/>
                <w:webHidden/>
              </w:rPr>
              <w:fldChar w:fldCharType="begin"/>
            </w:r>
            <w:r>
              <w:rPr>
                <w:noProof/>
                <w:webHidden/>
              </w:rPr>
              <w:instrText xml:space="preserve"> PAGEREF _Toc109909843 \h </w:instrText>
            </w:r>
            <w:r>
              <w:rPr>
                <w:noProof/>
                <w:webHidden/>
              </w:rPr>
            </w:r>
            <w:r>
              <w:rPr>
                <w:noProof/>
                <w:webHidden/>
              </w:rPr>
              <w:fldChar w:fldCharType="separate"/>
            </w:r>
            <w:r>
              <w:rPr>
                <w:noProof/>
                <w:webHidden/>
              </w:rPr>
              <w:t>5</w:t>
            </w:r>
            <w:r>
              <w:rPr>
                <w:noProof/>
                <w:webHidden/>
              </w:rPr>
              <w:fldChar w:fldCharType="end"/>
            </w:r>
          </w:hyperlink>
        </w:p>
        <w:p w14:paraId="2792D0B0" w14:textId="3CC7FB86" w:rsidR="009F30EB" w:rsidRDefault="009F30EB">
          <w:pPr>
            <w:pStyle w:val="TOC2"/>
            <w:tabs>
              <w:tab w:val="right" w:leader="dot" w:pos="9350"/>
            </w:tabs>
            <w:rPr>
              <w:rFonts w:asciiTheme="minorHAnsi" w:eastAsiaTheme="minorEastAsia" w:hAnsiTheme="minorHAnsi" w:cstheme="minorBidi"/>
              <w:smallCaps w:val="0"/>
              <w:noProof/>
              <w:sz w:val="24"/>
              <w:szCs w:val="24"/>
            </w:rPr>
          </w:pPr>
          <w:hyperlink w:anchor="_Toc109909844" w:history="1">
            <w:r w:rsidRPr="00686C88">
              <w:rPr>
                <w:rStyle w:val="Hyperlink"/>
                <w:noProof/>
              </w:rPr>
              <w:t>Privacy</w:t>
            </w:r>
            <w:r>
              <w:rPr>
                <w:noProof/>
                <w:webHidden/>
              </w:rPr>
              <w:tab/>
            </w:r>
            <w:r>
              <w:rPr>
                <w:noProof/>
                <w:webHidden/>
              </w:rPr>
              <w:fldChar w:fldCharType="begin"/>
            </w:r>
            <w:r>
              <w:rPr>
                <w:noProof/>
                <w:webHidden/>
              </w:rPr>
              <w:instrText xml:space="preserve"> PAGEREF _Toc109909844 \h </w:instrText>
            </w:r>
            <w:r>
              <w:rPr>
                <w:noProof/>
                <w:webHidden/>
              </w:rPr>
            </w:r>
            <w:r>
              <w:rPr>
                <w:noProof/>
                <w:webHidden/>
              </w:rPr>
              <w:fldChar w:fldCharType="separate"/>
            </w:r>
            <w:r>
              <w:rPr>
                <w:noProof/>
                <w:webHidden/>
              </w:rPr>
              <w:t>6</w:t>
            </w:r>
            <w:r>
              <w:rPr>
                <w:noProof/>
                <w:webHidden/>
              </w:rPr>
              <w:fldChar w:fldCharType="end"/>
            </w:r>
          </w:hyperlink>
        </w:p>
        <w:p w14:paraId="465CB865" w14:textId="2503BEF0" w:rsidR="009F30EB" w:rsidRDefault="009F30EB">
          <w:pPr>
            <w:pStyle w:val="TOC2"/>
            <w:tabs>
              <w:tab w:val="right" w:leader="dot" w:pos="9350"/>
            </w:tabs>
            <w:rPr>
              <w:rFonts w:asciiTheme="minorHAnsi" w:eastAsiaTheme="minorEastAsia" w:hAnsiTheme="minorHAnsi" w:cstheme="minorBidi"/>
              <w:smallCaps w:val="0"/>
              <w:noProof/>
              <w:sz w:val="24"/>
              <w:szCs w:val="24"/>
            </w:rPr>
          </w:pPr>
          <w:hyperlink w:anchor="_Toc109909845" w:history="1">
            <w:r w:rsidRPr="00686C88">
              <w:rPr>
                <w:rStyle w:val="Hyperlink"/>
                <w:noProof/>
              </w:rPr>
              <w:t>Identification and authentication</w:t>
            </w:r>
            <w:r>
              <w:rPr>
                <w:noProof/>
                <w:webHidden/>
              </w:rPr>
              <w:tab/>
            </w:r>
            <w:r>
              <w:rPr>
                <w:noProof/>
                <w:webHidden/>
              </w:rPr>
              <w:fldChar w:fldCharType="begin"/>
            </w:r>
            <w:r>
              <w:rPr>
                <w:noProof/>
                <w:webHidden/>
              </w:rPr>
              <w:instrText xml:space="preserve"> PAGEREF _Toc109909845 \h </w:instrText>
            </w:r>
            <w:r>
              <w:rPr>
                <w:noProof/>
                <w:webHidden/>
              </w:rPr>
            </w:r>
            <w:r>
              <w:rPr>
                <w:noProof/>
                <w:webHidden/>
              </w:rPr>
              <w:fldChar w:fldCharType="separate"/>
            </w:r>
            <w:r>
              <w:rPr>
                <w:noProof/>
                <w:webHidden/>
              </w:rPr>
              <w:t>6</w:t>
            </w:r>
            <w:r>
              <w:rPr>
                <w:noProof/>
                <w:webHidden/>
              </w:rPr>
              <w:fldChar w:fldCharType="end"/>
            </w:r>
          </w:hyperlink>
        </w:p>
        <w:p w14:paraId="6E1AC6F7" w14:textId="287DABEC"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846" w:history="1">
            <w:r w:rsidRPr="00686C88">
              <w:rPr>
                <w:rStyle w:val="Hyperlink"/>
                <w:noProof/>
              </w:rPr>
              <w:t>Context and Identity</w:t>
            </w:r>
            <w:r>
              <w:rPr>
                <w:noProof/>
                <w:webHidden/>
              </w:rPr>
              <w:tab/>
            </w:r>
            <w:r>
              <w:rPr>
                <w:noProof/>
                <w:webHidden/>
              </w:rPr>
              <w:fldChar w:fldCharType="begin"/>
            </w:r>
            <w:r>
              <w:rPr>
                <w:noProof/>
                <w:webHidden/>
              </w:rPr>
              <w:instrText xml:space="preserve"> PAGEREF _Toc109909846 \h </w:instrText>
            </w:r>
            <w:r>
              <w:rPr>
                <w:noProof/>
                <w:webHidden/>
              </w:rPr>
            </w:r>
            <w:r>
              <w:rPr>
                <w:noProof/>
                <w:webHidden/>
              </w:rPr>
              <w:fldChar w:fldCharType="separate"/>
            </w:r>
            <w:r>
              <w:rPr>
                <w:noProof/>
                <w:webHidden/>
              </w:rPr>
              <w:t>6</w:t>
            </w:r>
            <w:r>
              <w:rPr>
                <w:noProof/>
                <w:webHidden/>
              </w:rPr>
              <w:fldChar w:fldCharType="end"/>
            </w:r>
          </w:hyperlink>
        </w:p>
        <w:p w14:paraId="144FEE7D" w14:textId="2CF2AE90"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847" w:history="1">
            <w:r w:rsidRPr="00686C88">
              <w:rPr>
                <w:rStyle w:val="Hyperlink"/>
                <w:noProof/>
              </w:rPr>
              <w:t>Levels of Assurance</w:t>
            </w:r>
            <w:r>
              <w:rPr>
                <w:noProof/>
                <w:webHidden/>
              </w:rPr>
              <w:tab/>
            </w:r>
            <w:r>
              <w:rPr>
                <w:noProof/>
                <w:webHidden/>
              </w:rPr>
              <w:fldChar w:fldCharType="begin"/>
            </w:r>
            <w:r>
              <w:rPr>
                <w:noProof/>
                <w:webHidden/>
              </w:rPr>
              <w:instrText xml:space="preserve"> PAGEREF _Toc109909847 \h </w:instrText>
            </w:r>
            <w:r>
              <w:rPr>
                <w:noProof/>
                <w:webHidden/>
              </w:rPr>
            </w:r>
            <w:r>
              <w:rPr>
                <w:noProof/>
                <w:webHidden/>
              </w:rPr>
              <w:fldChar w:fldCharType="separate"/>
            </w:r>
            <w:r>
              <w:rPr>
                <w:noProof/>
                <w:webHidden/>
              </w:rPr>
              <w:t>6</w:t>
            </w:r>
            <w:r>
              <w:rPr>
                <w:noProof/>
                <w:webHidden/>
              </w:rPr>
              <w:fldChar w:fldCharType="end"/>
            </w:r>
          </w:hyperlink>
        </w:p>
        <w:p w14:paraId="597CF585" w14:textId="36DABDF3" w:rsidR="009F30EB" w:rsidRDefault="009F30EB">
          <w:pPr>
            <w:pStyle w:val="TOC2"/>
            <w:tabs>
              <w:tab w:val="right" w:leader="dot" w:pos="9350"/>
            </w:tabs>
            <w:rPr>
              <w:rFonts w:asciiTheme="minorHAnsi" w:eastAsiaTheme="minorEastAsia" w:hAnsiTheme="minorHAnsi" w:cstheme="minorBidi"/>
              <w:smallCaps w:val="0"/>
              <w:noProof/>
              <w:sz w:val="24"/>
              <w:szCs w:val="24"/>
            </w:rPr>
          </w:pPr>
          <w:hyperlink w:anchor="_Toc109909848" w:history="1">
            <w:r w:rsidRPr="00686C88">
              <w:rPr>
                <w:rStyle w:val="Hyperlink"/>
                <w:noProof/>
              </w:rPr>
              <w:t>Bias/Diversity in Identity Systems</w:t>
            </w:r>
            <w:r>
              <w:rPr>
                <w:noProof/>
                <w:webHidden/>
              </w:rPr>
              <w:tab/>
            </w:r>
            <w:r>
              <w:rPr>
                <w:noProof/>
                <w:webHidden/>
              </w:rPr>
              <w:fldChar w:fldCharType="begin"/>
            </w:r>
            <w:r>
              <w:rPr>
                <w:noProof/>
                <w:webHidden/>
              </w:rPr>
              <w:instrText xml:space="preserve"> PAGEREF _Toc109909848 \h </w:instrText>
            </w:r>
            <w:r>
              <w:rPr>
                <w:noProof/>
                <w:webHidden/>
              </w:rPr>
            </w:r>
            <w:r>
              <w:rPr>
                <w:noProof/>
                <w:webHidden/>
              </w:rPr>
              <w:fldChar w:fldCharType="separate"/>
            </w:r>
            <w:r>
              <w:rPr>
                <w:noProof/>
                <w:webHidden/>
              </w:rPr>
              <w:t>6</w:t>
            </w:r>
            <w:r>
              <w:rPr>
                <w:noProof/>
                <w:webHidden/>
              </w:rPr>
              <w:fldChar w:fldCharType="end"/>
            </w:r>
          </w:hyperlink>
        </w:p>
        <w:p w14:paraId="29E3CD6E" w14:textId="0243BC4E" w:rsidR="009F30EB" w:rsidRDefault="009F30EB">
          <w:pPr>
            <w:pStyle w:val="TOC2"/>
            <w:tabs>
              <w:tab w:val="right" w:leader="dot" w:pos="9350"/>
            </w:tabs>
            <w:rPr>
              <w:rFonts w:asciiTheme="minorHAnsi" w:eastAsiaTheme="minorEastAsia" w:hAnsiTheme="minorHAnsi" w:cstheme="minorBidi"/>
              <w:smallCaps w:val="0"/>
              <w:noProof/>
              <w:sz w:val="24"/>
              <w:szCs w:val="24"/>
            </w:rPr>
          </w:pPr>
          <w:hyperlink w:anchor="_Toc109909849" w:history="1">
            <w:r w:rsidRPr="00686C88">
              <w:rPr>
                <w:rStyle w:val="Hyperlink"/>
                <w:noProof/>
              </w:rPr>
              <w:t>Digital Legacy</w:t>
            </w:r>
            <w:r>
              <w:rPr>
                <w:noProof/>
                <w:webHidden/>
              </w:rPr>
              <w:tab/>
            </w:r>
            <w:r>
              <w:rPr>
                <w:noProof/>
                <w:webHidden/>
              </w:rPr>
              <w:fldChar w:fldCharType="begin"/>
            </w:r>
            <w:r>
              <w:rPr>
                <w:noProof/>
                <w:webHidden/>
              </w:rPr>
              <w:instrText xml:space="preserve"> PAGEREF _Toc109909849 \h </w:instrText>
            </w:r>
            <w:r>
              <w:rPr>
                <w:noProof/>
                <w:webHidden/>
              </w:rPr>
            </w:r>
            <w:r>
              <w:rPr>
                <w:noProof/>
                <w:webHidden/>
              </w:rPr>
              <w:fldChar w:fldCharType="separate"/>
            </w:r>
            <w:r>
              <w:rPr>
                <w:noProof/>
                <w:webHidden/>
              </w:rPr>
              <w:t>6</w:t>
            </w:r>
            <w:r>
              <w:rPr>
                <w:noProof/>
                <w:webHidden/>
              </w:rPr>
              <w:fldChar w:fldCharType="end"/>
            </w:r>
          </w:hyperlink>
        </w:p>
        <w:p w14:paraId="234CADD5" w14:textId="26F063BE" w:rsidR="009F30EB" w:rsidRDefault="009F30EB">
          <w:pPr>
            <w:pStyle w:val="TOC1"/>
            <w:tabs>
              <w:tab w:val="right" w:leader="dot" w:pos="9350"/>
            </w:tabs>
            <w:rPr>
              <w:rFonts w:asciiTheme="minorHAnsi" w:eastAsiaTheme="minorEastAsia" w:hAnsiTheme="minorHAnsi" w:cstheme="minorBidi"/>
              <w:b w:val="0"/>
              <w:bCs w:val="0"/>
              <w:caps w:val="0"/>
              <w:noProof/>
              <w:sz w:val="24"/>
              <w:szCs w:val="24"/>
            </w:rPr>
          </w:pPr>
          <w:hyperlink w:anchor="_Toc109909850" w:history="1">
            <w:r w:rsidRPr="00686C88">
              <w:rPr>
                <w:rStyle w:val="Hyperlink"/>
                <w:noProof/>
              </w:rPr>
              <w:t>Digital Identity</w:t>
            </w:r>
            <w:r>
              <w:rPr>
                <w:noProof/>
                <w:webHidden/>
              </w:rPr>
              <w:tab/>
            </w:r>
            <w:r>
              <w:rPr>
                <w:noProof/>
                <w:webHidden/>
              </w:rPr>
              <w:fldChar w:fldCharType="begin"/>
            </w:r>
            <w:r>
              <w:rPr>
                <w:noProof/>
                <w:webHidden/>
              </w:rPr>
              <w:instrText xml:space="preserve"> PAGEREF _Toc109909850 \h </w:instrText>
            </w:r>
            <w:r>
              <w:rPr>
                <w:noProof/>
                <w:webHidden/>
              </w:rPr>
            </w:r>
            <w:r>
              <w:rPr>
                <w:noProof/>
                <w:webHidden/>
              </w:rPr>
              <w:fldChar w:fldCharType="separate"/>
            </w:r>
            <w:r>
              <w:rPr>
                <w:noProof/>
                <w:webHidden/>
              </w:rPr>
              <w:t>6</w:t>
            </w:r>
            <w:r>
              <w:rPr>
                <w:noProof/>
                <w:webHidden/>
              </w:rPr>
              <w:fldChar w:fldCharType="end"/>
            </w:r>
          </w:hyperlink>
        </w:p>
        <w:p w14:paraId="4FB5990C" w14:textId="2E58CAEC" w:rsidR="009F30EB" w:rsidRDefault="009F30EB">
          <w:pPr>
            <w:pStyle w:val="TOC2"/>
            <w:tabs>
              <w:tab w:val="right" w:leader="dot" w:pos="9350"/>
            </w:tabs>
            <w:rPr>
              <w:rFonts w:asciiTheme="minorHAnsi" w:eastAsiaTheme="minorEastAsia" w:hAnsiTheme="minorHAnsi" w:cstheme="minorBidi"/>
              <w:smallCaps w:val="0"/>
              <w:noProof/>
              <w:sz w:val="24"/>
              <w:szCs w:val="24"/>
            </w:rPr>
          </w:pPr>
          <w:hyperlink w:anchor="_Toc109909851" w:history="1">
            <w:r w:rsidRPr="00686C88">
              <w:rPr>
                <w:rStyle w:val="Hyperlink"/>
                <w:noProof/>
              </w:rPr>
              <w:t>Definition of Digital Identity</w:t>
            </w:r>
            <w:r>
              <w:rPr>
                <w:noProof/>
                <w:webHidden/>
              </w:rPr>
              <w:tab/>
            </w:r>
            <w:r>
              <w:rPr>
                <w:noProof/>
                <w:webHidden/>
              </w:rPr>
              <w:fldChar w:fldCharType="begin"/>
            </w:r>
            <w:r>
              <w:rPr>
                <w:noProof/>
                <w:webHidden/>
              </w:rPr>
              <w:instrText xml:space="preserve"> PAGEREF _Toc109909851 \h </w:instrText>
            </w:r>
            <w:r>
              <w:rPr>
                <w:noProof/>
                <w:webHidden/>
              </w:rPr>
            </w:r>
            <w:r>
              <w:rPr>
                <w:noProof/>
                <w:webHidden/>
              </w:rPr>
              <w:fldChar w:fldCharType="separate"/>
            </w:r>
            <w:r>
              <w:rPr>
                <w:noProof/>
                <w:webHidden/>
              </w:rPr>
              <w:t>6</w:t>
            </w:r>
            <w:r>
              <w:rPr>
                <w:noProof/>
                <w:webHidden/>
              </w:rPr>
              <w:fldChar w:fldCharType="end"/>
            </w:r>
          </w:hyperlink>
        </w:p>
        <w:p w14:paraId="04BD44F1" w14:textId="2A09A817"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852" w:history="1">
            <w:r w:rsidRPr="00686C88">
              <w:rPr>
                <w:rStyle w:val="Hyperlink"/>
                <w:noProof/>
              </w:rPr>
              <w:t>Reputation</w:t>
            </w:r>
            <w:r>
              <w:rPr>
                <w:noProof/>
                <w:webHidden/>
              </w:rPr>
              <w:tab/>
            </w:r>
            <w:r>
              <w:rPr>
                <w:noProof/>
                <w:webHidden/>
              </w:rPr>
              <w:fldChar w:fldCharType="begin"/>
            </w:r>
            <w:r>
              <w:rPr>
                <w:noProof/>
                <w:webHidden/>
              </w:rPr>
              <w:instrText xml:space="preserve"> PAGEREF _Toc109909852 \h </w:instrText>
            </w:r>
            <w:r>
              <w:rPr>
                <w:noProof/>
                <w:webHidden/>
              </w:rPr>
            </w:r>
            <w:r>
              <w:rPr>
                <w:noProof/>
                <w:webHidden/>
              </w:rPr>
              <w:fldChar w:fldCharType="separate"/>
            </w:r>
            <w:r>
              <w:rPr>
                <w:noProof/>
                <w:webHidden/>
              </w:rPr>
              <w:t>6</w:t>
            </w:r>
            <w:r>
              <w:rPr>
                <w:noProof/>
                <w:webHidden/>
              </w:rPr>
              <w:fldChar w:fldCharType="end"/>
            </w:r>
          </w:hyperlink>
        </w:p>
        <w:p w14:paraId="6C0A9462" w14:textId="698E9309" w:rsidR="009F30EB" w:rsidRDefault="009F30EB">
          <w:pPr>
            <w:pStyle w:val="TOC2"/>
            <w:tabs>
              <w:tab w:val="right" w:leader="dot" w:pos="9350"/>
            </w:tabs>
            <w:rPr>
              <w:rFonts w:asciiTheme="minorHAnsi" w:eastAsiaTheme="minorEastAsia" w:hAnsiTheme="minorHAnsi" w:cstheme="minorBidi"/>
              <w:smallCaps w:val="0"/>
              <w:noProof/>
              <w:sz w:val="24"/>
              <w:szCs w:val="24"/>
            </w:rPr>
          </w:pPr>
          <w:hyperlink w:anchor="_Toc109909853" w:history="1">
            <w:r w:rsidRPr="00686C88">
              <w:rPr>
                <w:rStyle w:val="Hyperlink"/>
                <w:noProof/>
              </w:rPr>
              <w:t xml:space="preserve">Digital Identifiers </w:t>
            </w:r>
            <w:r w:rsidRPr="00686C88">
              <w:rPr>
                <w:rStyle w:val="Hyperlink"/>
                <w:i/>
                <w:iCs/>
                <w:noProof/>
              </w:rPr>
              <w:t>– published</w:t>
            </w:r>
            <w:r>
              <w:rPr>
                <w:noProof/>
                <w:webHidden/>
              </w:rPr>
              <w:tab/>
            </w:r>
            <w:r>
              <w:rPr>
                <w:noProof/>
                <w:webHidden/>
              </w:rPr>
              <w:fldChar w:fldCharType="begin"/>
            </w:r>
            <w:r>
              <w:rPr>
                <w:noProof/>
                <w:webHidden/>
              </w:rPr>
              <w:instrText xml:space="preserve"> PAGEREF _Toc109909853 \h </w:instrText>
            </w:r>
            <w:r>
              <w:rPr>
                <w:noProof/>
                <w:webHidden/>
              </w:rPr>
            </w:r>
            <w:r>
              <w:rPr>
                <w:noProof/>
                <w:webHidden/>
              </w:rPr>
              <w:fldChar w:fldCharType="separate"/>
            </w:r>
            <w:r>
              <w:rPr>
                <w:noProof/>
                <w:webHidden/>
              </w:rPr>
              <w:t>6</w:t>
            </w:r>
            <w:r>
              <w:rPr>
                <w:noProof/>
                <w:webHidden/>
              </w:rPr>
              <w:fldChar w:fldCharType="end"/>
            </w:r>
          </w:hyperlink>
        </w:p>
        <w:p w14:paraId="6CEB74B3" w14:textId="244A0ECD"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854" w:history="1">
            <w:r w:rsidRPr="00686C88">
              <w:rPr>
                <w:rStyle w:val="Hyperlink"/>
                <w:noProof/>
              </w:rPr>
              <w:t>Decentralized Identifiers (DIDs) - published</w:t>
            </w:r>
            <w:r>
              <w:rPr>
                <w:noProof/>
                <w:webHidden/>
              </w:rPr>
              <w:tab/>
            </w:r>
            <w:r>
              <w:rPr>
                <w:noProof/>
                <w:webHidden/>
              </w:rPr>
              <w:fldChar w:fldCharType="begin"/>
            </w:r>
            <w:r>
              <w:rPr>
                <w:noProof/>
                <w:webHidden/>
              </w:rPr>
              <w:instrText xml:space="preserve"> PAGEREF _Toc109909854 \h </w:instrText>
            </w:r>
            <w:r>
              <w:rPr>
                <w:noProof/>
                <w:webHidden/>
              </w:rPr>
            </w:r>
            <w:r>
              <w:rPr>
                <w:noProof/>
                <w:webHidden/>
              </w:rPr>
              <w:fldChar w:fldCharType="separate"/>
            </w:r>
            <w:r>
              <w:rPr>
                <w:noProof/>
                <w:webHidden/>
              </w:rPr>
              <w:t>7</w:t>
            </w:r>
            <w:r>
              <w:rPr>
                <w:noProof/>
                <w:webHidden/>
              </w:rPr>
              <w:fldChar w:fldCharType="end"/>
            </w:r>
          </w:hyperlink>
        </w:p>
        <w:p w14:paraId="1FE8F608" w14:textId="15D39E3C" w:rsidR="009F30EB" w:rsidRDefault="009F30EB">
          <w:pPr>
            <w:pStyle w:val="TOC2"/>
            <w:tabs>
              <w:tab w:val="right" w:leader="dot" w:pos="9350"/>
            </w:tabs>
            <w:rPr>
              <w:rFonts w:asciiTheme="minorHAnsi" w:eastAsiaTheme="minorEastAsia" w:hAnsiTheme="minorHAnsi" w:cstheme="minorBidi"/>
              <w:smallCaps w:val="0"/>
              <w:noProof/>
              <w:sz w:val="24"/>
              <w:szCs w:val="24"/>
            </w:rPr>
          </w:pPr>
          <w:hyperlink w:anchor="_Toc109909855" w:history="1">
            <w:r w:rsidRPr="00686C88">
              <w:rPr>
                <w:rStyle w:val="Hyperlink"/>
                <w:noProof/>
              </w:rPr>
              <w:t xml:space="preserve">Digital Identity Lifecycle – </w:t>
            </w:r>
            <w:r w:rsidRPr="00686C88">
              <w:rPr>
                <w:rStyle w:val="Hyperlink"/>
                <w:i/>
                <w:iCs/>
                <w:noProof/>
              </w:rPr>
              <w:t>published</w:t>
            </w:r>
            <w:r>
              <w:rPr>
                <w:noProof/>
                <w:webHidden/>
              </w:rPr>
              <w:tab/>
            </w:r>
            <w:r>
              <w:rPr>
                <w:noProof/>
                <w:webHidden/>
              </w:rPr>
              <w:fldChar w:fldCharType="begin"/>
            </w:r>
            <w:r>
              <w:rPr>
                <w:noProof/>
                <w:webHidden/>
              </w:rPr>
              <w:instrText xml:space="preserve"> PAGEREF _Toc109909855 \h </w:instrText>
            </w:r>
            <w:r>
              <w:rPr>
                <w:noProof/>
                <w:webHidden/>
              </w:rPr>
            </w:r>
            <w:r>
              <w:rPr>
                <w:noProof/>
                <w:webHidden/>
              </w:rPr>
              <w:fldChar w:fldCharType="separate"/>
            </w:r>
            <w:r>
              <w:rPr>
                <w:noProof/>
                <w:webHidden/>
              </w:rPr>
              <w:t>7</w:t>
            </w:r>
            <w:r>
              <w:rPr>
                <w:noProof/>
                <w:webHidden/>
              </w:rPr>
              <w:fldChar w:fldCharType="end"/>
            </w:r>
          </w:hyperlink>
        </w:p>
        <w:p w14:paraId="47336640" w14:textId="618FE87B" w:rsidR="009F30EB" w:rsidRDefault="009F30EB">
          <w:pPr>
            <w:pStyle w:val="TOC2"/>
            <w:tabs>
              <w:tab w:val="right" w:leader="dot" w:pos="9350"/>
            </w:tabs>
            <w:rPr>
              <w:rFonts w:asciiTheme="minorHAnsi" w:eastAsiaTheme="minorEastAsia" w:hAnsiTheme="minorHAnsi" w:cstheme="minorBidi"/>
              <w:smallCaps w:val="0"/>
              <w:noProof/>
              <w:sz w:val="24"/>
              <w:szCs w:val="24"/>
            </w:rPr>
          </w:pPr>
          <w:hyperlink w:anchor="_Toc109909856" w:history="1">
            <w:r w:rsidRPr="00686C88">
              <w:rPr>
                <w:rStyle w:val="Hyperlink"/>
                <w:noProof/>
              </w:rPr>
              <w:t>Proofing, Binding or Registration</w:t>
            </w:r>
            <w:r>
              <w:rPr>
                <w:noProof/>
                <w:webHidden/>
              </w:rPr>
              <w:tab/>
            </w:r>
            <w:r>
              <w:rPr>
                <w:noProof/>
                <w:webHidden/>
              </w:rPr>
              <w:fldChar w:fldCharType="begin"/>
            </w:r>
            <w:r>
              <w:rPr>
                <w:noProof/>
                <w:webHidden/>
              </w:rPr>
              <w:instrText xml:space="preserve"> PAGEREF _Toc109909856 \h </w:instrText>
            </w:r>
            <w:r>
              <w:rPr>
                <w:noProof/>
                <w:webHidden/>
              </w:rPr>
            </w:r>
            <w:r>
              <w:rPr>
                <w:noProof/>
                <w:webHidden/>
              </w:rPr>
              <w:fldChar w:fldCharType="separate"/>
            </w:r>
            <w:r>
              <w:rPr>
                <w:noProof/>
                <w:webHidden/>
              </w:rPr>
              <w:t>7</w:t>
            </w:r>
            <w:r>
              <w:rPr>
                <w:noProof/>
                <w:webHidden/>
              </w:rPr>
              <w:fldChar w:fldCharType="end"/>
            </w:r>
          </w:hyperlink>
        </w:p>
        <w:p w14:paraId="19E67AD2" w14:textId="7F4CA93E"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857" w:history="1">
            <w:r w:rsidRPr="00686C88">
              <w:rPr>
                <w:rStyle w:val="Hyperlink"/>
                <w:noProof/>
              </w:rPr>
              <w:t>Level of Assurance Model and mapping to risk</w:t>
            </w:r>
            <w:r>
              <w:rPr>
                <w:noProof/>
                <w:webHidden/>
              </w:rPr>
              <w:tab/>
            </w:r>
            <w:r>
              <w:rPr>
                <w:noProof/>
                <w:webHidden/>
              </w:rPr>
              <w:fldChar w:fldCharType="begin"/>
            </w:r>
            <w:r>
              <w:rPr>
                <w:noProof/>
                <w:webHidden/>
              </w:rPr>
              <w:instrText xml:space="preserve"> PAGEREF _Toc109909857 \h </w:instrText>
            </w:r>
            <w:r>
              <w:rPr>
                <w:noProof/>
                <w:webHidden/>
              </w:rPr>
            </w:r>
            <w:r>
              <w:rPr>
                <w:noProof/>
                <w:webHidden/>
              </w:rPr>
              <w:fldChar w:fldCharType="separate"/>
            </w:r>
            <w:r>
              <w:rPr>
                <w:noProof/>
                <w:webHidden/>
              </w:rPr>
              <w:t>7</w:t>
            </w:r>
            <w:r>
              <w:rPr>
                <w:noProof/>
                <w:webHidden/>
              </w:rPr>
              <w:fldChar w:fldCharType="end"/>
            </w:r>
          </w:hyperlink>
        </w:p>
        <w:p w14:paraId="3A028E66" w14:textId="45632C25"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858" w:history="1">
            <w:r w:rsidRPr="00686C88">
              <w:rPr>
                <w:rStyle w:val="Hyperlink"/>
                <w:noProof/>
              </w:rPr>
              <w:t>Evidence and chain of custody</w:t>
            </w:r>
            <w:r>
              <w:rPr>
                <w:noProof/>
                <w:webHidden/>
              </w:rPr>
              <w:tab/>
            </w:r>
            <w:r>
              <w:rPr>
                <w:noProof/>
                <w:webHidden/>
              </w:rPr>
              <w:fldChar w:fldCharType="begin"/>
            </w:r>
            <w:r>
              <w:rPr>
                <w:noProof/>
                <w:webHidden/>
              </w:rPr>
              <w:instrText xml:space="preserve"> PAGEREF _Toc109909858 \h </w:instrText>
            </w:r>
            <w:r>
              <w:rPr>
                <w:noProof/>
                <w:webHidden/>
              </w:rPr>
            </w:r>
            <w:r>
              <w:rPr>
                <w:noProof/>
                <w:webHidden/>
              </w:rPr>
              <w:fldChar w:fldCharType="separate"/>
            </w:r>
            <w:r>
              <w:rPr>
                <w:noProof/>
                <w:webHidden/>
              </w:rPr>
              <w:t>8</w:t>
            </w:r>
            <w:r>
              <w:rPr>
                <w:noProof/>
                <w:webHidden/>
              </w:rPr>
              <w:fldChar w:fldCharType="end"/>
            </w:r>
          </w:hyperlink>
        </w:p>
        <w:p w14:paraId="0F1DBD2B" w14:textId="14A88E95"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859" w:history="1">
            <w:r w:rsidRPr="00686C88">
              <w:rPr>
                <w:rStyle w:val="Hyperlink"/>
                <w:noProof/>
              </w:rPr>
              <w:t>Creation and delivery of credentials</w:t>
            </w:r>
            <w:r>
              <w:rPr>
                <w:noProof/>
                <w:webHidden/>
              </w:rPr>
              <w:tab/>
            </w:r>
            <w:r>
              <w:rPr>
                <w:noProof/>
                <w:webHidden/>
              </w:rPr>
              <w:fldChar w:fldCharType="begin"/>
            </w:r>
            <w:r>
              <w:rPr>
                <w:noProof/>
                <w:webHidden/>
              </w:rPr>
              <w:instrText xml:space="preserve"> PAGEREF _Toc109909859 \h </w:instrText>
            </w:r>
            <w:r>
              <w:rPr>
                <w:noProof/>
                <w:webHidden/>
              </w:rPr>
            </w:r>
            <w:r>
              <w:rPr>
                <w:noProof/>
                <w:webHidden/>
              </w:rPr>
              <w:fldChar w:fldCharType="separate"/>
            </w:r>
            <w:r>
              <w:rPr>
                <w:noProof/>
                <w:webHidden/>
              </w:rPr>
              <w:t>8</w:t>
            </w:r>
            <w:r>
              <w:rPr>
                <w:noProof/>
                <w:webHidden/>
              </w:rPr>
              <w:fldChar w:fldCharType="end"/>
            </w:r>
          </w:hyperlink>
        </w:p>
        <w:p w14:paraId="02EED37F" w14:textId="56972A20"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860" w:history="1">
            <w:r w:rsidRPr="00686C88">
              <w:rPr>
                <w:rStyle w:val="Hyperlink"/>
                <w:noProof/>
              </w:rPr>
              <w:t>Verification/Validation</w:t>
            </w:r>
            <w:r>
              <w:rPr>
                <w:noProof/>
                <w:webHidden/>
              </w:rPr>
              <w:tab/>
            </w:r>
            <w:r>
              <w:rPr>
                <w:noProof/>
                <w:webHidden/>
              </w:rPr>
              <w:fldChar w:fldCharType="begin"/>
            </w:r>
            <w:r>
              <w:rPr>
                <w:noProof/>
                <w:webHidden/>
              </w:rPr>
              <w:instrText xml:space="preserve"> PAGEREF _Toc109909860 \h </w:instrText>
            </w:r>
            <w:r>
              <w:rPr>
                <w:noProof/>
                <w:webHidden/>
              </w:rPr>
            </w:r>
            <w:r>
              <w:rPr>
                <w:noProof/>
                <w:webHidden/>
              </w:rPr>
              <w:fldChar w:fldCharType="separate"/>
            </w:r>
            <w:r>
              <w:rPr>
                <w:noProof/>
                <w:webHidden/>
              </w:rPr>
              <w:t>8</w:t>
            </w:r>
            <w:r>
              <w:rPr>
                <w:noProof/>
                <w:webHidden/>
              </w:rPr>
              <w:fldChar w:fldCharType="end"/>
            </w:r>
          </w:hyperlink>
        </w:p>
        <w:p w14:paraId="1F345D72" w14:textId="36B78E23" w:rsidR="009F30EB" w:rsidRDefault="009F30EB">
          <w:pPr>
            <w:pStyle w:val="TOC2"/>
            <w:tabs>
              <w:tab w:val="right" w:leader="dot" w:pos="9350"/>
            </w:tabs>
            <w:rPr>
              <w:rFonts w:asciiTheme="minorHAnsi" w:eastAsiaTheme="minorEastAsia" w:hAnsiTheme="minorHAnsi" w:cstheme="minorBidi"/>
              <w:smallCaps w:val="0"/>
              <w:noProof/>
              <w:sz w:val="24"/>
              <w:szCs w:val="24"/>
            </w:rPr>
          </w:pPr>
          <w:hyperlink w:anchor="_Toc109909861" w:history="1">
            <w:r w:rsidRPr="00686C88">
              <w:rPr>
                <w:rStyle w:val="Hyperlink"/>
                <w:noProof/>
              </w:rPr>
              <w:t>Credentials</w:t>
            </w:r>
            <w:r>
              <w:rPr>
                <w:noProof/>
                <w:webHidden/>
              </w:rPr>
              <w:tab/>
            </w:r>
            <w:r>
              <w:rPr>
                <w:noProof/>
                <w:webHidden/>
              </w:rPr>
              <w:fldChar w:fldCharType="begin"/>
            </w:r>
            <w:r>
              <w:rPr>
                <w:noProof/>
                <w:webHidden/>
              </w:rPr>
              <w:instrText xml:space="preserve"> PAGEREF _Toc109909861 \h </w:instrText>
            </w:r>
            <w:r>
              <w:rPr>
                <w:noProof/>
                <w:webHidden/>
              </w:rPr>
            </w:r>
            <w:r>
              <w:rPr>
                <w:noProof/>
                <w:webHidden/>
              </w:rPr>
              <w:fldChar w:fldCharType="separate"/>
            </w:r>
            <w:r>
              <w:rPr>
                <w:noProof/>
                <w:webHidden/>
              </w:rPr>
              <w:t>8</w:t>
            </w:r>
            <w:r>
              <w:rPr>
                <w:noProof/>
                <w:webHidden/>
              </w:rPr>
              <w:fldChar w:fldCharType="end"/>
            </w:r>
          </w:hyperlink>
        </w:p>
        <w:p w14:paraId="36F19BA2" w14:textId="52396D03"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862" w:history="1">
            <w:r w:rsidRPr="00686C88">
              <w:rPr>
                <w:rStyle w:val="Hyperlink"/>
                <w:noProof/>
              </w:rPr>
              <w:t>Introduction to Verifiable Credentials</w:t>
            </w:r>
            <w:r>
              <w:rPr>
                <w:noProof/>
                <w:webHidden/>
              </w:rPr>
              <w:tab/>
            </w:r>
            <w:r>
              <w:rPr>
                <w:noProof/>
                <w:webHidden/>
              </w:rPr>
              <w:fldChar w:fldCharType="begin"/>
            </w:r>
            <w:r>
              <w:rPr>
                <w:noProof/>
                <w:webHidden/>
              </w:rPr>
              <w:instrText xml:space="preserve"> PAGEREF _Toc109909862 \h </w:instrText>
            </w:r>
            <w:r>
              <w:rPr>
                <w:noProof/>
                <w:webHidden/>
              </w:rPr>
            </w:r>
            <w:r>
              <w:rPr>
                <w:noProof/>
                <w:webHidden/>
              </w:rPr>
              <w:fldChar w:fldCharType="separate"/>
            </w:r>
            <w:r>
              <w:rPr>
                <w:noProof/>
                <w:webHidden/>
              </w:rPr>
              <w:t>8</w:t>
            </w:r>
            <w:r>
              <w:rPr>
                <w:noProof/>
                <w:webHidden/>
              </w:rPr>
              <w:fldChar w:fldCharType="end"/>
            </w:r>
          </w:hyperlink>
        </w:p>
        <w:p w14:paraId="6DEC6FB0" w14:textId="74DC46F2" w:rsidR="009F30EB" w:rsidRDefault="009F30EB">
          <w:pPr>
            <w:pStyle w:val="TOC1"/>
            <w:tabs>
              <w:tab w:val="right" w:leader="dot" w:pos="9350"/>
            </w:tabs>
            <w:rPr>
              <w:rFonts w:asciiTheme="minorHAnsi" w:eastAsiaTheme="minorEastAsia" w:hAnsiTheme="minorHAnsi" w:cstheme="minorBidi"/>
              <w:b w:val="0"/>
              <w:bCs w:val="0"/>
              <w:caps w:val="0"/>
              <w:noProof/>
              <w:sz w:val="24"/>
              <w:szCs w:val="24"/>
            </w:rPr>
          </w:pPr>
          <w:hyperlink w:anchor="_Toc109909863" w:history="1">
            <w:r w:rsidRPr="00686C88">
              <w:rPr>
                <w:rStyle w:val="Hyperlink"/>
                <w:noProof/>
              </w:rPr>
              <w:t>Access Control</w:t>
            </w:r>
            <w:r>
              <w:rPr>
                <w:noProof/>
                <w:webHidden/>
              </w:rPr>
              <w:tab/>
            </w:r>
            <w:r>
              <w:rPr>
                <w:noProof/>
                <w:webHidden/>
              </w:rPr>
              <w:fldChar w:fldCharType="begin"/>
            </w:r>
            <w:r>
              <w:rPr>
                <w:noProof/>
                <w:webHidden/>
              </w:rPr>
              <w:instrText xml:space="preserve"> PAGEREF _Toc109909863 \h </w:instrText>
            </w:r>
            <w:r>
              <w:rPr>
                <w:noProof/>
                <w:webHidden/>
              </w:rPr>
            </w:r>
            <w:r>
              <w:rPr>
                <w:noProof/>
                <w:webHidden/>
              </w:rPr>
              <w:fldChar w:fldCharType="separate"/>
            </w:r>
            <w:r>
              <w:rPr>
                <w:noProof/>
                <w:webHidden/>
              </w:rPr>
              <w:t>9</w:t>
            </w:r>
            <w:r>
              <w:rPr>
                <w:noProof/>
                <w:webHidden/>
              </w:rPr>
              <w:fldChar w:fldCharType="end"/>
            </w:r>
          </w:hyperlink>
        </w:p>
        <w:p w14:paraId="2285AAFA" w14:textId="75238156" w:rsidR="009F30EB" w:rsidRDefault="009F30EB">
          <w:pPr>
            <w:pStyle w:val="TOC2"/>
            <w:tabs>
              <w:tab w:val="right" w:leader="dot" w:pos="9350"/>
            </w:tabs>
            <w:rPr>
              <w:rFonts w:asciiTheme="minorHAnsi" w:eastAsiaTheme="minorEastAsia" w:hAnsiTheme="minorHAnsi" w:cstheme="minorBidi"/>
              <w:smallCaps w:val="0"/>
              <w:noProof/>
              <w:sz w:val="24"/>
              <w:szCs w:val="24"/>
            </w:rPr>
          </w:pPr>
          <w:hyperlink w:anchor="_Toc109909864" w:history="1">
            <w:r w:rsidRPr="00686C88">
              <w:rPr>
                <w:rStyle w:val="Hyperlink"/>
                <w:noProof/>
              </w:rPr>
              <w:t xml:space="preserve">Introduction to Access Control </w:t>
            </w:r>
            <w:r w:rsidRPr="00686C88">
              <w:rPr>
                <w:rStyle w:val="Hyperlink"/>
                <w:i/>
                <w:iCs/>
                <w:noProof/>
              </w:rPr>
              <w:t>– published</w:t>
            </w:r>
            <w:r>
              <w:rPr>
                <w:noProof/>
                <w:webHidden/>
              </w:rPr>
              <w:tab/>
            </w:r>
            <w:r>
              <w:rPr>
                <w:noProof/>
                <w:webHidden/>
              </w:rPr>
              <w:fldChar w:fldCharType="begin"/>
            </w:r>
            <w:r>
              <w:rPr>
                <w:noProof/>
                <w:webHidden/>
              </w:rPr>
              <w:instrText xml:space="preserve"> PAGEREF _Toc109909864 \h </w:instrText>
            </w:r>
            <w:r>
              <w:rPr>
                <w:noProof/>
                <w:webHidden/>
              </w:rPr>
            </w:r>
            <w:r>
              <w:rPr>
                <w:noProof/>
                <w:webHidden/>
              </w:rPr>
              <w:fldChar w:fldCharType="separate"/>
            </w:r>
            <w:r>
              <w:rPr>
                <w:noProof/>
                <w:webHidden/>
              </w:rPr>
              <w:t>9</w:t>
            </w:r>
            <w:r>
              <w:rPr>
                <w:noProof/>
                <w:webHidden/>
              </w:rPr>
              <w:fldChar w:fldCharType="end"/>
            </w:r>
          </w:hyperlink>
        </w:p>
        <w:p w14:paraId="7CFCEBFE" w14:textId="692038F3"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865" w:history="1">
            <w:r w:rsidRPr="00686C88">
              <w:rPr>
                <w:rStyle w:val="Hyperlink"/>
                <w:noProof/>
              </w:rPr>
              <w:t>Authentication – published</w:t>
            </w:r>
            <w:r>
              <w:rPr>
                <w:noProof/>
                <w:webHidden/>
              </w:rPr>
              <w:tab/>
            </w:r>
            <w:r>
              <w:rPr>
                <w:noProof/>
                <w:webHidden/>
              </w:rPr>
              <w:fldChar w:fldCharType="begin"/>
            </w:r>
            <w:r>
              <w:rPr>
                <w:noProof/>
                <w:webHidden/>
              </w:rPr>
              <w:instrText xml:space="preserve"> PAGEREF _Toc109909865 \h </w:instrText>
            </w:r>
            <w:r>
              <w:rPr>
                <w:noProof/>
                <w:webHidden/>
              </w:rPr>
            </w:r>
            <w:r>
              <w:rPr>
                <w:noProof/>
                <w:webHidden/>
              </w:rPr>
              <w:fldChar w:fldCharType="separate"/>
            </w:r>
            <w:r>
              <w:rPr>
                <w:noProof/>
                <w:webHidden/>
              </w:rPr>
              <w:t>9</w:t>
            </w:r>
            <w:r>
              <w:rPr>
                <w:noProof/>
                <w:webHidden/>
              </w:rPr>
              <w:fldChar w:fldCharType="end"/>
            </w:r>
          </w:hyperlink>
        </w:p>
        <w:p w14:paraId="0DF671CD" w14:textId="470B9F21"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866" w:history="1">
            <w:r w:rsidRPr="00686C88">
              <w:rPr>
                <w:rStyle w:val="Hyperlink"/>
                <w:noProof/>
              </w:rPr>
              <w:t>Dynamic Authentication (risk-based)</w:t>
            </w:r>
            <w:r>
              <w:rPr>
                <w:noProof/>
                <w:webHidden/>
              </w:rPr>
              <w:tab/>
            </w:r>
            <w:r>
              <w:rPr>
                <w:noProof/>
                <w:webHidden/>
              </w:rPr>
              <w:fldChar w:fldCharType="begin"/>
            </w:r>
            <w:r>
              <w:rPr>
                <w:noProof/>
                <w:webHidden/>
              </w:rPr>
              <w:instrText xml:space="preserve"> PAGEREF _Toc109909866 \h </w:instrText>
            </w:r>
            <w:r>
              <w:rPr>
                <w:noProof/>
                <w:webHidden/>
              </w:rPr>
            </w:r>
            <w:r>
              <w:rPr>
                <w:noProof/>
                <w:webHidden/>
              </w:rPr>
              <w:fldChar w:fldCharType="separate"/>
            </w:r>
            <w:r>
              <w:rPr>
                <w:noProof/>
                <w:webHidden/>
              </w:rPr>
              <w:t>9</w:t>
            </w:r>
            <w:r>
              <w:rPr>
                <w:noProof/>
                <w:webHidden/>
              </w:rPr>
              <w:fldChar w:fldCharType="end"/>
            </w:r>
          </w:hyperlink>
        </w:p>
        <w:p w14:paraId="42788922" w14:textId="5EA6955F"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867" w:history="1">
            <w:r w:rsidRPr="00686C88">
              <w:rPr>
                <w:rStyle w:val="Hyperlink"/>
                <w:noProof/>
              </w:rPr>
              <w:t>Multi-Factor Authentication</w:t>
            </w:r>
            <w:r>
              <w:rPr>
                <w:noProof/>
                <w:webHidden/>
              </w:rPr>
              <w:tab/>
            </w:r>
            <w:r>
              <w:rPr>
                <w:noProof/>
                <w:webHidden/>
              </w:rPr>
              <w:fldChar w:fldCharType="begin"/>
            </w:r>
            <w:r>
              <w:rPr>
                <w:noProof/>
                <w:webHidden/>
              </w:rPr>
              <w:instrText xml:space="preserve"> PAGEREF _Toc109909867 \h </w:instrText>
            </w:r>
            <w:r>
              <w:rPr>
                <w:noProof/>
                <w:webHidden/>
              </w:rPr>
            </w:r>
            <w:r>
              <w:rPr>
                <w:noProof/>
                <w:webHidden/>
              </w:rPr>
              <w:fldChar w:fldCharType="separate"/>
            </w:r>
            <w:r>
              <w:rPr>
                <w:noProof/>
                <w:webHidden/>
              </w:rPr>
              <w:t>9</w:t>
            </w:r>
            <w:r>
              <w:rPr>
                <w:noProof/>
                <w:webHidden/>
              </w:rPr>
              <w:fldChar w:fldCharType="end"/>
            </w:r>
          </w:hyperlink>
        </w:p>
        <w:p w14:paraId="2531B804" w14:textId="19D6354F"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868" w:history="1">
            <w:r w:rsidRPr="00686C88">
              <w:rPr>
                <w:rStyle w:val="Hyperlink"/>
                <w:noProof/>
              </w:rPr>
              <w:t>Single Sign-on Within a Domain</w:t>
            </w:r>
            <w:r>
              <w:rPr>
                <w:noProof/>
                <w:webHidden/>
              </w:rPr>
              <w:tab/>
            </w:r>
            <w:r>
              <w:rPr>
                <w:noProof/>
                <w:webHidden/>
              </w:rPr>
              <w:fldChar w:fldCharType="begin"/>
            </w:r>
            <w:r>
              <w:rPr>
                <w:noProof/>
                <w:webHidden/>
              </w:rPr>
              <w:instrText xml:space="preserve"> PAGEREF _Toc109909868 \h </w:instrText>
            </w:r>
            <w:r>
              <w:rPr>
                <w:noProof/>
                <w:webHidden/>
              </w:rPr>
            </w:r>
            <w:r>
              <w:rPr>
                <w:noProof/>
                <w:webHidden/>
              </w:rPr>
              <w:fldChar w:fldCharType="separate"/>
            </w:r>
            <w:r>
              <w:rPr>
                <w:noProof/>
                <w:webHidden/>
              </w:rPr>
              <w:t>9</w:t>
            </w:r>
            <w:r>
              <w:rPr>
                <w:noProof/>
                <w:webHidden/>
              </w:rPr>
              <w:fldChar w:fldCharType="end"/>
            </w:r>
          </w:hyperlink>
        </w:p>
        <w:p w14:paraId="7F6D430C" w14:textId="0756C491"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869" w:history="1">
            <w:r w:rsidRPr="00686C88">
              <w:rPr>
                <w:rStyle w:val="Hyperlink"/>
                <w:noProof/>
              </w:rPr>
              <w:t>Centralised Authentication Service</w:t>
            </w:r>
            <w:r>
              <w:rPr>
                <w:noProof/>
                <w:webHidden/>
              </w:rPr>
              <w:tab/>
            </w:r>
            <w:r>
              <w:rPr>
                <w:noProof/>
                <w:webHidden/>
              </w:rPr>
              <w:fldChar w:fldCharType="begin"/>
            </w:r>
            <w:r>
              <w:rPr>
                <w:noProof/>
                <w:webHidden/>
              </w:rPr>
              <w:instrText xml:space="preserve"> PAGEREF _Toc109909869 \h </w:instrText>
            </w:r>
            <w:r>
              <w:rPr>
                <w:noProof/>
                <w:webHidden/>
              </w:rPr>
            </w:r>
            <w:r>
              <w:rPr>
                <w:noProof/>
                <w:webHidden/>
              </w:rPr>
              <w:fldChar w:fldCharType="separate"/>
            </w:r>
            <w:r>
              <w:rPr>
                <w:noProof/>
                <w:webHidden/>
              </w:rPr>
              <w:t>9</w:t>
            </w:r>
            <w:r>
              <w:rPr>
                <w:noProof/>
                <w:webHidden/>
              </w:rPr>
              <w:fldChar w:fldCharType="end"/>
            </w:r>
          </w:hyperlink>
        </w:p>
        <w:p w14:paraId="1DB21C25" w14:textId="31804D59"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870" w:history="1">
            <w:r w:rsidRPr="00686C88">
              <w:rPr>
                <w:rStyle w:val="Hyperlink"/>
                <w:noProof/>
              </w:rPr>
              <w:t>Federated Authentication (between domains)</w:t>
            </w:r>
            <w:r>
              <w:rPr>
                <w:noProof/>
                <w:webHidden/>
              </w:rPr>
              <w:tab/>
            </w:r>
            <w:r>
              <w:rPr>
                <w:noProof/>
                <w:webHidden/>
              </w:rPr>
              <w:fldChar w:fldCharType="begin"/>
            </w:r>
            <w:r>
              <w:rPr>
                <w:noProof/>
                <w:webHidden/>
              </w:rPr>
              <w:instrText xml:space="preserve"> PAGEREF _Toc109909870 \h </w:instrText>
            </w:r>
            <w:r>
              <w:rPr>
                <w:noProof/>
                <w:webHidden/>
              </w:rPr>
            </w:r>
            <w:r>
              <w:rPr>
                <w:noProof/>
                <w:webHidden/>
              </w:rPr>
              <w:fldChar w:fldCharType="separate"/>
            </w:r>
            <w:r>
              <w:rPr>
                <w:noProof/>
                <w:webHidden/>
              </w:rPr>
              <w:t>9</w:t>
            </w:r>
            <w:r>
              <w:rPr>
                <w:noProof/>
                <w:webHidden/>
              </w:rPr>
              <w:fldChar w:fldCharType="end"/>
            </w:r>
          </w:hyperlink>
        </w:p>
        <w:p w14:paraId="54EE89C9" w14:textId="215E38EF"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871" w:history="1">
            <w:r w:rsidRPr="00686C88">
              <w:rPr>
                <w:rStyle w:val="Hyperlink"/>
                <w:noProof/>
              </w:rPr>
              <w:t>Device Identity for Corroboration</w:t>
            </w:r>
            <w:r>
              <w:rPr>
                <w:noProof/>
                <w:webHidden/>
              </w:rPr>
              <w:tab/>
            </w:r>
            <w:r>
              <w:rPr>
                <w:noProof/>
                <w:webHidden/>
              </w:rPr>
              <w:fldChar w:fldCharType="begin"/>
            </w:r>
            <w:r>
              <w:rPr>
                <w:noProof/>
                <w:webHidden/>
              </w:rPr>
              <w:instrText xml:space="preserve"> PAGEREF _Toc109909871 \h </w:instrText>
            </w:r>
            <w:r>
              <w:rPr>
                <w:noProof/>
                <w:webHidden/>
              </w:rPr>
            </w:r>
            <w:r>
              <w:rPr>
                <w:noProof/>
                <w:webHidden/>
              </w:rPr>
              <w:fldChar w:fldCharType="separate"/>
            </w:r>
            <w:r>
              <w:rPr>
                <w:noProof/>
                <w:webHidden/>
              </w:rPr>
              <w:t>9</w:t>
            </w:r>
            <w:r>
              <w:rPr>
                <w:noProof/>
                <w:webHidden/>
              </w:rPr>
              <w:fldChar w:fldCharType="end"/>
            </w:r>
          </w:hyperlink>
        </w:p>
        <w:p w14:paraId="5E28D5C2" w14:textId="67D91D91"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872" w:history="1">
            <w:r w:rsidRPr="00686C88">
              <w:rPr>
                <w:rStyle w:val="Hyperlink"/>
                <w:noProof/>
              </w:rPr>
              <w:t>Fast Identity Online (FIDO)</w:t>
            </w:r>
            <w:r>
              <w:rPr>
                <w:noProof/>
                <w:webHidden/>
              </w:rPr>
              <w:tab/>
            </w:r>
            <w:r>
              <w:rPr>
                <w:noProof/>
                <w:webHidden/>
              </w:rPr>
              <w:fldChar w:fldCharType="begin"/>
            </w:r>
            <w:r>
              <w:rPr>
                <w:noProof/>
                <w:webHidden/>
              </w:rPr>
              <w:instrText xml:space="preserve"> PAGEREF _Toc109909872 \h </w:instrText>
            </w:r>
            <w:r>
              <w:rPr>
                <w:noProof/>
                <w:webHidden/>
              </w:rPr>
            </w:r>
            <w:r>
              <w:rPr>
                <w:noProof/>
                <w:webHidden/>
              </w:rPr>
              <w:fldChar w:fldCharType="separate"/>
            </w:r>
            <w:r>
              <w:rPr>
                <w:noProof/>
                <w:webHidden/>
              </w:rPr>
              <w:t>9</w:t>
            </w:r>
            <w:r>
              <w:rPr>
                <w:noProof/>
                <w:webHidden/>
              </w:rPr>
              <w:fldChar w:fldCharType="end"/>
            </w:r>
          </w:hyperlink>
        </w:p>
        <w:p w14:paraId="5F9D6956" w14:textId="4F364024"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873" w:history="1">
            <w:r w:rsidRPr="00686C88">
              <w:rPr>
                <w:rStyle w:val="Hyperlink"/>
                <w:noProof/>
              </w:rPr>
              <w:t>Session Management</w:t>
            </w:r>
            <w:r>
              <w:rPr>
                <w:noProof/>
                <w:webHidden/>
              </w:rPr>
              <w:tab/>
            </w:r>
            <w:r>
              <w:rPr>
                <w:noProof/>
                <w:webHidden/>
              </w:rPr>
              <w:fldChar w:fldCharType="begin"/>
            </w:r>
            <w:r>
              <w:rPr>
                <w:noProof/>
                <w:webHidden/>
              </w:rPr>
              <w:instrText xml:space="preserve"> PAGEREF _Toc109909873 \h </w:instrText>
            </w:r>
            <w:r>
              <w:rPr>
                <w:noProof/>
                <w:webHidden/>
              </w:rPr>
            </w:r>
            <w:r>
              <w:rPr>
                <w:noProof/>
                <w:webHidden/>
              </w:rPr>
              <w:fldChar w:fldCharType="separate"/>
            </w:r>
            <w:r>
              <w:rPr>
                <w:noProof/>
                <w:webHidden/>
              </w:rPr>
              <w:t>9</w:t>
            </w:r>
            <w:r>
              <w:rPr>
                <w:noProof/>
                <w:webHidden/>
              </w:rPr>
              <w:fldChar w:fldCharType="end"/>
            </w:r>
          </w:hyperlink>
        </w:p>
        <w:p w14:paraId="34DEFDBB" w14:textId="467D935F"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874" w:history="1">
            <w:r w:rsidRPr="00686C88">
              <w:rPr>
                <w:rStyle w:val="Hyperlink"/>
                <w:noProof/>
              </w:rPr>
              <w:t>Resources to Protect</w:t>
            </w:r>
            <w:r>
              <w:rPr>
                <w:noProof/>
                <w:webHidden/>
              </w:rPr>
              <w:tab/>
            </w:r>
            <w:r>
              <w:rPr>
                <w:noProof/>
                <w:webHidden/>
              </w:rPr>
              <w:fldChar w:fldCharType="begin"/>
            </w:r>
            <w:r>
              <w:rPr>
                <w:noProof/>
                <w:webHidden/>
              </w:rPr>
              <w:instrText xml:space="preserve"> PAGEREF _Toc109909874 \h </w:instrText>
            </w:r>
            <w:r>
              <w:rPr>
                <w:noProof/>
                <w:webHidden/>
              </w:rPr>
            </w:r>
            <w:r>
              <w:rPr>
                <w:noProof/>
                <w:webHidden/>
              </w:rPr>
              <w:fldChar w:fldCharType="separate"/>
            </w:r>
            <w:r>
              <w:rPr>
                <w:noProof/>
                <w:webHidden/>
              </w:rPr>
              <w:t>9</w:t>
            </w:r>
            <w:r>
              <w:rPr>
                <w:noProof/>
                <w:webHidden/>
              </w:rPr>
              <w:fldChar w:fldCharType="end"/>
            </w:r>
          </w:hyperlink>
        </w:p>
        <w:p w14:paraId="69B8C194" w14:textId="325A1345"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875" w:history="1">
            <w:r w:rsidRPr="00686C88">
              <w:rPr>
                <w:rStyle w:val="Hyperlink"/>
                <w:noProof/>
              </w:rPr>
              <w:t>Authorization</w:t>
            </w:r>
            <w:r>
              <w:rPr>
                <w:noProof/>
                <w:webHidden/>
              </w:rPr>
              <w:tab/>
            </w:r>
            <w:r>
              <w:rPr>
                <w:noProof/>
                <w:webHidden/>
              </w:rPr>
              <w:fldChar w:fldCharType="begin"/>
            </w:r>
            <w:r>
              <w:rPr>
                <w:noProof/>
                <w:webHidden/>
              </w:rPr>
              <w:instrText xml:space="preserve"> PAGEREF _Toc109909875 \h </w:instrText>
            </w:r>
            <w:r>
              <w:rPr>
                <w:noProof/>
                <w:webHidden/>
              </w:rPr>
            </w:r>
            <w:r>
              <w:rPr>
                <w:noProof/>
                <w:webHidden/>
              </w:rPr>
              <w:fldChar w:fldCharType="separate"/>
            </w:r>
            <w:r>
              <w:rPr>
                <w:noProof/>
                <w:webHidden/>
              </w:rPr>
              <w:t>9</w:t>
            </w:r>
            <w:r>
              <w:rPr>
                <w:noProof/>
                <w:webHidden/>
              </w:rPr>
              <w:fldChar w:fldCharType="end"/>
            </w:r>
          </w:hyperlink>
        </w:p>
        <w:p w14:paraId="6FE73204" w14:textId="3AD9B74B"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876" w:history="1">
            <w:r w:rsidRPr="00686C88">
              <w:rPr>
                <w:rStyle w:val="Hyperlink"/>
                <w:noProof/>
              </w:rPr>
              <w:t>ACL’s</w:t>
            </w:r>
            <w:r>
              <w:rPr>
                <w:noProof/>
                <w:webHidden/>
              </w:rPr>
              <w:tab/>
            </w:r>
            <w:r>
              <w:rPr>
                <w:noProof/>
                <w:webHidden/>
              </w:rPr>
              <w:fldChar w:fldCharType="begin"/>
            </w:r>
            <w:r>
              <w:rPr>
                <w:noProof/>
                <w:webHidden/>
              </w:rPr>
              <w:instrText xml:space="preserve"> PAGEREF _Toc109909876 \h </w:instrText>
            </w:r>
            <w:r>
              <w:rPr>
                <w:noProof/>
                <w:webHidden/>
              </w:rPr>
            </w:r>
            <w:r>
              <w:rPr>
                <w:noProof/>
                <w:webHidden/>
              </w:rPr>
              <w:fldChar w:fldCharType="separate"/>
            </w:r>
            <w:r>
              <w:rPr>
                <w:noProof/>
                <w:webHidden/>
              </w:rPr>
              <w:t>10</w:t>
            </w:r>
            <w:r>
              <w:rPr>
                <w:noProof/>
                <w:webHidden/>
              </w:rPr>
              <w:fldChar w:fldCharType="end"/>
            </w:r>
          </w:hyperlink>
        </w:p>
        <w:p w14:paraId="1376A8D6" w14:textId="3A5E6478"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877" w:history="1">
            <w:r w:rsidRPr="00686C88">
              <w:rPr>
                <w:rStyle w:val="Hyperlink"/>
                <w:noProof/>
              </w:rPr>
              <w:t>RBAC</w:t>
            </w:r>
            <w:r>
              <w:rPr>
                <w:noProof/>
                <w:webHidden/>
              </w:rPr>
              <w:tab/>
            </w:r>
            <w:r>
              <w:rPr>
                <w:noProof/>
                <w:webHidden/>
              </w:rPr>
              <w:fldChar w:fldCharType="begin"/>
            </w:r>
            <w:r>
              <w:rPr>
                <w:noProof/>
                <w:webHidden/>
              </w:rPr>
              <w:instrText xml:space="preserve"> PAGEREF _Toc109909877 \h </w:instrText>
            </w:r>
            <w:r>
              <w:rPr>
                <w:noProof/>
                <w:webHidden/>
              </w:rPr>
            </w:r>
            <w:r>
              <w:rPr>
                <w:noProof/>
                <w:webHidden/>
              </w:rPr>
              <w:fldChar w:fldCharType="separate"/>
            </w:r>
            <w:r>
              <w:rPr>
                <w:noProof/>
                <w:webHidden/>
              </w:rPr>
              <w:t>10</w:t>
            </w:r>
            <w:r>
              <w:rPr>
                <w:noProof/>
                <w:webHidden/>
              </w:rPr>
              <w:fldChar w:fldCharType="end"/>
            </w:r>
          </w:hyperlink>
        </w:p>
        <w:p w14:paraId="4A37C414" w14:textId="551FB1A8"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878" w:history="1">
            <w:r w:rsidRPr="00686C88">
              <w:rPr>
                <w:rStyle w:val="Hyperlink"/>
                <w:noProof/>
              </w:rPr>
              <w:t>ABAC / Dynamic Access Management / Policy Management solutions</w:t>
            </w:r>
            <w:r>
              <w:rPr>
                <w:noProof/>
                <w:webHidden/>
              </w:rPr>
              <w:tab/>
            </w:r>
            <w:r>
              <w:rPr>
                <w:noProof/>
                <w:webHidden/>
              </w:rPr>
              <w:fldChar w:fldCharType="begin"/>
            </w:r>
            <w:r>
              <w:rPr>
                <w:noProof/>
                <w:webHidden/>
              </w:rPr>
              <w:instrText xml:space="preserve"> PAGEREF _Toc109909878 \h </w:instrText>
            </w:r>
            <w:r>
              <w:rPr>
                <w:noProof/>
                <w:webHidden/>
              </w:rPr>
            </w:r>
            <w:r>
              <w:rPr>
                <w:noProof/>
                <w:webHidden/>
              </w:rPr>
              <w:fldChar w:fldCharType="separate"/>
            </w:r>
            <w:r>
              <w:rPr>
                <w:noProof/>
                <w:webHidden/>
              </w:rPr>
              <w:t>10</w:t>
            </w:r>
            <w:r>
              <w:rPr>
                <w:noProof/>
                <w:webHidden/>
              </w:rPr>
              <w:fldChar w:fldCharType="end"/>
            </w:r>
          </w:hyperlink>
        </w:p>
        <w:p w14:paraId="5869FECB" w14:textId="4CCC486A"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879" w:history="1">
            <w:r w:rsidRPr="00686C88">
              <w:rPr>
                <w:rStyle w:val="Hyperlink"/>
                <w:noProof/>
              </w:rPr>
              <w:t>Policy-Based Access Control</w:t>
            </w:r>
            <w:r>
              <w:rPr>
                <w:noProof/>
                <w:webHidden/>
              </w:rPr>
              <w:tab/>
            </w:r>
            <w:r>
              <w:rPr>
                <w:noProof/>
                <w:webHidden/>
              </w:rPr>
              <w:fldChar w:fldCharType="begin"/>
            </w:r>
            <w:r>
              <w:rPr>
                <w:noProof/>
                <w:webHidden/>
              </w:rPr>
              <w:instrText xml:space="preserve"> PAGEREF _Toc109909879 \h </w:instrText>
            </w:r>
            <w:r>
              <w:rPr>
                <w:noProof/>
                <w:webHidden/>
              </w:rPr>
            </w:r>
            <w:r>
              <w:rPr>
                <w:noProof/>
                <w:webHidden/>
              </w:rPr>
              <w:fldChar w:fldCharType="separate"/>
            </w:r>
            <w:r>
              <w:rPr>
                <w:noProof/>
                <w:webHidden/>
              </w:rPr>
              <w:t>10</w:t>
            </w:r>
            <w:r>
              <w:rPr>
                <w:noProof/>
                <w:webHidden/>
              </w:rPr>
              <w:fldChar w:fldCharType="end"/>
            </w:r>
          </w:hyperlink>
        </w:p>
        <w:p w14:paraId="75608F2E" w14:textId="50CF831F"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880" w:history="1">
            <w:r w:rsidRPr="00686C88">
              <w:rPr>
                <w:rStyle w:val="Hyperlink"/>
                <w:noProof/>
              </w:rPr>
              <w:t>Privileged Access Management</w:t>
            </w:r>
            <w:r>
              <w:rPr>
                <w:noProof/>
                <w:webHidden/>
              </w:rPr>
              <w:tab/>
            </w:r>
            <w:r>
              <w:rPr>
                <w:noProof/>
                <w:webHidden/>
              </w:rPr>
              <w:fldChar w:fldCharType="begin"/>
            </w:r>
            <w:r>
              <w:rPr>
                <w:noProof/>
                <w:webHidden/>
              </w:rPr>
              <w:instrText xml:space="preserve"> PAGEREF _Toc109909880 \h </w:instrText>
            </w:r>
            <w:r>
              <w:rPr>
                <w:noProof/>
                <w:webHidden/>
              </w:rPr>
            </w:r>
            <w:r>
              <w:rPr>
                <w:noProof/>
                <w:webHidden/>
              </w:rPr>
              <w:fldChar w:fldCharType="separate"/>
            </w:r>
            <w:r>
              <w:rPr>
                <w:noProof/>
                <w:webHidden/>
              </w:rPr>
              <w:t>11</w:t>
            </w:r>
            <w:r>
              <w:rPr>
                <w:noProof/>
                <w:webHidden/>
              </w:rPr>
              <w:fldChar w:fldCharType="end"/>
            </w:r>
          </w:hyperlink>
        </w:p>
        <w:p w14:paraId="1461C4F6" w14:textId="1A98DBED"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881" w:history="1">
            <w:r w:rsidRPr="00686C88">
              <w:rPr>
                <w:rStyle w:val="Hyperlink"/>
                <w:noProof/>
              </w:rPr>
              <w:t>Impersonation</w:t>
            </w:r>
            <w:r>
              <w:rPr>
                <w:noProof/>
                <w:webHidden/>
              </w:rPr>
              <w:tab/>
            </w:r>
            <w:r>
              <w:rPr>
                <w:noProof/>
                <w:webHidden/>
              </w:rPr>
              <w:fldChar w:fldCharType="begin"/>
            </w:r>
            <w:r>
              <w:rPr>
                <w:noProof/>
                <w:webHidden/>
              </w:rPr>
              <w:instrText xml:space="preserve"> PAGEREF _Toc109909881 \h </w:instrText>
            </w:r>
            <w:r>
              <w:rPr>
                <w:noProof/>
                <w:webHidden/>
              </w:rPr>
            </w:r>
            <w:r>
              <w:rPr>
                <w:noProof/>
                <w:webHidden/>
              </w:rPr>
              <w:fldChar w:fldCharType="separate"/>
            </w:r>
            <w:r>
              <w:rPr>
                <w:noProof/>
                <w:webHidden/>
              </w:rPr>
              <w:t>11</w:t>
            </w:r>
            <w:r>
              <w:rPr>
                <w:noProof/>
                <w:webHidden/>
              </w:rPr>
              <w:fldChar w:fldCharType="end"/>
            </w:r>
          </w:hyperlink>
        </w:p>
        <w:p w14:paraId="05CDBE8E" w14:textId="34BD34A3"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882" w:history="1">
            <w:r w:rsidRPr="00686C88">
              <w:rPr>
                <w:rStyle w:val="Hyperlink"/>
                <w:noProof/>
              </w:rPr>
              <w:t>Delegation</w:t>
            </w:r>
            <w:r>
              <w:rPr>
                <w:noProof/>
                <w:webHidden/>
              </w:rPr>
              <w:tab/>
            </w:r>
            <w:r>
              <w:rPr>
                <w:noProof/>
                <w:webHidden/>
              </w:rPr>
              <w:fldChar w:fldCharType="begin"/>
            </w:r>
            <w:r>
              <w:rPr>
                <w:noProof/>
                <w:webHidden/>
              </w:rPr>
              <w:instrText xml:space="preserve"> PAGEREF _Toc109909882 \h </w:instrText>
            </w:r>
            <w:r>
              <w:rPr>
                <w:noProof/>
                <w:webHidden/>
              </w:rPr>
            </w:r>
            <w:r>
              <w:rPr>
                <w:noProof/>
                <w:webHidden/>
              </w:rPr>
              <w:fldChar w:fldCharType="separate"/>
            </w:r>
            <w:r>
              <w:rPr>
                <w:noProof/>
                <w:webHidden/>
              </w:rPr>
              <w:t>11</w:t>
            </w:r>
            <w:r>
              <w:rPr>
                <w:noProof/>
                <w:webHidden/>
              </w:rPr>
              <w:fldChar w:fldCharType="end"/>
            </w:r>
          </w:hyperlink>
        </w:p>
        <w:p w14:paraId="4113EF01" w14:textId="2450C0E4" w:rsidR="009F30EB" w:rsidRDefault="009F30EB">
          <w:pPr>
            <w:pStyle w:val="TOC1"/>
            <w:tabs>
              <w:tab w:val="right" w:leader="dot" w:pos="9350"/>
            </w:tabs>
            <w:rPr>
              <w:rFonts w:asciiTheme="minorHAnsi" w:eastAsiaTheme="minorEastAsia" w:hAnsiTheme="minorHAnsi" w:cstheme="minorBidi"/>
              <w:b w:val="0"/>
              <w:bCs w:val="0"/>
              <w:caps w:val="0"/>
              <w:noProof/>
              <w:sz w:val="24"/>
              <w:szCs w:val="24"/>
            </w:rPr>
          </w:pPr>
          <w:hyperlink w:anchor="_Toc109909883" w:history="1">
            <w:r w:rsidRPr="00686C88">
              <w:rPr>
                <w:rStyle w:val="Hyperlink"/>
                <w:noProof/>
              </w:rPr>
              <w:t>Laws, Regulations, and Standards</w:t>
            </w:r>
            <w:r>
              <w:rPr>
                <w:noProof/>
                <w:webHidden/>
              </w:rPr>
              <w:tab/>
            </w:r>
            <w:r>
              <w:rPr>
                <w:noProof/>
                <w:webHidden/>
              </w:rPr>
              <w:fldChar w:fldCharType="begin"/>
            </w:r>
            <w:r>
              <w:rPr>
                <w:noProof/>
                <w:webHidden/>
              </w:rPr>
              <w:instrText xml:space="preserve"> PAGEREF _Toc109909883 \h </w:instrText>
            </w:r>
            <w:r>
              <w:rPr>
                <w:noProof/>
                <w:webHidden/>
              </w:rPr>
            </w:r>
            <w:r>
              <w:rPr>
                <w:noProof/>
                <w:webHidden/>
              </w:rPr>
              <w:fldChar w:fldCharType="separate"/>
            </w:r>
            <w:r>
              <w:rPr>
                <w:noProof/>
                <w:webHidden/>
              </w:rPr>
              <w:t>11</w:t>
            </w:r>
            <w:r>
              <w:rPr>
                <w:noProof/>
                <w:webHidden/>
              </w:rPr>
              <w:fldChar w:fldCharType="end"/>
            </w:r>
          </w:hyperlink>
        </w:p>
        <w:p w14:paraId="34C4D3A7" w14:textId="463D28B1" w:rsidR="009F30EB" w:rsidRDefault="009F30EB">
          <w:pPr>
            <w:pStyle w:val="TOC2"/>
            <w:tabs>
              <w:tab w:val="right" w:leader="dot" w:pos="9350"/>
            </w:tabs>
            <w:rPr>
              <w:rFonts w:asciiTheme="minorHAnsi" w:eastAsiaTheme="minorEastAsia" w:hAnsiTheme="minorHAnsi" w:cstheme="minorBidi"/>
              <w:smallCaps w:val="0"/>
              <w:noProof/>
              <w:sz w:val="24"/>
              <w:szCs w:val="24"/>
            </w:rPr>
          </w:pPr>
          <w:hyperlink w:anchor="_Toc109909884" w:history="1">
            <w:r w:rsidRPr="00686C88">
              <w:rPr>
                <w:rStyle w:val="Hyperlink"/>
                <w:noProof/>
              </w:rPr>
              <w:t xml:space="preserve">Framework to Understand Legal Environment </w:t>
            </w:r>
            <w:r w:rsidRPr="00686C88">
              <w:rPr>
                <w:rStyle w:val="Hyperlink"/>
                <w:i/>
                <w:iCs/>
                <w:noProof/>
              </w:rPr>
              <w:t>– published</w:t>
            </w:r>
            <w:r>
              <w:rPr>
                <w:noProof/>
                <w:webHidden/>
              </w:rPr>
              <w:tab/>
            </w:r>
            <w:r>
              <w:rPr>
                <w:noProof/>
                <w:webHidden/>
              </w:rPr>
              <w:fldChar w:fldCharType="begin"/>
            </w:r>
            <w:r>
              <w:rPr>
                <w:noProof/>
                <w:webHidden/>
              </w:rPr>
              <w:instrText xml:space="preserve"> PAGEREF _Toc109909884 \h </w:instrText>
            </w:r>
            <w:r>
              <w:rPr>
                <w:noProof/>
                <w:webHidden/>
              </w:rPr>
            </w:r>
            <w:r>
              <w:rPr>
                <w:noProof/>
                <w:webHidden/>
              </w:rPr>
              <w:fldChar w:fldCharType="separate"/>
            </w:r>
            <w:r>
              <w:rPr>
                <w:noProof/>
                <w:webHidden/>
              </w:rPr>
              <w:t>11</w:t>
            </w:r>
            <w:r>
              <w:rPr>
                <w:noProof/>
                <w:webHidden/>
              </w:rPr>
              <w:fldChar w:fldCharType="end"/>
            </w:r>
          </w:hyperlink>
        </w:p>
        <w:p w14:paraId="7DF882C8" w14:textId="2D8C88B9" w:rsidR="009F30EB" w:rsidRDefault="009F30EB">
          <w:pPr>
            <w:pStyle w:val="TOC2"/>
            <w:tabs>
              <w:tab w:val="right" w:leader="dot" w:pos="9350"/>
            </w:tabs>
            <w:rPr>
              <w:rFonts w:asciiTheme="minorHAnsi" w:eastAsiaTheme="minorEastAsia" w:hAnsiTheme="minorHAnsi" w:cstheme="minorBidi"/>
              <w:smallCaps w:val="0"/>
              <w:noProof/>
              <w:sz w:val="24"/>
              <w:szCs w:val="24"/>
            </w:rPr>
          </w:pPr>
          <w:hyperlink w:anchor="_Toc109909885" w:history="1">
            <w:r w:rsidRPr="00686C88">
              <w:rPr>
                <w:rStyle w:val="Hyperlink"/>
                <w:noProof/>
              </w:rPr>
              <w:t>Approach to Compliance for the Identity Practitioner</w:t>
            </w:r>
            <w:r>
              <w:rPr>
                <w:noProof/>
                <w:webHidden/>
              </w:rPr>
              <w:tab/>
            </w:r>
            <w:r>
              <w:rPr>
                <w:noProof/>
                <w:webHidden/>
              </w:rPr>
              <w:fldChar w:fldCharType="begin"/>
            </w:r>
            <w:r>
              <w:rPr>
                <w:noProof/>
                <w:webHidden/>
              </w:rPr>
              <w:instrText xml:space="preserve"> PAGEREF _Toc109909885 \h </w:instrText>
            </w:r>
            <w:r>
              <w:rPr>
                <w:noProof/>
                <w:webHidden/>
              </w:rPr>
            </w:r>
            <w:r>
              <w:rPr>
                <w:noProof/>
                <w:webHidden/>
              </w:rPr>
              <w:fldChar w:fldCharType="separate"/>
            </w:r>
            <w:r>
              <w:rPr>
                <w:noProof/>
                <w:webHidden/>
              </w:rPr>
              <w:t>12</w:t>
            </w:r>
            <w:r>
              <w:rPr>
                <w:noProof/>
                <w:webHidden/>
              </w:rPr>
              <w:fldChar w:fldCharType="end"/>
            </w:r>
          </w:hyperlink>
        </w:p>
        <w:p w14:paraId="41BE400C" w14:textId="3FC1DA49" w:rsidR="009F30EB" w:rsidRDefault="009F30EB">
          <w:pPr>
            <w:pStyle w:val="TOC2"/>
            <w:tabs>
              <w:tab w:val="right" w:leader="dot" w:pos="9350"/>
            </w:tabs>
            <w:rPr>
              <w:rFonts w:asciiTheme="minorHAnsi" w:eastAsiaTheme="minorEastAsia" w:hAnsiTheme="minorHAnsi" w:cstheme="minorBidi"/>
              <w:smallCaps w:val="0"/>
              <w:noProof/>
              <w:sz w:val="24"/>
              <w:szCs w:val="24"/>
            </w:rPr>
          </w:pPr>
          <w:hyperlink w:anchor="_Toc109909886" w:history="1">
            <w:r w:rsidRPr="00686C88">
              <w:rPr>
                <w:rStyle w:val="Hyperlink"/>
                <w:noProof/>
              </w:rPr>
              <w:t>Highlights of Selected Laws</w:t>
            </w:r>
            <w:r>
              <w:rPr>
                <w:noProof/>
                <w:webHidden/>
              </w:rPr>
              <w:tab/>
            </w:r>
            <w:r>
              <w:rPr>
                <w:noProof/>
                <w:webHidden/>
              </w:rPr>
              <w:fldChar w:fldCharType="begin"/>
            </w:r>
            <w:r>
              <w:rPr>
                <w:noProof/>
                <w:webHidden/>
              </w:rPr>
              <w:instrText xml:space="preserve"> PAGEREF _Toc109909886 \h </w:instrText>
            </w:r>
            <w:r>
              <w:rPr>
                <w:noProof/>
                <w:webHidden/>
              </w:rPr>
            </w:r>
            <w:r>
              <w:rPr>
                <w:noProof/>
                <w:webHidden/>
              </w:rPr>
              <w:fldChar w:fldCharType="separate"/>
            </w:r>
            <w:r>
              <w:rPr>
                <w:noProof/>
                <w:webHidden/>
              </w:rPr>
              <w:t>12</w:t>
            </w:r>
            <w:r>
              <w:rPr>
                <w:noProof/>
                <w:webHidden/>
              </w:rPr>
              <w:fldChar w:fldCharType="end"/>
            </w:r>
          </w:hyperlink>
        </w:p>
        <w:p w14:paraId="3AABDCE8" w14:textId="67B4AE12"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887" w:history="1">
            <w:r w:rsidRPr="00686C88">
              <w:rPr>
                <w:rStyle w:val="Hyperlink"/>
                <w:noProof/>
              </w:rPr>
              <w:t>Europe</w:t>
            </w:r>
            <w:r>
              <w:rPr>
                <w:noProof/>
                <w:webHidden/>
              </w:rPr>
              <w:tab/>
            </w:r>
            <w:r>
              <w:rPr>
                <w:noProof/>
                <w:webHidden/>
              </w:rPr>
              <w:fldChar w:fldCharType="begin"/>
            </w:r>
            <w:r>
              <w:rPr>
                <w:noProof/>
                <w:webHidden/>
              </w:rPr>
              <w:instrText xml:space="preserve"> PAGEREF _Toc109909887 \h </w:instrText>
            </w:r>
            <w:r>
              <w:rPr>
                <w:noProof/>
                <w:webHidden/>
              </w:rPr>
            </w:r>
            <w:r>
              <w:rPr>
                <w:noProof/>
                <w:webHidden/>
              </w:rPr>
              <w:fldChar w:fldCharType="separate"/>
            </w:r>
            <w:r>
              <w:rPr>
                <w:noProof/>
                <w:webHidden/>
              </w:rPr>
              <w:t>12</w:t>
            </w:r>
            <w:r>
              <w:rPr>
                <w:noProof/>
                <w:webHidden/>
              </w:rPr>
              <w:fldChar w:fldCharType="end"/>
            </w:r>
          </w:hyperlink>
        </w:p>
        <w:p w14:paraId="6E46943C" w14:textId="56E21FCF"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888" w:history="1">
            <w:r w:rsidRPr="00686C88">
              <w:rPr>
                <w:rStyle w:val="Hyperlink"/>
                <w:noProof/>
              </w:rPr>
              <w:t>United States</w:t>
            </w:r>
            <w:r>
              <w:rPr>
                <w:noProof/>
                <w:webHidden/>
              </w:rPr>
              <w:tab/>
            </w:r>
            <w:r>
              <w:rPr>
                <w:noProof/>
                <w:webHidden/>
              </w:rPr>
              <w:fldChar w:fldCharType="begin"/>
            </w:r>
            <w:r>
              <w:rPr>
                <w:noProof/>
                <w:webHidden/>
              </w:rPr>
              <w:instrText xml:space="preserve"> PAGEREF _Toc109909888 \h </w:instrText>
            </w:r>
            <w:r>
              <w:rPr>
                <w:noProof/>
                <w:webHidden/>
              </w:rPr>
            </w:r>
            <w:r>
              <w:rPr>
                <w:noProof/>
                <w:webHidden/>
              </w:rPr>
              <w:fldChar w:fldCharType="separate"/>
            </w:r>
            <w:r>
              <w:rPr>
                <w:noProof/>
                <w:webHidden/>
              </w:rPr>
              <w:t>13</w:t>
            </w:r>
            <w:r>
              <w:rPr>
                <w:noProof/>
                <w:webHidden/>
              </w:rPr>
              <w:fldChar w:fldCharType="end"/>
            </w:r>
          </w:hyperlink>
        </w:p>
        <w:p w14:paraId="24B1A77A" w14:textId="38BC0FA6"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889" w:history="1">
            <w:r w:rsidRPr="00686C88">
              <w:rPr>
                <w:rStyle w:val="Hyperlink"/>
                <w:noProof/>
              </w:rPr>
              <w:t>Canada</w:t>
            </w:r>
            <w:r>
              <w:rPr>
                <w:noProof/>
                <w:webHidden/>
              </w:rPr>
              <w:tab/>
            </w:r>
            <w:r>
              <w:rPr>
                <w:noProof/>
                <w:webHidden/>
              </w:rPr>
              <w:fldChar w:fldCharType="begin"/>
            </w:r>
            <w:r>
              <w:rPr>
                <w:noProof/>
                <w:webHidden/>
              </w:rPr>
              <w:instrText xml:space="preserve"> PAGEREF _Toc109909889 \h </w:instrText>
            </w:r>
            <w:r>
              <w:rPr>
                <w:noProof/>
                <w:webHidden/>
              </w:rPr>
            </w:r>
            <w:r>
              <w:rPr>
                <w:noProof/>
                <w:webHidden/>
              </w:rPr>
              <w:fldChar w:fldCharType="separate"/>
            </w:r>
            <w:r>
              <w:rPr>
                <w:noProof/>
                <w:webHidden/>
              </w:rPr>
              <w:t>13</w:t>
            </w:r>
            <w:r>
              <w:rPr>
                <w:noProof/>
                <w:webHidden/>
              </w:rPr>
              <w:fldChar w:fldCharType="end"/>
            </w:r>
          </w:hyperlink>
        </w:p>
        <w:p w14:paraId="4E72B987" w14:textId="62988D8A" w:rsidR="009F30EB" w:rsidRDefault="009F30EB">
          <w:pPr>
            <w:pStyle w:val="TOC2"/>
            <w:tabs>
              <w:tab w:val="right" w:leader="dot" w:pos="9350"/>
            </w:tabs>
            <w:rPr>
              <w:rFonts w:asciiTheme="minorHAnsi" w:eastAsiaTheme="minorEastAsia" w:hAnsiTheme="minorHAnsi" w:cstheme="minorBidi"/>
              <w:smallCaps w:val="0"/>
              <w:noProof/>
              <w:sz w:val="24"/>
              <w:szCs w:val="24"/>
            </w:rPr>
          </w:pPr>
          <w:hyperlink w:anchor="_Toc109909890" w:history="1">
            <w:r w:rsidRPr="00686C88">
              <w:rPr>
                <w:rStyle w:val="Hyperlink"/>
                <w:noProof/>
              </w:rPr>
              <w:t>Regulations</w:t>
            </w:r>
            <w:r>
              <w:rPr>
                <w:noProof/>
                <w:webHidden/>
              </w:rPr>
              <w:tab/>
            </w:r>
            <w:r>
              <w:rPr>
                <w:noProof/>
                <w:webHidden/>
              </w:rPr>
              <w:fldChar w:fldCharType="begin"/>
            </w:r>
            <w:r>
              <w:rPr>
                <w:noProof/>
                <w:webHidden/>
              </w:rPr>
              <w:instrText xml:space="preserve"> PAGEREF _Toc109909890 \h </w:instrText>
            </w:r>
            <w:r>
              <w:rPr>
                <w:noProof/>
                <w:webHidden/>
              </w:rPr>
            </w:r>
            <w:r>
              <w:rPr>
                <w:noProof/>
                <w:webHidden/>
              </w:rPr>
              <w:fldChar w:fldCharType="separate"/>
            </w:r>
            <w:r>
              <w:rPr>
                <w:noProof/>
                <w:webHidden/>
              </w:rPr>
              <w:t>13</w:t>
            </w:r>
            <w:r>
              <w:rPr>
                <w:noProof/>
                <w:webHidden/>
              </w:rPr>
              <w:fldChar w:fldCharType="end"/>
            </w:r>
          </w:hyperlink>
        </w:p>
        <w:p w14:paraId="22445174" w14:textId="001DFE80" w:rsidR="009F30EB" w:rsidRDefault="009F30EB">
          <w:pPr>
            <w:pStyle w:val="TOC2"/>
            <w:tabs>
              <w:tab w:val="right" w:leader="dot" w:pos="9350"/>
            </w:tabs>
            <w:rPr>
              <w:rFonts w:asciiTheme="minorHAnsi" w:eastAsiaTheme="minorEastAsia" w:hAnsiTheme="minorHAnsi" w:cstheme="minorBidi"/>
              <w:smallCaps w:val="0"/>
              <w:noProof/>
              <w:sz w:val="24"/>
              <w:szCs w:val="24"/>
            </w:rPr>
          </w:pPr>
          <w:hyperlink w:anchor="_Toc109909891" w:history="1">
            <w:r w:rsidRPr="00686C88">
              <w:rPr>
                <w:rStyle w:val="Hyperlink"/>
                <w:noProof/>
              </w:rPr>
              <w:t>Standards</w:t>
            </w:r>
            <w:r>
              <w:rPr>
                <w:noProof/>
                <w:webHidden/>
              </w:rPr>
              <w:tab/>
            </w:r>
            <w:r>
              <w:rPr>
                <w:noProof/>
                <w:webHidden/>
              </w:rPr>
              <w:fldChar w:fldCharType="begin"/>
            </w:r>
            <w:r>
              <w:rPr>
                <w:noProof/>
                <w:webHidden/>
              </w:rPr>
              <w:instrText xml:space="preserve"> PAGEREF _Toc109909891 \h </w:instrText>
            </w:r>
            <w:r>
              <w:rPr>
                <w:noProof/>
                <w:webHidden/>
              </w:rPr>
            </w:r>
            <w:r>
              <w:rPr>
                <w:noProof/>
                <w:webHidden/>
              </w:rPr>
              <w:fldChar w:fldCharType="separate"/>
            </w:r>
            <w:r>
              <w:rPr>
                <w:noProof/>
                <w:webHidden/>
              </w:rPr>
              <w:t>14</w:t>
            </w:r>
            <w:r>
              <w:rPr>
                <w:noProof/>
                <w:webHidden/>
              </w:rPr>
              <w:fldChar w:fldCharType="end"/>
            </w:r>
          </w:hyperlink>
        </w:p>
        <w:p w14:paraId="31F587B6" w14:textId="17D06191"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892" w:history="1">
            <w:r w:rsidRPr="00686C88">
              <w:rPr>
                <w:rStyle w:val="Hyperlink"/>
                <w:noProof/>
              </w:rPr>
              <w:t>Architecture - published</w:t>
            </w:r>
            <w:r>
              <w:rPr>
                <w:noProof/>
                <w:webHidden/>
              </w:rPr>
              <w:tab/>
            </w:r>
            <w:r>
              <w:rPr>
                <w:noProof/>
                <w:webHidden/>
              </w:rPr>
              <w:fldChar w:fldCharType="begin"/>
            </w:r>
            <w:r>
              <w:rPr>
                <w:noProof/>
                <w:webHidden/>
              </w:rPr>
              <w:instrText xml:space="preserve"> PAGEREF _Toc109909892 \h </w:instrText>
            </w:r>
            <w:r>
              <w:rPr>
                <w:noProof/>
                <w:webHidden/>
              </w:rPr>
            </w:r>
            <w:r>
              <w:rPr>
                <w:noProof/>
                <w:webHidden/>
              </w:rPr>
              <w:fldChar w:fldCharType="separate"/>
            </w:r>
            <w:r>
              <w:rPr>
                <w:noProof/>
                <w:webHidden/>
              </w:rPr>
              <w:t>14</w:t>
            </w:r>
            <w:r>
              <w:rPr>
                <w:noProof/>
                <w:webHidden/>
              </w:rPr>
              <w:fldChar w:fldCharType="end"/>
            </w:r>
          </w:hyperlink>
        </w:p>
        <w:p w14:paraId="33643047" w14:textId="3A8F86B6"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893" w:history="1">
            <w:r w:rsidRPr="00686C88">
              <w:rPr>
                <w:rStyle w:val="Hyperlink"/>
                <w:noProof/>
              </w:rPr>
              <w:t>Assurance</w:t>
            </w:r>
            <w:r>
              <w:rPr>
                <w:noProof/>
                <w:webHidden/>
              </w:rPr>
              <w:tab/>
            </w:r>
            <w:r>
              <w:rPr>
                <w:noProof/>
                <w:webHidden/>
              </w:rPr>
              <w:fldChar w:fldCharType="begin"/>
            </w:r>
            <w:r>
              <w:rPr>
                <w:noProof/>
                <w:webHidden/>
              </w:rPr>
              <w:instrText xml:space="preserve"> PAGEREF _Toc109909893 \h </w:instrText>
            </w:r>
            <w:r>
              <w:rPr>
                <w:noProof/>
                <w:webHidden/>
              </w:rPr>
            </w:r>
            <w:r>
              <w:rPr>
                <w:noProof/>
                <w:webHidden/>
              </w:rPr>
              <w:fldChar w:fldCharType="separate"/>
            </w:r>
            <w:r>
              <w:rPr>
                <w:noProof/>
                <w:webHidden/>
              </w:rPr>
              <w:t>14</w:t>
            </w:r>
            <w:r>
              <w:rPr>
                <w:noProof/>
                <w:webHidden/>
              </w:rPr>
              <w:fldChar w:fldCharType="end"/>
            </w:r>
          </w:hyperlink>
        </w:p>
        <w:p w14:paraId="259CE17F" w14:textId="2C8A01FD"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894" w:history="1">
            <w:r w:rsidRPr="00686C88">
              <w:rPr>
                <w:rStyle w:val="Hyperlink"/>
                <w:rFonts w:ascii="Calibri" w:hAnsi="Calibri" w:cs="Calibri"/>
                <w:noProof/>
              </w:rPr>
              <w:t>Authentication</w:t>
            </w:r>
            <w:r>
              <w:rPr>
                <w:noProof/>
                <w:webHidden/>
              </w:rPr>
              <w:tab/>
            </w:r>
            <w:r>
              <w:rPr>
                <w:noProof/>
                <w:webHidden/>
              </w:rPr>
              <w:fldChar w:fldCharType="begin"/>
            </w:r>
            <w:r>
              <w:rPr>
                <w:noProof/>
                <w:webHidden/>
              </w:rPr>
              <w:instrText xml:space="preserve"> PAGEREF _Toc109909894 \h </w:instrText>
            </w:r>
            <w:r>
              <w:rPr>
                <w:noProof/>
                <w:webHidden/>
              </w:rPr>
            </w:r>
            <w:r>
              <w:rPr>
                <w:noProof/>
                <w:webHidden/>
              </w:rPr>
              <w:fldChar w:fldCharType="separate"/>
            </w:r>
            <w:r>
              <w:rPr>
                <w:noProof/>
                <w:webHidden/>
              </w:rPr>
              <w:t>14</w:t>
            </w:r>
            <w:r>
              <w:rPr>
                <w:noProof/>
                <w:webHidden/>
              </w:rPr>
              <w:fldChar w:fldCharType="end"/>
            </w:r>
          </w:hyperlink>
        </w:p>
        <w:p w14:paraId="0E83867A" w14:textId="2910947D"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895" w:history="1">
            <w:r w:rsidRPr="00686C88">
              <w:rPr>
                <w:rStyle w:val="Hyperlink"/>
                <w:rFonts w:ascii="Calibri" w:hAnsi="Calibri" w:cs="Calibri"/>
                <w:noProof/>
              </w:rPr>
              <w:t>Authorization</w:t>
            </w:r>
            <w:r>
              <w:rPr>
                <w:noProof/>
                <w:webHidden/>
              </w:rPr>
              <w:tab/>
            </w:r>
            <w:r>
              <w:rPr>
                <w:noProof/>
                <w:webHidden/>
              </w:rPr>
              <w:fldChar w:fldCharType="begin"/>
            </w:r>
            <w:r>
              <w:rPr>
                <w:noProof/>
                <w:webHidden/>
              </w:rPr>
              <w:instrText xml:space="preserve"> PAGEREF _Toc109909895 \h </w:instrText>
            </w:r>
            <w:r>
              <w:rPr>
                <w:noProof/>
                <w:webHidden/>
              </w:rPr>
            </w:r>
            <w:r>
              <w:rPr>
                <w:noProof/>
                <w:webHidden/>
              </w:rPr>
              <w:fldChar w:fldCharType="separate"/>
            </w:r>
            <w:r>
              <w:rPr>
                <w:noProof/>
                <w:webHidden/>
              </w:rPr>
              <w:t>15</w:t>
            </w:r>
            <w:r>
              <w:rPr>
                <w:noProof/>
                <w:webHidden/>
              </w:rPr>
              <w:fldChar w:fldCharType="end"/>
            </w:r>
          </w:hyperlink>
        </w:p>
        <w:p w14:paraId="66CAB8C8" w14:textId="034D9560"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896" w:history="1">
            <w:r w:rsidRPr="00686C88">
              <w:rPr>
                <w:rStyle w:val="Hyperlink"/>
                <w:rFonts w:ascii="Calibri" w:hAnsi="Calibri" w:cs="Calibri"/>
                <w:noProof/>
              </w:rPr>
              <w:t>Federation</w:t>
            </w:r>
            <w:r>
              <w:rPr>
                <w:noProof/>
                <w:webHidden/>
              </w:rPr>
              <w:tab/>
            </w:r>
            <w:r>
              <w:rPr>
                <w:noProof/>
                <w:webHidden/>
              </w:rPr>
              <w:fldChar w:fldCharType="begin"/>
            </w:r>
            <w:r>
              <w:rPr>
                <w:noProof/>
                <w:webHidden/>
              </w:rPr>
              <w:instrText xml:space="preserve"> PAGEREF _Toc109909896 \h </w:instrText>
            </w:r>
            <w:r>
              <w:rPr>
                <w:noProof/>
                <w:webHidden/>
              </w:rPr>
            </w:r>
            <w:r>
              <w:rPr>
                <w:noProof/>
                <w:webHidden/>
              </w:rPr>
              <w:fldChar w:fldCharType="separate"/>
            </w:r>
            <w:r>
              <w:rPr>
                <w:noProof/>
                <w:webHidden/>
              </w:rPr>
              <w:t>15</w:t>
            </w:r>
            <w:r>
              <w:rPr>
                <w:noProof/>
                <w:webHidden/>
              </w:rPr>
              <w:fldChar w:fldCharType="end"/>
            </w:r>
          </w:hyperlink>
        </w:p>
        <w:p w14:paraId="0A1FAEEB" w14:textId="6DF9E504"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897" w:history="1">
            <w:r w:rsidRPr="00686C88">
              <w:rPr>
                <w:rStyle w:val="Hyperlink"/>
                <w:rFonts w:ascii="Calibri" w:hAnsi="Calibri" w:cs="Calibri"/>
                <w:noProof/>
              </w:rPr>
              <w:t>Lifecycle</w:t>
            </w:r>
            <w:r>
              <w:rPr>
                <w:noProof/>
                <w:webHidden/>
              </w:rPr>
              <w:tab/>
            </w:r>
            <w:r>
              <w:rPr>
                <w:noProof/>
                <w:webHidden/>
              </w:rPr>
              <w:fldChar w:fldCharType="begin"/>
            </w:r>
            <w:r>
              <w:rPr>
                <w:noProof/>
                <w:webHidden/>
              </w:rPr>
              <w:instrText xml:space="preserve"> PAGEREF _Toc109909897 \h </w:instrText>
            </w:r>
            <w:r>
              <w:rPr>
                <w:noProof/>
                <w:webHidden/>
              </w:rPr>
            </w:r>
            <w:r>
              <w:rPr>
                <w:noProof/>
                <w:webHidden/>
              </w:rPr>
              <w:fldChar w:fldCharType="separate"/>
            </w:r>
            <w:r>
              <w:rPr>
                <w:noProof/>
                <w:webHidden/>
              </w:rPr>
              <w:t>16</w:t>
            </w:r>
            <w:r>
              <w:rPr>
                <w:noProof/>
                <w:webHidden/>
              </w:rPr>
              <w:fldChar w:fldCharType="end"/>
            </w:r>
          </w:hyperlink>
        </w:p>
        <w:p w14:paraId="7C86342D" w14:textId="0F164AA0"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898" w:history="1">
            <w:r w:rsidRPr="00686C88">
              <w:rPr>
                <w:rStyle w:val="Hyperlink"/>
                <w:rFonts w:ascii="Calibri" w:hAnsi="Calibri" w:cs="Calibri"/>
                <w:noProof/>
              </w:rPr>
              <w:t>Operations</w:t>
            </w:r>
            <w:r>
              <w:rPr>
                <w:noProof/>
                <w:webHidden/>
              </w:rPr>
              <w:tab/>
            </w:r>
            <w:r>
              <w:rPr>
                <w:noProof/>
                <w:webHidden/>
              </w:rPr>
              <w:fldChar w:fldCharType="begin"/>
            </w:r>
            <w:r>
              <w:rPr>
                <w:noProof/>
                <w:webHidden/>
              </w:rPr>
              <w:instrText xml:space="preserve"> PAGEREF _Toc109909898 \h </w:instrText>
            </w:r>
            <w:r>
              <w:rPr>
                <w:noProof/>
                <w:webHidden/>
              </w:rPr>
            </w:r>
            <w:r>
              <w:rPr>
                <w:noProof/>
                <w:webHidden/>
              </w:rPr>
              <w:fldChar w:fldCharType="separate"/>
            </w:r>
            <w:r>
              <w:rPr>
                <w:noProof/>
                <w:webHidden/>
              </w:rPr>
              <w:t>16</w:t>
            </w:r>
            <w:r>
              <w:rPr>
                <w:noProof/>
                <w:webHidden/>
              </w:rPr>
              <w:fldChar w:fldCharType="end"/>
            </w:r>
          </w:hyperlink>
        </w:p>
        <w:p w14:paraId="438C9523" w14:textId="4673CFCA"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899" w:history="1">
            <w:r w:rsidRPr="00686C88">
              <w:rPr>
                <w:rStyle w:val="Hyperlink"/>
                <w:noProof/>
              </w:rPr>
              <w:t>Terminology</w:t>
            </w:r>
            <w:r>
              <w:rPr>
                <w:noProof/>
                <w:webHidden/>
              </w:rPr>
              <w:tab/>
            </w:r>
            <w:r>
              <w:rPr>
                <w:noProof/>
                <w:webHidden/>
              </w:rPr>
              <w:fldChar w:fldCharType="begin"/>
            </w:r>
            <w:r>
              <w:rPr>
                <w:noProof/>
                <w:webHidden/>
              </w:rPr>
              <w:instrText xml:space="preserve"> PAGEREF _Toc109909899 \h </w:instrText>
            </w:r>
            <w:r>
              <w:rPr>
                <w:noProof/>
                <w:webHidden/>
              </w:rPr>
            </w:r>
            <w:r>
              <w:rPr>
                <w:noProof/>
                <w:webHidden/>
              </w:rPr>
              <w:fldChar w:fldCharType="separate"/>
            </w:r>
            <w:r>
              <w:rPr>
                <w:noProof/>
                <w:webHidden/>
              </w:rPr>
              <w:t>17</w:t>
            </w:r>
            <w:r>
              <w:rPr>
                <w:noProof/>
                <w:webHidden/>
              </w:rPr>
              <w:fldChar w:fldCharType="end"/>
            </w:r>
          </w:hyperlink>
        </w:p>
        <w:p w14:paraId="0342440C" w14:textId="6BA1AB81" w:rsidR="009F30EB" w:rsidRDefault="009F30EB">
          <w:pPr>
            <w:pStyle w:val="TOC2"/>
            <w:tabs>
              <w:tab w:val="right" w:leader="dot" w:pos="9350"/>
            </w:tabs>
            <w:rPr>
              <w:rFonts w:asciiTheme="minorHAnsi" w:eastAsiaTheme="minorEastAsia" w:hAnsiTheme="minorHAnsi" w:cstheme="minorBidi"/>
              <w:smallCaps w:val="0"/>
              <w:noProof/>
              <w:sz w:val="24"/>
              <w:szCs w:val="24"/>
            </w:rPr>
          </w:pPr>
          <w:hyperlink w:anchor="_Toc109909900" w:history="1">
            <w:r w:rsidRPr="00686C88">
              <w:rPr>
                <w:rStyle w:val="Hyperlink"/>
                <w:noProof/>
              </w:rPr>
              <w:t>Emerging Societal Norms</w:t>
            </w:r>
            <w:r>
              <w:rPr>
                <w:noProof/>
                <w:webHidden/>
              </w:rPr>
              <w:tab/>
            </w:r>
            <w:r>
              <w:rPr>
                <w:noProof/>
                <w:webHidden/>
              </w:rPr>
              <w:fldChar w:fldCharType="begin"/>
            </w:r>
            <w:r>
              <w:rPr>
                <w:noProof/>
                <w:webHidden/>
              </w:rPr>
              <w:instrText xml:space="preserve"> PAGEREF _Toc109909900 \h </w:instrText>
            </w:r>
            <w:r>
              <w:rPr>
                <w:noProof/>
                <w:webHidden/>
              </w:rPr>
            </w:r>
            <w:r>
              <w:rPr>
                <w:noProof/>
                <w:webHidden/>
              </w:rPr>
              <w:fldChar w:fldCharType="separate"/>
            </w:r>
            <w:r>
              <w:rPr>
                <w:noProof/>
                <w:webHidden/>
              </w:rPr>
              <w:t>17</w:t>
            </w:r>
            <w:r>
              <w:rPr>
                <w:noProof/>
                <w:webHidden/>
              </w:rPr>
              <w:fldChar w:fldCharType="end"/>
            </w:r>
          </w:hyperlink>
        </w:p>
        <w:p w14:paraId="20393C28" w14:textId="1FCB36CB"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901" w:history="1">
            <w:r w:rsidRPr="00686C88">
              <w:rPr>
                <w:rStyle w:val="Hyperlink"/>
                <w:noProof/>
              </w:rPr>
              <w:t>Managing Consent</w:t>
            </w:r>
            <w:r>
              <w:rPr>
                <w:noProof/>
                <w:webHidden/>
              </w:rPr>
              <w:tab/>
            </w:r>
            <w:r>
              <w:rPr>
                <w:noProof/>
                <w:webHidden/>
              </w:rPr>
              <w:fldChar w:fldCharType="begin"/>
            </w:r>
            <w:r>
              <w:rPr>
                <w:noProof/>
                <w:webHidden/>
              </w:rPr>
              <w:instrText xml:space="preserve"> PAGEREF _Toc109909901 \h </w:instrText>
            </w:r>
            <w:r>
              <w:rPr>
                <w:noProof/>
                <w:webHidden/>
              </w:rPr>
            </w:r>
            <w:r>
              <w:rPr>
                <w:noProof/>
                <w:webHidden/>
              </w:rPr>
              <w:fldChar w:fldCharType="separate"/>
            </w:r>
            <w:r>
              <w:rPr>
                <w:noProof/>
                <w:webHidden/>
              </w:rPr>
              <w:t>17</w:t>
            </w:r>
            <w:r>
              <w:rPr>
                <w:noProof/>
                <w:webHidden/>
              </w:rPr>
              <w:fldChar w:fldCharType="end"/>
            </w:r>
          </w:hyperlink>
        </w:p>
        <w:p w14:paraId="4EC57C10" w14:textId="4008E54C" w:rsidR="009F30EB" w:rsidRDefault="009F30EB">
          <w:pPr>
            <w:pStyle w:val="TOC1"/>
            <w:tabs>
              <w:tab w:val="right" w:leader="dot" w:pos="9350"/>
            </w:tabs>
            <w:rPr>
              <w:rFonts w:asciiTheme="minorHAnsi" w:eastAsiaTheme="minorEastAsia" w:hAnsiTheme="minorHAnsi" w:cstheme="minorBidi"/>
              <w:b w:val="0"/>
              <w:bCs w:val="0"/>
              <w:caps w:val="0"/>
              <w:noProof/>
              <w:sz w:val="24"/>
              <w:szCs w:val="24"/>
            </w:rPr>
          </w:pPr>
          <w:hyperlink w:anchor="_Toc109909902" w:history="1">
            <w:r w:rsidRPr="00686C88">
              <w:rPr>
                <w:rStyle w:val="Hyperlink"/>
                <w:noProof/>
              </w:rPr>
              <w:t>Workforce IAM / Internal IAM</w:t>
            </w:r>
            <w:r>
              <w:rPr>
                <w:noProof/>
                <w:webHidden/>
              </w:rPr>
              <w:tab/>
            </w:r>
            <w:r>
              <w:rPr>
                <w:noProof/>
                <w:webHidden/>
              </w:rPr>
              <w:fldChar w:fldCharType="begin"/>
            </w:r>
            <w:r>
              <w:rPr>
                <w:noProof/>
                <w:webHidden/>
              </w:rPr>
              <w:instrText xml:space="preserve"> PAGEREF _Toc109909902 \h </w:instrText>
            </w:r>
            <w:r>
              <w:rPr>
                <w:noProof/>
                <w:webHidden/>
              </w:rPr>
            </w:r>
            <w:r>
              <w:rPr>
                <w:noProof/>
                <w:webHidden/>
              </w:rPr>
              <w:fldChar w:fldCharType="separate"/>
            </w:r>
            <w:r>
              <w:rPr>
                <w:noProof/>
                <w:webHidden/>
              </w:rPr>
              <w:t>17</w:t>
            </w:r>
            <w:r>
              <w:rPr>
                <w:noProof/>
                <w:webHidden/>
              </w:rPr>
              <w:fldChar w:fldCharType="end"/>
            </w:r>
          </w:hyperlink>
        </w:p>
        <w:p w14:paraId="09353EC4" w14:textId="6D45D309" w:rsidR="009F30EB" w:rsidRDefault="009F30EB">
          <w:pPr>
            <w:pStyle w:val="TOC2"/>
            <w:tabs>
              <w:tab w:val="right" w:leader="dot" w:pos="9350"/>
            </w:tabs>
            <w:rPr>
              <w:rFonts w:asciiTheme="minorHAnsi" w:eastAsiaTheme="minorEastAsia" w:hAnsiTheme="minorHAnsi" w:cstheme="minorBidi"/>
              <w:smallCaps w:val="0"/>
              <w:noProof/>
              <w:sz w:val="24"/>
              <w:szCs w:val="24"/>
            </w:rPr>
          </w:pPr>
          <w:hyperlink w:anchor="_Toc109909903" w:history="1">
            <w:r w:rsidRPr="00686C88">
              <w:rPr>
                <w:rStyle w:val="Hyperlink"/>
                <w:noProof/>
              </w:rPr>
              <w:t>Key Characteristics of Workforce IAM</w:t>
            </w:r>
            <w:r>
              <w:rPr>
                <w:noProof/>
                <w:webHidden/>
              </w:rPr>
              <w:tab/>
            </w:r>
            <w:r>
              <w:rPr>
                <w:noProof/>
                <w:webHidden/>
              </w:rPr>
              <w:fldChar w:fldCharType="begin"/>
            </w:r>
            <w:r>
              <w:rPr>
                <w:noProof/>
                <w:webHidden/>
              </w:rPr>
              <w:instrText xml:space="preserve"> PAGEREF _Toc109909903 \h </w:instrText>
            </w:r>
            <w:r>
              <w:rPr>
                <w:noProof/>
                <w:webHidden/>
              </w:rPr>
            </w:r>
            <w:r>
              <w:rPr>
                <w:noProof/>
                <w:webHidden/>
              </w:rPr>
              <w:fldChar w:fldCharType="separate"/>
            </w:r>
            <w:r>
              <w:rPr>
                <w:noProof/>
                <w:webHidden/>
              </w:rPr>
              <w:t>17</w:t>
            </w:r>
            <w:r>
              <w:rPr>
                <w:noProof/>
                <w:webHidden/>
              </w:rPr>
              <w:fldChar w:fldCharType="end"/>
            </w:r>
          </w:hyperlink>
        </w:p>
        <w:p w14:paraId="5AB5AD95" w14:textId="6B7504B3" w:rsidR="009F30EB" w:rsidRDefault="009F30EB">
          <w:pPr>
            <w:pStyle w:val="TOC2"/>
            <w:tabs>
              <w:tab w:val="right" w:leader="dot" w:pos="9350"/>
            </w:tabs>
            <w:rPr>
              <w:rFonts w:asciiTheme="minorHAnsi" w:eastAsiaTheme="minorEastAsia" w:hAnsiTheme="minorHAnsi" w:cstheme="minorBidi"/>
              <w:smallCaps w:val="0"/>
              <w:noProof/>
              <w:sz w:val="24"/>
              <w:szCs w:val="24"/>
            </w:rPr>
          </w:pPr>
          <w:hyperlink w:anchor="_Toc109909904" w:history="1">
            <w:r w:rsidRPr="00686C88">
              <w:rPr>
                <w:rStyle w:val="Hyperlink"/>
                <w:noProof/>
              </w:rPr>
              <w:t>IAM Processes</w:t>
            </w:r>
            <w:r>
              <w:rPr>
                <w:noProof/>
                <w:webHidden/>
              </w:rPr>
              <w:tab/>
            </w:r>
            <w:r>
              <w:rPr>
                <w:noProof/>
                <w:webHidden/>
              </w:rPr>
              <w:fldChar w:fldCharType="begin"/>
            </w:r>
            <w:r>
              <w:rPr>
                <w:noProof/>
                <w:webHidden/>
              </w:rPr>
              <w:instrText xml:space="preserve"> PAGEREF _Toc109909904 \h </w:instrText>
            </w:r>
            <w:r>
              <w:rPr>
                <w:noProof/>
                <w:webHidden/>
              </w:rPr>
            </w:r>
            <w:r>
              <w:rPr>
                <w:noProof/>
                <w:webHidden/>
              </w:rPr>
              <w:fldChar w:fldCharType="separate"/>
            </w:r>
            <w:r>
              <w:rPr>
                <w:noProof/>
                <w:webHidden/>
              </w:rPr>
              <w:t>17</w:t>
            </w:r>
            <w:r>
              <w:rPr>
                <w:noProof/>
                <w:webHidden/>
              </w:rPr>
              <w:fldChar w:fldCharType="end"/>
            </w:r>
          </w:hyperlink>
        </w:p>
        <w:p w14:paraId="06D118CE" w14:textId="3CBEB651"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905" w:history="1">
            <w:r w:rsidRPr="00686C88">
              <w:rPr>
                <w:rStyle w:val="Hyperlink"/>
                <w:noProof/>
              </w:rPr>
              <w:t>Joiner-Mover-Leaver</w:t>
            </w:r>
            <w:r>
              <w:rPr>
                <w:noProof/>
                <w:webHidden/>
              </w:rPr>
              <w:tab/>
            </w:r>
            <w:r>
              <w:rPr>
                <w:noProof/>
                <w:webHidden/>
              </w:rPr>
              <w:fldChar w:fldCharType="begin"/>
            </w:r>
            <w:r>
              <w:rPr>
                <w:noProof/>
                <w:webHidden/>
              </w:rPr>
              <w:instrText xml:space="preserve"> PAGEREF _Toc109909905 \h </w:instrText>
            </w:r>
            <w:r>
              <w:rPr>
                <w:noProof/>
                <w:webHidden/>
              </w:rPr>
            </w:r>
            <w:r>
              <w:rPr>
                <w:noProof/>
                <w:webHidden/>
              </w:rPr>
              <w:fldChar w:fldCharType="separate"/>
            </w:r>
            <w:r>
              <w:rPr>
                <w:noProof/>
                <w:webHidden/>
              </w:rPr>
              <w:t>17</w:t>
            </w:r>
            <w:r>
              <w:rPr>
                <w:noProof/>
                <w:webHidden/>
              </w:rPr>
              <w:fldChar w:fldCharType="end"/>
            </w:r>
          </w:hyperlink>
        </w:p>
        <w:p w14:paraId="1EB14AFD" w14:textId="7DF62743"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906" w:history="1">
            <w:r w:rsidRPr="00686C88">
              <w:rPr>
                <w:rStyle w:val="Hyperlink"/>
                <w:noProof/>
              </w:rPr>
              <w:t>HR Ownership</w:t>
            </w:r>
            <w:r>
              <w:rPr>
                <w:noProof/>
                <w:webHidden/>
              </w:rPr>
              <w:tab/>
            </w:r>
            <w:r>
              <w:rPr>
                <w:noProof/>
                <w:webHidden/>
              </w:rPr>
              <w:fldChar w:fldCharType="begin"/>
            </w:r>
            <w:r>
              <w:rPr>
                <w:noProof/>
                <w:webHidden/>
              </w:rPr>
              <w:instrText xml:space="preserve"> PAGEREF _Toc109909906 \h </w:instrText>
            </w:r>
            <w:r>
              <w:rPr>
                <w:noProof/>
                <w:webHidden/>
              </w:rPr>
            </w:r>
            <w:r>
              <w:rPr>
                <w:noProof/>
                <w:webHidden/>
              </w:rPr>
              <w:fldChar w:fldCharType="separate"/>
            </w:r>
            <w:r>
              <w:rPr>
                <w:noProof/>
                <w:webHidden/>
              </w:rPr>
              <w:t>17</w:t>
            </w:r>
            <w:r>
              <w:rPr>
                <w:noProof/>
                <w:webHidden/>
              </w:rPr>
              <w:fldChar w:fldCharType="end"/>
            </w:r>
          </w:hyperlink>
        </w:p>
        <w:p w14:paraId="12968F93" w14:textId="7B61C83D"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907" w:history="1">
            <w:r w:rsidRPr="00686C88">
              <w:rPr>
                <w:rStyle w:val="Hyperlink"/>
                <w:noProof/>
              </w:rPr>
              <w:t>Provisioning (On-boarding and Off-boarding) – published</w:t>
            </w:r>
            <w:r>
              <w:rPr>
                <w:noProof/>
                <w:webHidden/>
              </w:rPr>
              <w:tab/>
            </w:r>
            <w:r>
              <w:rPr>
                <w:noProof/>
                <w:webHidden/>
              </w:rPr>
              <w:fldChar w:fldCharType="begin"/>
            </w:r>
            <w:r>
              <w:rPr>
                <w:noProof/>
                <w:webHidden/>
              </w:rPr>
              <w:instrText xml:space="preserve"> PAGEREF _Toc109909907 \h </w:instrText>
            </w:r>
            <w:r>
              <w:rPr>
                <w:noProof/>
                <w:webHidden/>
              </w:rPr>
            </w:r>
            <w:r>
              <w:rPr>
                <w:noProof/>
                <w:webHidden/>
              </w:rPr>
              <w:fldChar w:fldCharType="separate"/>
            </w:r>
            <w:r>
              <w:rPr>
                <w:noProof/>
                <w:webHidden/>
              </w:rPr>
              <w:t>17</w:t>
            </w:r>
            <w:r>
              <w:rPr>
                <w:noProof/>
                <w:webHidden/>
              </w:rPr>
              <w:fldChar w:fldCharType="end"/>
            </w:r>
          </w:hyperlink>
        </w:p>
        <w:p w14:paraId="350EAEB4" w14:textId="0140CBEC"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908" w:history="1">
            <w:r w:rsidRPr="00686C88">
              <w:rPr>
                <w:rStyle w:val="Hyperlink"/>
                <w:noProof/>
              </w:rPr>
              <w:t>Role Management</w:t>
            </w:r>
            <w:r>
              <w:rPr>
                <w:noProof/>
                <w:webHidden/>
              </w:rPr>
              <w:tab/>
            </w:r>
            <w:r>
              <w:rPr>
                <w:noProof/>
                <w:webHidden/>
              </w:rPr>
              <w:fldChar w:fldCharType="begin"/>
            </w:r>
            <w:r>
              <w:rPr>
                <w:noProof/>
                <w:webHidden/>
              </w:rPr>
              <w:instrText xml:space="preserve"> PAGEREF _Toc109909908 \h </w:instrText>
            </w:r>
            <w:r>
              <w:rPr>
                <w:noProof/>
                <w:webHidden/>
              </w:rPr>
            </w:r>
            <w:r>
              <w:rPr>
                <w:noProof/>
                <w:webHidden/>
              </w:rPr>
              <w:fldChar w:fldCharType="separate"/>
            </w:r>
            <w:r>
              <w:rPr>
                <w:noProof/>
                <w:webHidden/>
              </w:rPr>
              <w:t>18</w:t>
            </w:r>
            <w:r>
              <w:rPr>
                <w:noProof/>
                <w:webHidden/>
              </w:rPr>
              <w:fldChar w:fldCharType="end"/>
            </w:r>
          </w:hyperlink>
        </w:p>
        <w:p w14:paraId="0F5100FE" w14:textId="367D28B1"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909" w:history="1">
            <w:r w:rsidRPr="00686C88">
              <w:rPr>
                <w:rStyle w:val="Hyperlink"/>
                <w:noProof/>
              </w:rPr>
              <w:t>Re-certification</w:t>
            </w:r>
            <w:r>
              <w:rPr>
                <w:noProof/>
                <w:webHidden/>
              </w:rPr>
              <w:tab/>
            </w:r>
            <w:r>
              <w:rPr>
                <w:noProof/>
                <w:webHidden/>
              </w:rPr>
              <w:fldChar w:fldCharType="begin"/>
            </w:r>
            <w:r>
              <w:rPr>
                <w:noProof/>
                <w:webHidden/>
              </w:rPr>
              <w:instrText xml:space="preserve"> PAGEREF _Toc109909909 \h </w:instrText>
            </w:r>
            <w:r>
              <w:rPr>
                <w:noProof/>
                <w:webHidden/>
              </w:rPr>
            </w:r>
            <w:r>
              <w:rPr>
                <w:noProof/>
                <w:webHidden/>
              </w:rPr>
              <w:fldChar w:fldCharType="separate"/>
            </w:r>
            <w:r>
              <w:rPr>
                <w:noProof/>
                <w:webHidden/>
              </w:rPr>
              <w:t>18</w:t>
            </w:r>
            <w:r>
              <w:rPr>
                <w:noProof/>
                <w:webHidden/>
              </w:rPr>
              <w:fldChar w:fldCharType="end"/>
            </w:r>
          </w:hyperlink>
        </w:p>
        <w:p w14:paraId="319FBC55" w14:textId="1AAF2827" w:rsidR="009F30EB" w:rsidRDefault="009F30EB">
          <w:pPr>
            <w:pStyle w:val="TOC2"/>
            <w:tabs>
              <w:tab w:val="right" w:leader="dot" w:pos="9350"/>
            </w:tabs>
            <w:rPr>
              <w:rFonts w:asciiTheme="minorHAnsi" w:eastAsiaTheme="minorEastAsia" w:hAnsiTheme="minorHAnsi" w:cstheme="minorBidi"/>
              <w:smallCaps w:val="0"/>
              <w:noProof/>
              <w:sz w:val="24"/>
              <w:szCs w:val="24"/>
            </w:rPr>
          </w:pPr>
          <w:hyperlink w:anchor="_Toc109909910" w:history="1">
            <w:r w:rsidRPr="00686C88">
              <w:rPr>
                <w:rStyle w:val="Hyperlink"/>
                <w:noProof/>
              </w:rPr>
              <w:t>Compliance</w:t>
            </w:r>
            <w:r>
              <w:rPr>
                <w:noProof/>
                <w:webHidden/>
              </w:rPr>
              <w:tab/>
            </w:r>
            <w:r>
              <w:rPr>
                <w:noProof/>
                <w:webHidden/>
              </w:rPr>
              <w:fldChar w:fldCharType="begin"/>
            </w:r>
            <w:r>
              <w:rPr>
                <w:noProof/>
                <w:webHidden/>
              </w:rPr>
              <w:instrText xml:space="preserve"> PAGEREF _Toc109909910 \h </w:instrText>
            </w:r>
            <w:r>
              <w:rPr>
                <w:noProof/>
                <w:webHidden/>
              </w:rPr>
            </w:r>
            <w:r>
              <w:rPr>
                <w:noProof/>
                <w:webHidden/>
              </w:rPr>
              <w:fldChar w:fldCharType="separate"/>
            </w:r>
            <w:r>
              <w:rPr>
                <w:noProof/>
                <w:webHidden/>
              </w:rPr>
              <w:t>18</w:t>
            </w:r>
            <w:r>
              <w:rPr>
                <w:noProof/>
                <w:webHidden/>
              </w:rPr>
              <w:fldChar w:fldCharType="end"/>
            </w:r>
          </w:hyperlink>
        </w:p>
        <w:p w14:paraId="5808DB39" w14:textId="26CB2EE0" w:rsidR="009F30EB" w:rsidRDefault="009F30EB">
          <w:pPr>
            <w:pStyle w:val="TOC2"/>
            <w:tabs>
              <w:tab w:val="right" w:leader="dot" w:pos="9350"/>
            </w:tabs>
            <w:rPr>
              <w:rFonts w:asciiTheme="minorHAnsi" w:eastAsiaTheme="minorEastAsia" w:hAnsiTheme="minorHAnsi" w:cstheme="minorBidi"/>
              <w:smallCaps w:val="0"/>
              <w:noProof/>
              <w:sz w:val="24"/>
              <w:szCs w:val="24"/>
            </w:rPr>
          </w:pPr>
          <w:hyperlink w:anchor="_Toc109909911" w:history="1">
            <w:r w:rsidRPr="00686C88">
              <w:rPr>
                <w:rStyle w:val="Hyperlink"/>
                <w:noProof/>
              </w:rPr>
              <w:t>Analytics and Intelligence</w:t>
            </w:r>
            <w:r>
              <w:rPr>
                <w:noProof/>
                <w:webHidden/>
              </w:rPr>
              <w:tab/>
            </w:r>
            <w:r>
              <w:rPr>
                <w:noProof/>
                <w:webHidden/>
              </w:rPr>
              <w:fldChar w:fldCharType="begin"/>
            </w:r>
            <w:r>
              <w:rPr>
                <w:noProof/>
                <w:webHidden/>
              </w:rPr>
              <w:instrText xml:space="preserve"> PAGEREF _Toc109909911 \h </w:instrText>
            </w:r>
            <w:r>
              <w:rPr>
                <w:noProof/>
                <w:webHidden/>
              </w:rPr>
            </w:r>
            <w:r>
              <w:rPr>
                <w:noProof/>
                <w:webHidden/>
              </w:rPr>
              <w:fldChar w:fldCharType="separate"/>
            </w:r>
            <w:r>
              <w:rPr>
                <w:noProof/>
                <w:webHidden/>
              </w:rPr>
              <w:t>18</w:t>
            </w:r>
            <w:r>
              <w:rPr>
                <w:noProof/>
                <w:webHidden/>
              </w:rPr>
              <w:fldChar w:fldCharType="end"/>
            </w:r>
          </w:hyperlink>
        </w:p>
        <w:p w14:paraId="66CF0B72" w14:textId="78BC077D" w:rsidR="009F30EB" w:rsidRDefault="009F30EB">
          <w:pPr>
            <w:pStyle w:val="TOC2"/>
            <w:tabs>
              <w:tab w:val="right" w:leader="dot" w:pos="9350"/>
            </w:tabs>
            <w:rPr>
              <w:rFonts w:asciiTheme="minorHAnsi" w:eastAsiaTheme="minorEastAsia" w:hAnsiTheme="minorHAnsi" w:cstheme="minorBidi"/>
              <w:smallCaps w:val="0"/>
              <w:noProof/>
              <w:sz w:val="24"/>
              <w:szCs w:val="24"/>
            </w:rPr>
          </w:pPr>
          <w:hyperlink w:anchor="_Toc109909912" w:history="1">
            <w:r w:rsidRPr="00686C88">
              <w:rPr>
                <w:rStyle w:val="Hyperlink"/>
                <w:noProof/>
              </w:rPr>
              <w:t>Handling Business Partners’ People</w:t>
            </w:r>
            <w:r>
              <w:rPr>
                <w:noProof/>
                <w:webHidden/>
              </w:rPr>
              <w:tab/>
            </w:r>
            <w:r>
              <w:rPr>
                <w:noProof/>
                <w:webHidden/>
              </w:rPr>
              <w:fldChar w:fldCharType="begin"/>
            </w:r>
            <w:r>
              <w:rPr>
                <w:noProof/>
                <w:webHidden/>
              </w:rPr>
              <w:instrText xml:space="preserve"> PAGEREF _Toc109909912 \h </w:instrText>
            </w:r>
            <w:r>
              <w:rPr>
                <w:noProof/>
                <w:webHidden/>
              </w:rPr>
            </w:r>
            <w:r>
              <w:rPr>
                <w:noProof/>
                <w:webHidden/>
              </w:rPr>
              <w:fldChar w:fldCharType="separate"/>
            </w:r>
            <w:r>
              <w:rPr>
                <w:noProof/>
                <w:webHidden/>
              </w:rPr>
              <w:t>18</w:t>
            </w:r>
            <w:r>
              <w:rPr>
                <w:noProof/>
                <w:webHidden/>
              </w:rPr>
              <w:fldChar w:fldCharType="end"/>
            </w:r>
          </w:hyperlink>
        </w:p>
        <w:p w14:paraId="2FF70A47" w14:textId="74C7364F" w:rsidR="009F30EB" w:rsidRDefault="009F30EB">
          <w:pPr>
            <w:pStyle w:val="TOC1"/>
            <w:tabs>
              <w:tab w:val="right" w:leader="dot" w:pos="9350"/>
            </w:tabs>
            <w:rPr>
              <w:rFonts w:asciiTheme="minorHAnsi" w:eastAsiaTheme="minorEastAsia" w:hAnsiTheme="minorHAnsi" w:cstheme="minorBidi"/>
              <w:b w:val="0"/>
              <w:bCs w:val="0"/>
              <w:caps w:val="0"/>
              <w:noProof/>
              <w:sz w:val="24"/>
              <w:szCs w:val="24"/>
            </w:rPr>
          </w:pPr>
          <w:hyperlink w:anchor="_Toc109909913" w:history="1">
            <w:r w:rsidRPr="00686C88">
              <w:rPr>
                <w:rStyle w:val="Hyperlink"/>
                <w:noProof/>
              </w:rPr>
              <w:t>Consumer/Citizen IAM</w:t>
            </w:r>
            <w:r>
              <w:rPr>
                <w:noProof/>
                <w:webHidden/>
              </w:rPr>
              <w:tab/>
            </w:r>
            <w:r>
              <w:rPr>
                <w:noProof/>
                <w:webHidden/>
              </w:rPr>
              <w:fldChar w:fldCharType="begin"/>
            </w:r>
            <w:r>
              <w:rPr>
                <w:noProof/>
                <w:webHidden/>
              </w:rPr>
              <w:instrText xml:space="preserve"> PAGEREF _Toc109909913 \h </w:instrText>
            </w:r>
            <w:r>
              <w:rPr>
                <w:noProof/>
                <w:webHidden/>
              </w:rPr>
            </w:r>
            <w:r>
              <w:rPr>
                <w:noProof/>
                <w:webHidden/>
              </w:rPr>
              <w:fldChar w:fldCharType="separate"/>
            </w:r>
            <w:r>
              <w:rPr>
                <w:noProof/>
                <w:webHidden/>
              </w:rPr>
              <w:t>18</w:t>
            </w:r>
            <w:r>
              <w:rPr>
                <w:noProof/>
                <w:webHidden/>
              </w:rPr>
              <w:fldChar w:fldCharType="end"/>
            </w:r>
          </w:hyperlink>
        </w:p>
        <w:p w14:paraId="335214EB" w14:textId="05C306AC" w:rsidR="009F30EB" w:rsidRDefault="009F30EB">
          <w:pPr>
            <w:pStyle w:val="TOC2"/>
            <w:tabs>
              <w:tab w:val="right" w:leader="dot" w:pos="9350"/>
            </w:tabs>
            <w:rPr>
              <w:rFonts w:asciiTheme="minorHAnsi" w:eastAsiaTheme="minorEastAsia" w:hAnsiTheme="minorHAnsi" w:cstheme="minorBidi"/>
              <w:smallCaps w:val="0"/>
              <w:noProof/>
              <w:sz w:val="24"/>
              <w:szCs w:val="24"/>
            </w:rPr>
          </w:pPr>
          <w:hyperlink w:anchor="_Toc109909914" w:history="1">
            <w:r w:rsidRPr="00686C88">
              <w:rPr>
                <w:rStyle w:val="Hyperlink"/>
                <w:noProof/>
              </w:rPr>
              <w:t>Key Characteristics of CIAM</w:t>
            </w:r>
            <w:r>
              <w:rPr>
                <w:noProof/>
                <w:webHidden/>
              </w:rPr>
              <w:tab/>
            </w:r>
            <w:r>
              <w:rPr>
                <w:noProof/>
                <w:webHidden/>
              </w:rPr>
              <w:fldChar w:fldCharType="begin"/>
            </w:r>
            <w:r>
              <w:rPr>
                <w:noProof/>
                <w:webHidden/>
              </w:rPr>
              <w:instrText xml:space="preserve"> PAGEREF _Toc109909914 \h </w:instrText>
            </w:r>
            <w:r>
              <w:rPr>
                <w:noProof/>
                <w:webHidden/>
              </w:rPr>
            </w:r>
            <w:r>
              <w:rPr>
                <w:noProof/>
                <w:webHidden/>
              </w:rPr>
              <w:fldChar w:fldCharType="separate"/>
            </w:r>
            <w:r>
              <w:rPr>
                <w:noProof/>
                <w:webHidden/>
              </w:rPr>
              <w:t>18</w:t>
            </w:r>
            <w:r>
              <w:rPr>
                <w:noProof/>
                <w:webHidden/>
              </w:rPr>
              <w:fldChar w:fldCharType="end"/>
            </w:r>
          </w:hyperlink>
        </w:p>
        <w:p w14:paraId="6EF94E04" w14:textId="3B87A619" w:rsidR="009F30EB" w:rsidRDefault="009F30EB">
          <w:pPr>
            <w:pStyle w:val="TOC2"/>
            <w:tabs>
              <w:tab w:val="right" w:leader="dot" w:pos="9350"/>
            </w:tabs>
            <w:rPr>
              <w:rFonts w:asciiTheme="minorHAnsi" w:eastAsiaTheme="minorEastAsia" w:hAnsiTheme="minorHAnsi" w:cstheme="minorBidi"/>
              <w:smallCaps w:val="0"/>
              <w:noProof/>
              <w:sz w:val="24"/>
              <w:szCs w:val="24"/>
            </w:rPr>
          </w:pPr>
          <w:hyperlink w:anchor="_Toc109909915" w:history="1">
            <w:r w:rsidRPr="00686C88">
              <w:rPr>
                <w:rStyle w:val="Hyperlink"/>
                <w:noProof/>
              </w:rPr>
              <w:t>CIAM vs Workforce IAM</w:t>
            </w:r>
            <w:r>
              <w:rPr>
                <w:noProof/>
                <w:webHidden/>
              </w:rPr>
              <w:tab/>
            </w:r>
            <w:r>
              <w:rPr>
                <w:noProof/>
                <w:webHidden/>
              </w:rPr>
              <w:fldChar w:fldCharType="begin"/>
            </w:r>
            <w:r>
              <w:rPr>
                <w:noProof/>
                <w:webHidden/>
              </w:rPr>
              <w:instrText xml:space="preserve"> PAGEREF _Toc109909915 \h </w:instrText>
            </w:r>
            <w:r>
              <w:rPr>
                <w:noProof/>
                <w:webHidden/>
              </w:rPr>
            </w:r>
            <w:r>
              <w:rPr>
                <w:noProof/>
                <w:webHidden/>
              </w:rPr>
              <w:fldChar w:fldCharType="separate"/>
            </w:r>
            <w:r>
              <w:rPr>
                <w:noProof/>
                <w:webHidden/>
              </w:rPr>
              <w:t>18</w:t>
            </w:r>
            <w:r>
              <w:rPr>
                <w:noProof/>
                <w:webHidden/>
              </w:rPr>
              <w:fldChar w:fldCharType="end"/>
            </w:r>
          </w:hyperlink>
        </w:p>
        <w:p w14:paraId="6D32D6B4" w14:textId="2A0401F5" w:rsidR="009F30EB" w:rsidRDefault="009F30EB">
          <w:pPr>
            <w:pStyle w:val="TOC2"/>
            <w:tabs>
              <w:tab w:val="right" w:leader="dot" w:pos="9350"/>
            </w:tabs>
            <w:rPr>
              <w:rFonts w:asciiTheme="minorHAnsi" w:eastAsiaTheme="minorEastAsia" w:hAnsiTheme="minorHAnsi" w:cstheme="minorBidi"/>
              <w:smallCaps w:val="0"/>
              <w:noProof/>
              <w:sz w:val="24"/>
              <w:szCs w:val="24"/>
            </w:rPr>
          </w:pPr>
          <w:hyperlink w:anchor="_Toc109909916" w:history="1">
            <w:r w:rsidRPr="00686C88">
              <w:rPr>
                <w:rStyle w:val="Hyperlink"/>
                <w:noProof/>
              </w:rPr>
              <w:t>Consumer Journey</w:t>
            </w:r>
            <w:r>
              <w:rPr>
                <w:noProof/>
                <w:webHidden/>
              </w:rPr>
              <w:tab/>
            </w:r>
            <w:r>
              <w:rPr>
                <w:noProof/>
                <w:webHidden/>
              </w:rPr>
              <w:fldChar w:fldCharType="begin"/>
            </w:r>
            <w:r>
              <w:rPr>
                <w:noProof/>
                <w:webHidden/>
              </w:rPr>
              <w:instrText xml:space="preserve"> PAGEREF _Toc109909916 \h </w:instrText>
            </w:r>
            <w:r>
              <w:rPr>
                <w:noProof/>
                <w:webHidden/>
              </w:rPr>
            </w:r>
            <w:r>
              <w:rPr>
                <w:noProof/>
                <w:webHidden/>
              </w:rPr>
              <w:fldChar w:fldCharType="separate"/>
            </w:r>
            <w:r>
              <w:rPr>
                <w:noProof/>
                <w:webHidden/>
              </w:rPr>
              <w:t>18</w:t>
            </w:r>
            <w:r>
              <w:rPr>
                <w:noProof/>
                <w:webHidden/>
              </w:rPr>
              <w:fldChar w:fldCharType="end"/>
            </w:r>
          </w:hyperlink>
        </w:p>
        <w:p w14:paraId="52639CEB" w14:textId="0341B575"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917" w:history="1">
            <w:r w:rsidRPr="00686C88">
              <w:rPr>
                <w:rStyle w:val="Hyperlink"/>
                <w:noProof/>
              </w:rPr>
              <w:t>Registration of consumers</w:t>
            </w:r>
            <w:r>
              <w:rPr>
                <w:noProof/>
                <w:webHidden/>
              </w:rPr>
              <w:tab/>
            </w:r>
            <w:r>
              <w:rPr>
                <w:noProof/>
                <w:webHidden/>
              </w:rPr>
              <w:fldChar w:fldCharType="begin"/>
            </w:r>
            <w:r>
              <w:rPr>
                <w:noProof/>
                <w:webHidden/>
              </w:rPr>
              <w:instrText xml:space="preserve"> PAGEREF _Toc109909917 \h </w:instrText>
            </w:r>
            <w:r>
              <w:rPr>
                <w:noProof/>
                <w:webHidden/>
              </w:rPr>
            </w:r>
            <w:r>
              <w:rPr>
                <w:noProof/>
                <w:webHidden/>
              </w:rPr>
              <w:fldChar w:fldCharType="separate"/>
            </w:r>
            <w:r>
              <w:rPr>
                <w:noProof/>
                <w:webHidden/>
              </w:rPr>
              <w:t>19</w:t>
            </w:r>
            <w:r>
              <w:rPr>
                <w:noProof/>
                <w:webHidden/>
              </w:rPr>
              <w:fldChar w:fldCharType="end"/>
            </w:r>
          </w:hyperlink>
        </w:p>
        <w:p w14:paraId="5287C201" w14:textId="70EF2F4C"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918" w:history="1">
            <w:r w:rsidRPr="00686C88">
              <w:rPr>
                <w:rStyle w:val="Hyperlink"/>
                <w:noProof/>
              </w:rPr>
              <w:t>Authentication assurance (meeting LoA requirements)</w:t>
            </w:r>
            <w:r>
              <w:rPr>
                <w:noProof/>
                <w:webHidden/>
              </w:rPr>
              <w:tab/>
            </w:r>
            <w:r>
              <w:rPr>
                <w:noProof/>
                <w:webHidden/>
              </w:rPr>
              <w:fldChar w:fldCharType="begin"/>
            </w:r>
            <w:r>
              <w:rPr>
                <w:noProof/>
                <w:webHidden/>
              </w:rPr>
              <w:instrText xml:space="preserve"> PAGEREF _Toc109909918 \h </w:instrText>
            </w:r>
            <w:r>
              <w:rPr>
                <w:noProof/>
                <w:webHidden/>
              </w:rPr>
            </w:r>
            <w:r>
              <w:rPr>
                <w:noProof/>
                <w:webHidden/>
              </w:rPr>
              <w:fldChar w:fldCharType="separate"/>
            </w:r>
            <w:r>
              <w:rPr>
                <w:noProof/>
                <w:webHidden/>
              </w:rPr>
              <w:t>19</w:t>
            </w:r>
            <w:r>
              <w:rPr>
                <w:noProof/>
                <w:webHidden/>
              </w:rPr>
              <w:fldChar w:fldCharType="end"/>
            </w:r>
          </w:hyperlink>
        </w:p>
        <w:p w14:paraId="3D2A8A03" w14:textId="46199781"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919" w:history="1">
            <w:r w:rsidRPr="00686C88">
              <w:rPr>
                <w:rStyle w:val="Hyperlink"/>
                <w:noProof/>
              </w:rPr>
              <w:t>Data usage consent</w:t>
            </w:r>
            <w:r>
              <w:rPr>
                <w:noProof/>
                <w:webHidden/>
              </w:rPr>
              <w:tab/>
            </w:r>
            <w:r>
              <w:rPr>
                <w:noProof/>
                <w:webHidden/>
              </w:rPr>
              <w:fldChar w:fldCharType="begin"/>
            </w:r>
            <w:r>
              <w:rPr>
                <w:noProof/>
                <w:webHidden/>
              </w:rPr>
              <w:instrText xml:space="preserve"> PAGEREF _Toc109909919 \h </w:instrText>
            </w:r>
            <w:r>
              <w:rPr>
                <w:noProof/>
                <w:webHidden/>
              </w:rPr>
            </w:r>
            <w:r>
              <w:rPr>
                <w:noProof/>
                <w:webHidden/>
              </w:rPr>
              <w:fldChar w:fldCharType="separate"/>
            </w:r>
            <w:r>
              <w:rPr>
                <w:noProof/>
                <w:webHidden/>
              </w:rPr>
              <w:t>19</w:t>
            </w:r>
            <w:r>
              <w:rPr>
                <w:noProof/>
                <w:webHidden/>
              </w:rPr>
              <w:fldChar w:fldCharType="end"/>
            </w:r>
          </w:hyperlink>
        </w:p>
        <w:p w14:paraId="23FD7347" w14:textId="1B08DB40"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920" w:history="1">
            <w:r w:rsidRPr="00686C88">
              <w:rPr>
                <w:rStyle w:val="Hyperlink"/>
                <w:noProof/>
              </w:rPr>
              <w:t>Social sign-in and sign-up</w:t>
            </w:r>
            <w:r>
              <w:rPr>
                <w:noProof/>
                <w:webHidden/>
              </w:rPr>
              <w:tab/>
            </w:r>
            <w:r>
              <w:rPr>
                <w:noProof/>
                <w:webHidden/>
              </w:rPr>
              <w:fldChar w:fldCharType="begin"/>
            </w:r>
            <w:r>
              <w:rPr>
                <w:noProof/>
                <w:webHidden/>
              </w:rPr>
              <w:instrText xml:space="preserve"> PAGEREF _Toc109909920 \h </w:instrText>
            </w:r>
            <w:r>
              <w:rPr>
                <w:noProof/>
                <w:webHidden/>
              </w:rPr>
            </w:r>
            <w:r>
              <w:rPr>
                <w:noProof/>
                <w:webHidden/>
              </w:rPr>
              <w:fldChar w:fldCharType="separate"/>
            </w:r>
            <w:r>
              <w:rPr>
                <w:noProof/>
                <w:webHidden/>
              </w:rPr>
              <w:t>19</w:t>
            </w:r>
            <w:r>
              <w:rPr>
                <w:noProof/>
                <w:webHidden/>
              </w:rPr>
              <w:fldChar w:fldCharType="end"/>
            </w:r>
          </w:hyperlink>
        </w:p>
        <w:p w14:paraId="4D3C2AA2" w14:textId="38595DBC" w:rsidR="009F30EB" w:rsidRDefault="009F30EB">
          <w:pPr>
            <w:pStyle w:val="TOC2"/>
            <w:tabs>
              <w:tab w:val="right" w:leader="dot" w:pos="9350"/>
            </w:tabs>
            <w:rPr>
              <w:rFonts w:asciiTheme="minorHAnsi" w:eastAsiaTheme="minorEastAsia" w:hAnsiTheme="minorHAnsi" w:cstheme="minorBidi"/>
              <w:smallCaps w:val="0"/>
              <w:noProof/>
              <w:sz w:val="24"/>
              <w:szCs w:val="24"/>
            </w:rPr>
          </w:pPr>
          <w:hyperlink w:anchor="_Toc109909921" w:history="1">
            <w:r w:rsidRPr="00686C88">
              <w:rPr>
                <w:rStyle w:val="Hyperlink"/>
                <w:noProof/>
              </w:rPr>
              <w:t>Unified consumer view</w:t>
            </w:r>
            <w:r>
              <w:rPr>
                <w:noProof/>
                <w:webHidden/>
              </w:rPr>
              <w:tab/>
            </w:r>
            <w:r>
              <w:rPr>
                <w:noProof/>
                <w:webHidden/>
              </w:rPr>
              <w:fldChar w:fldCharType="begin"/>
            </w:r>
            <w:r>
              <w:rPr>
                <w:noProof/>
                <w:webHidden/>
              </w:rPr>
              <w:instrText xml:space="preserve"> PAGEREF _Toc109909921 \h </w:instrText>
            </w:r>
            <w:r>
              <w:rPr>
                <w:noProof/>
                <w:webHidden/>
              </w:rPr>
            </w:r>
            <w:r>
              <w:rPr>
                <w:noProof/>
                <w:webHidden/>
              </w:rPr>
              <w:fldChar w:fldCharType="separate"/>
            </w:r>
            <w:r>
              <w:rPr>
                <w:noProof/>
                <w:webHidden/>
              </w:rPr>
              <w:t>19</w:t>
            </w:r>
            <w:r>
              <w:rPr>
                <w:noProof/>
                <w:webHidden/>
              </w:rPr>
              <w:fldChar w:fldCharType="end"/>
            </w:r>
          </w:hyperlink>
        </w:p>
        <w:p w14:paraId="183C5967" w14:textId="0744115A" w:rsidR="009F30EB" w:rsidRDefault="009F30EB">
          <w:pPr>
            <w:pStyle w:val="TOC2"/>
            <w:tabs>
              <w:tab w:val="right" w:leader="dot" w:pos="9350"/>
            </w:tabs>
            <w:rPr>
              <w:rFonts w:asciiTheme="minorHAnsi" w:eastAsiaTheme="minorEastAsia" w:hAnsiTheme="minorHAnsi" w:cstheme="minorBidi"/>
              <w:smallCaps w:val="0"/>
              <w:noProof/>
              <w:sz w:val="24"/>
              <w:szCs w:val="24"/>
            </w:rPr>
          </w:pPr>
          <w:hyperlink w:anchor="_Toc109909922" w:history="1">
            <w:r w:rsidRPr="00686C88">
              <w:rPr>
                <w:rStyle w:val="Hyperlink"/>
                <w:noProof/>
              </w:rPr>
              <w:t xml:space="preserve">Privacy and Compliance </w:t>
            </w:r>
            <w:r w:rsidRPr="00686C88">
              <w:rPr>
                <w:rStyle w:val="Hyperlink"/>
                <w:i/>
                <w:iCs/>
                <w:noProof/>
              </w:rPr>
              <w:t>- published</w:t>
            </w:r>
            <w:r>
              <w:rPr>
                <w:noProof/>
                <w:webHidden/>
              </w:rPr>
              <w:tab/>
            </w:r>
            <w:r>
              <w:rPr>
                <w:noProof/>
                <w:webHidden/>
              </w:rPr>
              <w:fldChar w:fldCharType="begin"/>
            </w:r>
            <w:r>
              <w:rPr>
                <w:noProof/>
                <w:webHidden/>
              </w:rPr>
              <w:instrText xml:space="preserve"> PAGEREF _Toc109909922 \h </w:instrText>
            </w:r>
            <w:r>
              <w:rPr>
                <w:noProof/>
                <w:webHidden/>
              </w:rPr>
            </w:r>
            <w:r>
              <w:rPr>
                <w:noProof/>
                <w:webHidden/>
              </w:rPr>
              <w:fldChar w:fldCharType="separate"/>
            </w:r>
            <w:r>
              <w:rPr>
                <w:noProof/>
                <w:webHidden/>
              </w:rPr>
              <w:t>19</w:t>
            </w:r>
            <w:r>
              <w:rPr>
                <w:noProof/>
                <w:webHidden/>
              </w:rPr>
              <w:fldChar w:fldCharType="end"/>
            </w:r>
          </w:hyperlink>
        </w:p>
        <w:p w14:paraId="5E3E8202" w14:textId="7E882AE7" w:rsidR="009F30EB" w:rsidRDefault="009F30EB">
          <w:pPr>
            <w:pStyle w:val="TOC2"/>
            <w:tabs>
              <w:tab w:val="right" w:leader="dot" w:pos="9350"/>
            </w:tabs>
            <w:rPr>
              <w:rFonts w:asciiTheme="minorHAnsi" w:eastAsiaTheme="minorEastAsia" w:hAnsiTheme="minorHAnsi" w:cstheme="minorBidi"/>
              <w:smallCaps w:val="0"/>
              <w:noProof/>
              <w:sz w:val="24"/>
              <w:szCs w:val="24"/>
            </w:rPr>
          </w:pPr>
          <w:hyperlink w:anchor="_Toc109909923" w:history="1">
            <w:r w:rsidRPr="00686C88">
              <w:rPr>
                <w:rStyle w:val="Hyperlink"/>
                <w:noProof/>
              </w:rPr>
              <w:t>Security</w:t>
            </w:r>
            <w:r>
              <w:rPr>
                <w:noProof/>
                <w:webHidden/>
              </w:rPr>
              <w:tab/>
            </w:r>
            <w:r>
              <w:rPr>
                <w:noProof/>
                <w:webHidden/>
              </w:rPr>
              <w:fldChar w:fldCharType="begin"/>
            </w:r>
            <w:r>
              <w:rPr>
                <w:noProof/>
                <w:webHidden/>
              </w:rPr>
              <w:instrText xml:space="preserve"> PAGEREF _Toc109909923 \h </w:instrText>
            </w:r>
            <w:r>
              <w:rPr>
                <w:noProof/>
                <w:webHidden/>
              </w:rPr>
            </w:r>
            <w:r>
              <w:rPr>
                <w:noProof/>
                <w:webHidden/>
              </w:rPr>
              <w:fldChar w:fldCharType="separate"/>
            </w:r>
            <w:r>
              <w:rPr>
                <w:noProof/>
                <w:webHidden/>
              </w:rPr>
              <w:t>20</w:t>
            </w:r>
            <w:r>
              <w:rPr>
                <w:noProof/>
                <w:webHidden/>
              </w:rPr>
              <w:fldChar w:fldCharType="end"/>
            </w:r>
          </w:hyperlink>
        </w:p>
        <w:p w14:paraId="1F0E6C68" w14:textId="7D063919"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924" w:history="1">
            <w:r w:rsidRPr="00686C88">
              <w:rPr>
                <w:rStyle w:val="Hyperlink"/>
                <w:noProof/>
              </w:rPr>
              <w:t>Adaptive authentication</w:t>
            </w:r>
            <w:r>
              <w:rPr>
                <w:noProof/>
                <w:webHidden/>
              </w:rPr>
              <w:tab/>
            </w:r>
            <w:r>
              <w:rPr>
                <w:noProof/>
                <w:webHidden/>
              </w:rPr>
              <w:fldChar w:fldCharType="begin"/>
            </w:r>
            <w:r>
              <w:rPr>
                <w:noProof/>
                <w:webHidden/>
              </w:rPr>
              <w:instrText xml:space="preserve"> PAGEREF _Toc109909924 \h </w:instrText>
            </w:r>
            <w:r>
              <w:rPr>
                <w:noProof/>
                <w:webHidden/>
              </w:rPr>
            </w:r>
            <w:r>
              <w:rPr>
                <w:noProof/>
                <w:webHidden/>
              </w:rPr>
              <w:fldChar w:fldCharType="separate"/>
            </w:r>
            <w:r>
              <w:rPr>
                <w:noProof/>
                <w:webHidden/>
              </w:rPr>
              <w:t>20</w:t>
            </w:r>
            <w:r>
              <w:rPr>
                <w:noProof/>
                <w:webHidden/>
              </w:rPr>
              <w:fldChar w:fldCharType="end"/>
            </w:r>
          </w:hyperlink>
        </w:p>
        <w:p w14:paraId="076197EB" w14:textId="065B0961"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925" w:history="1">
            <w:r w:rsidRPr="00686C88">
              <w:rPr>
                <w:rStyle w:val="Hyperlink"/>
                <w:noProof/>
              </w:rPr>
              <w:t>Multi-Factor Authentication (MFA)</w:t>
            </w:r>
            <w:r>
              <w:rPr>
                <w:noProof/>
                <w:webHidden/>
              </w:rPr>
              <w:tab/>
            </w:r>
            <w:r>
              <w:rPr>
                <w:noProof/>
                <w:webHidden/>
              </w:rPr>
              <w:fldChar w:fldCharType="begin"/>
            </w:r>
            <w:r>
              <w:rPr>
                <w:noProof/>
                <w:webHidden/>
              </w:rPr>
              <w:instrText xml:space="preserve"> PAGEREF _Toc109909925 \h </w:instrText>
            </w:r>
            <w:r>
              <w:rPr>
                <w:noProof/>
                <w:webHidden/>
              </w:rPr>
            </w:r>
            <w:r>
              <w:rPr>
                <w:noProof/>
                <w:webHidden/>
              </w:rPr>
              <w:fldChar w:fldCharType="separate"/>
            </w:r>
            <w:r>
              <w:rPr>
                <w:noProof/>
                <w:webHidden/>
              </w:rPr>
              <w:t>20</w:t>
            </w:r>
            <w:r>
              <w:rPr>
                <w:noProof/>
                <w:webHidden/>
              </w:rPr>
              <w:fldChar w:fldCharType="end"/>
            </w:r>
          </w:hyperlink>
        </w:p>
        <w:p w14:paraId="460DC672" w14:textId="2E458D68" w:rsidR="009F30EB" w:rsidRDefault="009F30EB">
          <w:pPr>
            <w:pStyle w:val="TOC1"/>
            <w:tabs>
              <w:tab w:val="right" w:leader="dot" w:pos="9350"/>
            </w:tabs>
            <w:rPr>
              <w:rFonts w:asciiTheme="minorHAnsi" w:eastAsiaTheme="minorEastAsia" w:hAnsiTheme="minorHAnsi" w:cstheme="minorBidi"/>
              <w:b w:val="0"/>
              <w:bCs w:val="0"/>
              <w:caps w:val="0"/>
              <w:noProof/>
              <w:sz w:val="24"/>
              <w:szCs w:val="24"/>
            </w:rPr>
          </w:pPr>
          <w:hyperlink w:anchor="_Toc109909926" w:history="1">
            <w:r w:rsidRPr="00686C88">
              <w:rPr>
                <w:rStyle w:val="Hyperlink"/>
                <w:noProof/>
              </w:rPr>
              <w:t>Non-Human Entity</w:t>
            </w:r>
            <w:r>
              <w:rPr>
                <w:noProof/>
                <w:webHidden/>
              </w:rPr>
              <w:tab/>
            </w:r>
            <w:r>
              <w:rPr>
                <w:noProof/>
                <w:webHidden/>
              </w:rPr>
              <w:fldChar w:fldCharType="begin"/>
            </w:r>
            <w:r>
              <w:rPr>
                <w:noProof/>
                <w:webHidden/>
              </w:rPr>
              <w:instrText xml:space="preserve"> PAGEREF _Toc109909926 \h </w:instrText>
            </w:r>
            <w:r>
              <w:rPr>
                <w:noProof/>
                <w:webHidden/>
              </w:rPr>
            </w:r>
            <w:r>
              <w:rPr>
                <w:noProof/>
                <w:webHidden/>
              </w:rPr>
              <w:fldChar w:fldCharType="separate"/>
            </w:r>
            <w:r>
              <w:rPr>
                <w:noProof/>
                <w:webHidden/>
              </w:rPr>
              <w:t>20</w:t>
            </w:r>
            <w:r>
              <w:rPr>
                <w:noProof/>
                <w:webHidden/>
              </w:rPr>
              <w:fldChar w:fldCharType="end"/>
            </w:r>
          </w:hyperlink>
        </w:p>
        <w:p w14:paraId="1982E679" w14:textId="033B0836" w:rsidR="009F30EB" w:rsidRDefault="009F30EB">
          <w:pPr>
            <w:pStyle w:val="TOC2"/>
            <w:tabs>
              <w:tab w:val="right" w:leader="dot" w:pos="9350"/>
            </w:tabs>
            <w:rPr>
              <w:rFonts w:asciiTheme="minorHAnsi" w:eastAsiaTheme="minorEastAsia" w:hAnsiTheme="minorHAnsi" w:cstheme="minorBidi"/>
              <w:smallCaps w:val="0"/>
              <w:noProof/>
              <w:sz w:val="24"/>
              <w:szCs w:val="24"/>
            </w:rPr>
          </w:pPr>
          <w:hyperlink w:anchor="_Toc109909927" w:history="1">
            <w:r w:rsidRPr="00686C88">
              <w:rPr>
                <w:rStyle w:val="Hyperlink"/>
                <w:noProof/>
              </w:rPr>
              <w:t xml:space="preserve">Introduction – </w:t>
            </w:r>
            <w:r w:rsidRPr="00686C88">
              <w:rPr>
                <w:rStyle w:val="Hyperlink"/>
                <w:i/>
                <w:iCs/>
                <w:noProof/>
              </w:rPr>
              <w:t>published</w:t>
            </w:r>
            <w:r>
              <w:rPr>
                <w:noProof/>
                <w:webHidden/>
              </w:rPr>
              <w:tab/>
            </w:r>
            <w:r>
              <w:rPr>
                <w:noProof/>
                <w:webHidden/>
              </w:rPr>
              <w:fldChar w:fldCharType="begin"/>
            </w:r>
            <w:r>
              <w:rPr>
                <w:noProof/>
                <w:webHidden/>
              </w:rPr>
              <w:instrText xml:space="preserve"> PAGEREF _Toc109909927 \h </w:instrText>
            </w:r>
            <w:r>
              <w:rPr>
                <w:noProof/>
                <w:webHidden/>
              </w:rPr>
            </w:r>
            <w:r>
              <w:rPr>
                <w:noProof/>
                <w:webHidden/>
              </w:rPr>
              <w:fldChar w:fldCharType="separate"/>
            </w:r>
            <w:r>
              <w:rPr>
                <w:noProof/>
                <w:webHidden/>
              </w:rPr>
              <w:t>20</w:t>
            </w:r>
            <w:r>
              <w:rPr>
                <w:noProof/>
                <w:webHidden/>
              </w:rPr>
              <w:fldChar w:fldCharType="end"/>
            </w:r>
          </w:hyperlink>
        </w:p>
        <w:p w14:paraId="4DD06861" w14:textId="080CF58C" w:rsidR="009F30EB" w:rsidRDefault="009F30EB">
          <w:pPr>
            <w:pStyle w:val="TOC1"/>
            <w:tabs>
              <w:tab w:val="right" w:leader="dot" w:pos="9350"/>
            </w:tabs>
            <w:rPr>
              <w:rFonts w:asciiTheme="minorHAnsi" w:eastAsiaTheme="minorEastAsia" w:hAnsiTheme="minorHAnsi" w:cstheme="minorBidi"/>
              <w:b w:val="0"/>
              <w:bCs w:val="0"/>
              <w:caps w:val="0"/>
              <w:noProof/>
              <w:sz w:val="24"/>
              <w:szCs w:val="24"/>
            </w:rPr>
          </w:pPr>
          <w:hyperlink w:anchor="_Toc109909928" w:history="1">
            <w:r w:rsidRPr="00686C88">
              <w:rPr>
                <w:rStyle w:val="Hyperlink"/>
                <w:noProof/>
              </w:rPr>
              <w:t>IAM Architecture and Solutions</w:t>
            </w:r>
            <w:r>
              <w:rPr>
                <w:noProof/>
                <w:webHidden/>
              </w:rPr>
              <w:tab/>
            </w:r>
            <w:r>
              <w:rPr>
                <w:noProof/>
                <w:webHidden/>
              </w:rPr>
              <w:fldChar w:fldCharType="begin"/>
            </w:r>
            <w:r>
              <w:rPr>
                <w:noProof/>
                <w:webHidden/>
              </w:rPr>
              <w:instrText xml:space="preserve"> PAGEREF _Toc109909928 \h </w:instrText>
            </w:r>
            <w:r>
              <w:rPr>
                <w:noProof/>
                <w:webHidden/>
              </w:rPr>
            </w:r>
            <w:r>
              <w:rPr>
                <w:noProof/>
                <w:webHidden/>
              </w:rPr>
              <w:fldChar w:fldCharType="separate"/>
            </w:r>
            <w:r>
              <w:rPr>
                <w:noProof/>
                <w:webHidden/>
              </w:rPr>
              <w:t>21</w:t>
            </w:r>
            <w:r>
              <w:rPr>
                <w:noProof/>
                <w:webHidden/>
              </w:rPr>
              <w:fldChar w:fldCharType="end"/>
            </w:r>
          </w:hyperlink>
        </w:p>
        <w:p w14:paraId="4F412276" w14:textId="573242A8" w:rsidR="009F30EB" w:rsidRDefault="009F30EB">
          <w:pPr>
            <w:pStyle w:val="TOC2"/>
            <w:tabs>
              <w:tab w:val="right" w:leader="dot" w:pos="9350"/>
            </w:tabs>
            <w:rPr>
              <w:rFonts w:asciiTheme="minorHAnsi" w:eastAsiaTheme="minorEastAsia" w:hAnsiTheme="minorHAnsi" w:cstheme="minorBidi"/>
              <w:smallCaps w:val="0"/>
              <w:noProof/>
              <w:sz w:val="24"/>
              <w:szCs w:val="24"/>
            </w:rPr>
          </w:pPr>
          <w:hyperlink w:anchor="_Toc109909929" w:history="1">
            <w:r w:rsidRPr="00686C88">
              <w:rPr>
                <w:rStyle w:val="Hyperlink"/>
                <w:noProof/>
              </w:rPr>
              <w:t xml:space="preserve">IAM Architecture Overview </w:t>
            </w:r>
            <w:r w:rsidRPr="00686C88">
              <w:rPr>
                <w:rStyle w:val="Hyperlink"/>
                <w:i/>
                <w:iCs/>
                <w:noProof/>
              </w:rPr>
              <w:t>– published</w:t>
            </w:r>
            <w:r>
              <w:rPr>
                <w:noProof/>
                <w:webHidden/>
              </w:rPr>
              <w:tab/>
            </w:r>
            <w:r>
              <w:rPr>
                <w:noProof/>
                <w:webHidden/>
              </w:rPr>
              <w:fldChar w:fldCharType="begin"/>
            </w:r>
            <w:r>
              <w:rPr>
                <w:noProof/>
                <w:webHidden/>
              </w:rPr>
              <w:instrText xml:space="preserve"> PAGEREF _Toc109909929 \h </w:instrText>
            </w:r>
            <w:r>
              <w:rPr>
                <w:noProof/>
                <w:webHidden/>
              </w:rPr>
            </w:r>
            <w:r>
              <w:rPr>
                <w:noProof/>
                <w:webHidden/>
              </w:rPr>
              <w:fldChar w:fldCharType="separate"/>
            </w:r>
            <w:r>
              <w:rPr>
                <w:noProof/>
                <w:webHidden/>
              </w:rPr>
              <w:t>21</w:t>
            </w:r>
            <w:r>
              <w:rPr>
                <w:noProof/>
                <w:webHidden/>
              </w:rPr>
              <w:fldChar w:fldCharType="end"/>
            </w:r>
          </w:hyperlink>
        </w:p>
        <w:p w14:paraId="10D3DED0" w14:textId="542533E8"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930" w:history="1">
            <w:r w:rsidRPr="00686C88">
              <w:rPr>
                <w:rStyle w:val="Hyperlink"/>
                <w:noProof/>
              </w:rPr>
              <w:t>IAM Reference Architecture – published</w:t>
            </w:r>
            <w:r>
              <w:rPr>
                <w:noProof/>
                <w:webHidden/>
              </w:rPr>
              <w:tab/>
            </w:r>
            <w:r>
              <w:rPr>
                <w:noProof/>
                <w:webHidden/>
              </w:rPr>
              <w:fldChar w:fldCharType="begin"/>
            </w:r>
            <w:r>
              <w:rPr>
                <w:noProof/>
                <w:webHidden/>
              </w:rPr>
              <w:instrText xml:space="preserve"> PAGEREF _Toc109909930 \h </w:instrText>
            </w:r>
            <w:r>
              <w:rPr>
                <w:noProof/>
                <w:webHidden/>
              </w:rPr>
            </w:r>
            <w:r>
              <w:rPr>
                <w:noProof/>
                <w:webHidden/>
              </w:rPr>
              <w:fldChar w:fldCharType="separate"/>
            </w:r>
            <w:r>
              <w:rPr>
                <w:noProof/>
                <w:webHidden/>
              </w:rPr>
              <w:t>21</w:t>
            </w:r>
            <w:r>
              <w:rPr>
                <w:noProof/>
                <w:webHidden/>
              </w:rPr>
              <w:fldChar w:fldCharType="end"/>
            </w:r>
          </w:hyperlink>
        </w:p>
        <w:p w14:paraId="2B179227" w14:textId="56B0431E" w:rsidR="009F30EB" w:rsidRDefault="009F30EB">
          <w:pPr>
            <w:pStyle w:val="TOC3"/>
            <w:tabs>
              <w:tab w:val="right" w:leader="dot" w:pos="9350"/>
            </w:tabs>
            <w:rPr>
              <w:rFonts w:asciiTheme="minorHAnsi" w:eastAsiaTheme="minorEastAsia" w:hAnsiTheme="minorHAnsi" w:cstheme="minorBidi"/>
              <w:i w:val="0"/>
              <w:iCs w:val="0"/>
              <w:noProof/>
              <w:sz w:val="24"/>
              <w:szCs w:val="24"/>
            </w:rPr>
          </w:pPr>
          <w:hyperlink w:anchor="_Toc109909931" w:history="1">
            <w:r w:rsidRPr="00686C88">
              <w:rPr>
                <w:rStyle w:val="Hyperlink"/>
                <w:noProof/>
              </w:rPr>
              <w:t>Technical Use Cases</w:t>
            </w:r>
            <w:r>
              <w:rPr>
                <w:noProof/>
                <w:webHidden/>
              </w:rPr>
              <w:tab/>
            </w:r>
            <w:r>
              <w:rPr>
                <w:noProof/>
                <w:webHidden/>
              </w:rPr>
              <w:fldChar w:fldCharType="begin"/>
            </w:r>
            <w:r>
              <w:rPr>
                <w:noProof/>
                <w:webHidden/>
              </w:rPr>
              <w:instrText xml:space="preserve"> PAGEREF _Toc109909931 \h </w:instrText>
            </w:r>
            <w:r>
              <w:rPr>
                <w:noProof/>
                <w:webHidden/>
              </w:rPr>
            </w:r>
            <w:r>
              <w:rPr>
                <w:noProof/>
                <w:webHidden/>
              </w:rPr>
              <w:fldChar w:fldCharType="separate"/>
            </w:r>
            <w:r>
              <w:rPr>
                <w:noProof/>
                <w:webHidden/>
              </w:rPr>
              <w:t>21</w:t>
            </w:r>
            <w:r>
              <w:rPr>
                <w:noProof/>
                <w:webHidden/>
              </w:rPr>
              <w:fldChar w:fldCharType="end"/>
            </w:r>
          </w:hyperlink>
        </w:p>
        <w:p w14:paraId="424EABAC" w14:textId="77838747" w:rsidR="009F30EB" w:rsidRDefault="009F30EB">
          <w:pPr>
            <w:pStyle w:val="TOC2"/>
            <w:tabs>
              <w:tab w:val="right" w:leader="dot" w:pos="9350"/>
            </w:tabs>
            <w:rPr>
              <w:rFonts w:asciiTheme="minorHAnsi" w:eastAsiaTheme="minorEastAsia" w:hAnsiTheme="minorHAnsi" w:cstheme="minorBidi"/>
              <w:smallCaps w:val="0"/>
              <w:noProof/>
              <w:sz w:val="24"/>
              <w:szCs w:val="24"/>
            </w:rPr>
          </w:pPr>
          <w:hyperlink w:anchor="_Toc109909932" w:history="1">
            <w:r w:rsidRPr="00686C88">
              <w:rPr>
                <w:rStyle w:val="Hyperlink"/>
                <w:noProof/>
              </w:rPr>
              <w:t xml:space="preserve">Designing MFA Services </w:t>
            </w:r>
            <w:r w:rsidRPr="00686C88">
              <w:rPr>
                <w:rStyle w:val="Hyperlink"/>
                <w:i/>
                <w:iCs/>
                <w:noProof/>
              </w:rPr>
              <w:t>- published</w:t>
            </w:r>
            <w:r>
              <w:rPr>
                <w:noProof/>
                <w:webHidden/>
              </w:rPr>
              <w:tab/>
            </w:r>
            <w:r>
              <w:rPr>
                <w:noProof/>
                <w:webHidden/>
              </w:rPr>
              <w:fldChar w:fldCharType="begin"/>
            </w:r>
            <w:r>
              <w:rPr>
                <w:noProof/>
                <w:webHidden/>
              </w:rPr>
              <w:instrText xml:space="preserve"> PAGEREF _Toc109909932 \h </w:instrText>
            </w:r>
            <w:r>
              <w:rPr>
                <w:noProof/>
                <w:webHidden/>
              </w:rPr>
            </w:r>
            <w:r>
              <w:rPr>
                <w:noProof/>
                <w:webHidden/>
              </w:rPr>
              <w:fldChar w:fldCharType="separate"/>
            </w:r>
            <w:r>
              <w:rPr>
                <w:noProof/>
                <w:webHidden/>
              </w:rPr>
              <w:t>23</w:t>
            </w:r>
            <w:r>
              <w:rPr>
                <w:noProof/>
                <w:webHidden/>
              </w:rPr>
              <w:fldChar w:fldCharType="end"/>
            </w:r>
          </w:hyperlink>
        </w:p>
        <w:p w14:paraId="5F1CC697" w14:textId="2463F691" w:rsidR="009F30EB" w:rsidRDefault="009F30EB">
          <w:pPr>
            <w:pStyle w:val="TOC2"/>
            <w:tabs>
              <w:tab w:val="right" w:leader="dot" w:pos="9350"/>
            </w:tabs>
            <w:rPr>
              <w:rFonts w:asciiTheme="minorHAnsi" w:eastAsiaTheme="minorEastAsia" w:hAnsiTheme="minorHAnsi" w:cstheme="minorBidi"/>
              <w:smallCaps w:val="0"/>
              <w:noProof/>
              <w:sz w:val="24"/>
              <w:szCs w:val="24"/>
            </w:rPr>
          </w:pPr>
          <w:hyperlink w:anchor="_Toc109909933" w:history="1">
            <w:r w:rsidRPr="00686C88">
              <w:rPr>
                <w:rStyle w:val="Hyperlink"/>
                <w:noProof/>
              </w:rPr>
              <w:t>Federation Architecture</w:t>
            </w:r>
            <w:r w:rsidRPr="00686C88">
              <w:rPr>
                <w:rStyle w:val="Hyperlink"/>
                <w:i/>
                <w:iCs/>
                <w:noProof/>
              </w:rPr>
              <w:t xml:space="preserve"> - published</w:t>
            </w:r>
            <w:r>
              <w:rPr>
                <w:noProof/>
                <w:webHidden/>
              </w:rPr>
              <w:tab/>
            </w:r>
            <w:r>
              <w:rPr>
                <w:noProof/>
                <w:webHidden/>
              </w:rPr>
              <w:fldChar w:fldCharType="begin"/>
            </w:r>
            <w:r>
              <w:rPr>
                <w:noProof/>
                <w:webHidden/>
              </w:rPr>
              <w:instrText xml:space="preserve"> PAGEREF _Toc109909933 \h </w:instrText>
            </w:r>
            <w:r>
              <w:rPr>
                <w:noProof/>
                <w:webHidden/>
              </w:rPr>
            </w:r>
            <w:r>
              <w:rPr>
                <w:noProof/>
                <w:webHidden/>
              </w:rPr>
              <w:fldChar w:fldCharType="separate"/>
            </w:r>
            <w:r>
              <w:rPr>
                <w:noProof/>
                <w:webHidden/>
              </w:rPr>
              <w:t>23</w:t>
            </w:r>
            <w:r>
              <w:rPr>
                <w:noProof/>
                <w:webHidden/>
              </w:rPr>
              <w:fldChar w:fldCharType="end"/>
            </w:r>
          </w:hyperlink>
        </w:p>
        <w:p w14:paraId="6DFB7847" w14:textId="1C3F5705" w:rsidR="009F30EB" w:rsidRDefault="009F30EB">
          <w:pPr>
            <w:pStyle w:val="TOC1"/>
            <w:tabs>
              <w:tab w:val="right" w:leader="dot" w:pos="9350"/>
            </w:tabs>
            <w:rPr>
              <w:rFonts w:asciiTheme="minorHAnsi" w:eastAsiaTheme="minorEastAsia" w:hAnsiTheme="minorHAnsi" w:cstheme="minorBidi"/>
              <w:b w:val="0"/>
              <w:bCs w:val="0"/>
              <w:caps w:val="0"/>
              <w:noProof/>
              <w:sz w:val="24"/>
              <w:szCs w:val="24"/>
            </w:rPr>
          </w:pPr>
          <w:hyperlink w:anchor="_Toc109909934" w:history="1">
            <w:r w:rsidRPr="00686C88">
              <w:rPr>
                <w:rStyle w:val="Hyperlink"/>
                <w:noProof/>
              </w:rPr>
              <w:t>Operational Considerations</w:t>
            </w:r>
            <w:r>
              <w:rPr>
                <w:noProof/>
                <w:webHidden/>
              </w:rPr>
              <w:tab/>
            </w:r>
            <w:r>
              <w:rPr>
                <w:noProof/>
                <w:webHidden/>
              </w:rPr>
              <w:fldChar w:fldCharType="begin"/>
            </w:r>
            <w:r>
              <w:rPr>
                <w:noProof/>
                <w:webHidden/>
              </w:rPr>
              <w:instrText xml:space="preserve"> PAGEREF _Toc109909934 \h </w:instrText>
            </w:r>
            <w:r>
              <w:rPr>
                <w:noProof/>
                <w:webHidden/>
              </w:rPr>
            </w:r>
            <w:r>
              <w:rPr>
                <w:noProof/>
                <w:webHidden/>
              </w:rPr>
              <w:fldChar w:fldCharType="separate"/>
            </w:r>
            <w:r>
              <w:rPr>
                <w:noProof/>
                <w:webHidden/>
              </w:rPr>
              <w:t>23</w:t>
            </w:r>
            <w:r>
              <w:rPr>
                <w:noProof/>
                <w:webHidden/>
              </w:rPr>
              <w:fldChar w:fldCharType="end"/>
            </w:r>
          </w:hyperlink>
        </w:p>
        <w:p w14:paraId="63422B6F" w14:textId="184F0F51" w:rsidR="009F30EB" w:rsidRDefault="009F30EB">
          <w:pPr>
            <w:pStyle w:val="TOC2"/>
            <w:tabs>
              <w:tab w:val="right" w:leader="dot" w:pos="9350"/>
            </w:tabs>
            <w:rPr>
              <w:rFonts w:asciiTheme="minorHAnsi" w:eastAsiaTheme="minorEastAsia" w:hAnsiTheme="minorHAnsi" w:cstheme="minorBidi"/>
              <w:smallCaps w:val="0"/>
              <w:noProof/>
              <w:sz w:val="24"/>
              <w:szCs w:val="24"/>
            </w:rPr>
          </w:pPr>
          <w:hyperlink w:anchor="_Toc109909935" w:history="1">
            <w:r w:rsidRPr="00686C88">
              <w:rPr>
                <w:rStyle w:val="Hyperlink"/>
                <w:noProof/>
              </w:rPr>
              <w:t xml:space="preserve">Introduction </w:t>
            </w:r>
            <w:r w:rsidRPr="00686C88">
              <w:rPr>
                <w:rStyle w:val="Hyperlink"/>
                <w:i/>
                <w:iCs/>
                <w:noProof/>
              </w:rPr>
              <w:t>– published</w:t>
            </w:r>
            <w:r>
              <w:rPr>
                <w:noProof/>
                <w:webHidden/>
              </w:rPr>
              <w:tab/>
            </w:r>
            <w:r>
              <w:rPr>
                <w:noProof/>
                <w:webHidden/>
              </w:rPr>
              <w:fldChar w:fldCharType="begin"/>
            </w:r>
            <w:r>
              <w:rPr>
                <w:noProof/>
                <w:webHidden/>
              </w:rPr>
              <w:instrText xml:space="preserve"> PAGEREF _Toc109909935 \h </w:instrText>
            </w:r>
            <w:r>
              <w:rPr>
                <w:noProof/>
                <w:webHidden/>
              </w:rPr>
            </w:r>
            <w:r>
              <w:rPr>
                <w:noProof/>
                <w:webHidden/>
              </w:rPr>
              <w:fldChar w:fldCharType="separate"/>
            </w:r>
            <w:r>
              <w:rPr>
                <w:noProof/>
                <w:webHidden/>
              </w:rPr>
              <w:t>23</w:t>
            </w:r>
            <w:r>
              <w:rPr>
                <w:noProof/>
                <w:webHidden/>
              </w:rPr>
              <w:fldChar w:fldCharType="end"/>
            </w:r>
          </w:hyperlink>
        </w:p>
        <w:p w14:paraId="7C893409" w14:textId="708B7A59" w:rsidR="009F30EB" w:rsidRDefault="009F30EB">
          <w:pPr>
            <w:pStyle w:val="TOC2"/>
            <w:tabs>
              <w:tab w:val="right" w:leader="dot" w:pos="9350"/>
            </w:tabs>
            <w:rPr>
              <w:rFonts w:asciiTheme="minorHAnsi" w:eastAsiaTheme="minorEastAsia" w:hAnsiTheme="minorHAnsi" w:cstheme="minorBidi"/>
              <w:smallCaps w:val="0"/>
              <w:noProof/>
              <w:sz w:val="24"/>
              <w:szCs w:val="24"/>
            </w:rPr>
          </w:pPr>
          <w:hyperlink w:anchor="_Toc109909936" w:history="1">
            <w:r w:rsidRPr="00686C88">
              <w:rPr>
                <w:rStyle w:val="Hyperlink"/>
                <w:noProof/>
              </w:rPr>
              <w:t xml:space="preserve">Account recovery </w:t>
            </w:r>
            <w:r w:rsidRPr="00686C88">
              <w:rPr>
                <w:rStyle w:val="Hyperlink"/>
                <w:i/>
                <w:iCs/>
                <w:noProof/>
              </w:rPr>
              <w:t>– published</w:t>
            </w:r>
            <w:r>
              <w:rPr>
                <w:noProof/>
                <w:webHidden/>
              </w:rPr>
              <w:tab/>
            </w:r>
            <w:r>
              <w:rPr>
                <w:noProof/>
                <w:webHidden/>
              </w:rPr>
              <w:fldChar w:fldCharType="begin"/>
            </w:r>
            <w:r>
              <w:rPr>
                <w:noProof/>
                <w:webHidden/>
              </w:rPr>
              <w:instrText xml:space="preserve"> PAGEREF _Toc109909936 \h </w:instrText>
            </w:r>
            <w:r>
              <w:rPr>
                <w:noProof/>
                <w:webHidden/>
              </w:rPr>
            </w:r>
            <w:r>
              <w:rPr>
                <w:noProof/>
                <w:webHidden/>
              </w:rPr>
              <w:fldChar w:fldCharType="separate"/>
            </w:r>
            <w:r>
              <w:rPr>
                <w:noProof/>
                <w:webHidden/>
              </w:rPr>
              <w:t>23</w:t>
            </w:r>
            <w:r>
              <w:rPr>
                <w:noProof/>
                <w:webHidden/>
              </w:rPr>
              <w:fldChar w:fldCharType="end"/>
            </w:r>
          </w:hyperlink>
        </w:p>
        <w:p w14:paraId="369E40FF" w14:textId="5D8A65B4" w:rsidR="009F30EB" w:rsidRDefault="009F30EB">
          <w:pPr>
            <w:pStyle w:val="TOC2"/>
            <w:tabs>
              <w:tab w:val="right" w:leader="dot" w:pos="9350"/>
            </w:tabs>
            <w:rPr>
              <w:rFonts w:asciiTheme="minorHAnsi" w:eastAsiaTheme="minorEastAsia" w:hAnsiTheme="minorHAnsi" w:cstheme="minorBidi"/>
              <w:smallCaps w:val="0"/>
              <w:noProof/>
              <w:sz w:val="24"/>
              <w:szCs w:val="24"/>
            </w:rPr>
          </w:pPr>
          <w:hyperlink w:anchor="_Toc109909937" w:history="1">
            <w:r w:rsidRPr="00686C88">
              <w:rPr>
                <w:rStyle w:val="Hyperlink"/>
                <w:noProof/>
              </w:rPr>
              <w:t>Call centers</w:t>
            </w:r>
            <w:r>
              <w:rPr>
                <w:noProof/>
                <w:webHidden/>
              </w:rPr>
              <w:tab/>
            </w:r>
            <w:r>
              <w:rPr>
                <w:noProof/>
                <w:webHidden/>
              </w:rPr>
              <w:fldChar w:fldCharType="begin"/>
            </w:r>
            <w:r>
              <w:rPr>
                <w:noProof/>
                <w:webHidden/>
              </w:rPr>
              <w:instrText xml:space="preserve"> PAGEREF _Toc109909937 \h </w:instrText>
            </w:r>
            <w:r>
              <w:rPr>
                <w:noProof/>
                <w:webHidden/>
              </w:rPr>
            </w:r>
            <w:r>
              <w:rPr>
                <w:noProof/>
                <w:webHidden/>
              </w:rPr>
              <w:fldChar w:fldCharType="separate"/>
            </w:r>
            <w:r>
              <w:rPr>
                <w:noProof/>
                <w:webHidden/>
              </w:rPr>
              <w:t>24</w:t>
            </w:r>
            <w:r>
              <w:rPr>
                <w:noProof/>
                <w:webHidden/>
              </w:rPr>
              <w:fldChar w:fldCharType="end"/>
            </w:r>
          </w:hyperlink>
        </w:p>
        <w:p w14:paraId="703036B3" w14:textId="1E1E293D" w:rsidR="009F30EB" w:rsidRDefault="009F30EB">
          <w:pPr>
            <w:pStyle w:val="TOC2"/>
            <w:tabs>
              <w:tab w:val="right" w:leader="dot" w:pos="9350"/>
            </w:tabs>
            <w:rPr>
              <w:rFonts w:asciiTheme="minorHAnsi" w:eastAsiaTheme="minorEastAsia" w:hAnsiTheme="minorHAnsi" w:cstheme="minorBidi"/>
              <w:smallCaps w:val="0"/>
              <w:noProof/>
              <w:sz w:val="24"/>
              <w:szCs w:val="24"/>
            </w:rPr>
          </w:pPr>
          <w:hyperlink w:anchor="_Toc109909938" w:history="1">
            <w:r w:rsidRPr="00686C88">
              <w:rPr>
                <w:rStyle w:val="Hyperlink"/>
                <w:noProof/>
              </w:rPr>
              <w:t>Engagement of user for their own security</w:t>
            </w:r>
            <w:r>
              <w:rPr>
                <w:noProof/>
                <w:webHidden/>
              </w:rPr>
              <w:tab/>
            </w:r>
            <w:r>
              <w:rPr>
                <w:noProof/>
                <w:webHidden/>
              </w:rPr>
              <w:fldChar w:fldCharType="begin"/>
            </w:r>
            <w:r>
              <w:rPr>
                <w:noProof/>
                <w:webHidden/>
              </w:rPr>
              <w:instrText xml:space="preserve"> PAGEREF _Toc109909938 \h </w:instrText>
            </w:r>
            <w:r>
              <w:rPr>
                <w:noProof/>
                <w:webHidden/>
              </w:rPr>
            </w:r>
            <w:r>
              <w:rPr>
                <w:noProof/>
                <w:webHidden/>
              </w:rPr>
              <w:fldChar w:fldCharType="separate"/>
            </w:r>
            <w:r>
              <w:rPr>
                <w:noProof/>
                <w:webHidden/>
              </w:rPr>
              <w:t>24</w:t>
            </w:r>
            <w:r>
              <w:rPr>
                <w:noProof/>
                <w:webHidden/>
              </w:rPr>
              <w:fldChar w:fldCharType="end"/>
            </w:r>
          </w:hyperlink>
        </w:p>
        <w:p w14:paraId="04AF567C" w14:textId="4871EE3B" w:rsidR="009F30EB" w:rsidRDefault="009F30EB">
          <w:pPr>
            <w:pStyle w:val="TOC2"/>
            <w:tabs>
              <w:tab w:val="right" w:leader="dot" w:pos="9350"/>
            </w:tabs>
            <w:rPr>
              <w:rFonts w:asciiTheme="minorHAnsi" w:eastAsiaTheme="minorEastAsia" w:hAnsiTheme="minorHAnsi" w:cstheme="minorBidi"/>
              <w:smallCaps w:val="0"/>
              <w:noProof/>
              <w:sz w:val="24"/>
              <w:szCs w:val="24"/>
            </w:rPr>
          </w:pPr>
          <w:hyperlink w:anchor="_Toc109909939" w:history="1">
            <w:r w:rsidRPr="00686C88">
              <w:rPr>
                <w:rStyle w:val="Hyperlink"/>
                <w:noProof/>
              </w:rPr>
              <w:t>Security events and operations</w:t>
            </w:r>
            <w:r>
              <w:rPr>
                <w:noProof/>
                <w:webHidden/>
              </w:rPr>
              <w:tab/>
            </w:r>
            <w:r>
              <w:rPr>
                <w:noProof/>
                <w:webHidden/>
              </w:rPr>
              <w:fldChar w:fldCharType="begin"/>
            </w:r>
            <w:r>
              <w:rPr>
                <w:noProof/>
                <w:webHidden/>
              </w:rPr>
              <w:instrText xml:space="preserve"> PAGEREF _Toc109909939 \h </w:instrText>
            </w:r>
            <w:r>
              <w:rPr>
                <w:noProof/>
                <w:webHidden/>
              </w:rPr>
            </w:r>
            <w:r>
              <w:rPr>
                <w:noProof/>
                <w:webHidden/>
              </w:rPr>
              <w:fldChar w:fldCharType="separate"/>
            </w:r>
            <w:r>
              <w:rPr>
                <w:noProof/>
                <w:webHidden/>
              </w:rPr>
              <w:t>24</w:t>
            </w:r>
            <w:r>
              <w:rPr>
                <w:noProof/>
                <w:webHidden/>
              </w:rPr>
              <w:fldChar w:fldCharType="end"/>
            </w:r>
          </w:hyperlink>
        </w:p>
        <w:p w14:paraId="5595846C" w14:textId="1C47C9E8" w:rsidR="009F30EB" w:rsidRDefault="009F30EB">
          <w:pPr>
            <w:pStyle w:val="TOC1"/>
            <w:tabs>
              <w:tab w:val="right" w:leader="dot" w:pos="9350"/>
            </w:tabs>
            <w:rPr>
              <w:rFonts w:asciiTheme="minorHAnsi" w:eastAsiaTheme="minorEastAsia" w:hAnsiTheme="minorHAnsi" w:cstheme="minorBidi"/>
              <w:b w:val="0"/>
              <w:bCs w:val="0"/>
              <w:caps w:val="0"/>
              <w:noProof/>
              <w:sz w:val="24"/>
              <w:szCs w:val="24"/>
            </w:rPr>
          </w:pPr>
          <w:hyperlink w:anchor="_Toc109909940" w:history="1">
            <w:r w:rsidRPr="00686C88">
              <w:rPr>
                <w:rStyle w:val="Hyperlink"/>
                <w:noProof/>
              </w:rPr>
              <w:t>Project Management</w:t>
            </w:r>
            <w:r>
              <w:rPr>
                <w:noProof/>
                <w:webHidden/>
              </w:rPr>
              <w:tab/>
            </w:r>
            <w:r>
              <w:rPr>
                <w:noProof/>
                <w:webHidden/>
              </w:rPr>
              <w:fldChar w:fldCharType="begin"/>
            </w:r>
            <w:r>
              <w:rPr>
                <w:noProof/>
                <w:webHidden/>
              </w:rPr>
              <w:instrText xml:space="preserve"> PAGEREF _Toc109909940 \h </w:instrText>
            </w:r>
            <w:r>
              <w:rPr>
                <w:noProof/>
                <w:webHidden/>
              </w:rPr>
            </w:r>
            <w:r>
              <w:rPr>
                <w:noProof/>
                <w:webHidden/>
              </w:rPr>
              <w:fldChar w:fldCharType="separate"/>
            </w:r>
            <w:r>
              <w:rPr>
                <w:noProof/>
                <w:webHidden/>
              </w:rPr>
              <w:t>24</w:t>
            </w:r>
            <w:r>
              <w:rPr>
                <w:noProof/>
                <w:webHidden/>
              </w:rPr>
              <w:fldChar w:fldCharType="end"/>
            </w:r>
          </w:hyperlink>
        </w:p>
        <w:p w14:paraId="640617F9" w14:textId="278FDB16" w:rsidR="009F30EB" w:rsidRDefault="009F30EB">
          <w:pPr>
            <w:pStyle w:val="TOC2"/>
            <w:tabs>
              <w:tab w:val="right" w:leader="dot" w:pos="9350"/>
            </w:tabs>
            <w:rPr>
              <w:rFonts w:asciiTheme="minorHAnsi" w:eastAsiaTheme="minorEastAsia" w:hAnsiTheme="minorHAnsi" w:cstheme="minorBidi"/>
              <w:smallCaps w:val="0"/>
              <w:noProof/>
              <w:sz w:val="24"/>
              <w:szCs w:val="24"/>
            </w:rPr>
          </w:pPr>
          <w:hyperlink w:anchor="_Toc109909941" w:history="1">
            <w:r w:rsidRPr="00686C88">
              <w:rPr>
                <w:rStyle w:val="Hyperlink"/>
                <w:noProof/>
              </w:rPr>
              <w:t xml:space="preserve">Project Management Institute Framework and Project Management Office Issues </w:t>
            </w:r>
            <w:r w:rsidRPr="00686C88">
              <w:rPr>
                <w:rStyle w:val="Hyperlink"/>
                <w:i/>
                <w:iCs/>
                <w:noProof/>
              </w:rPr>
              <w:t>– published</w:t>
            </w:r>
            <w:r>
              <w:rPr>
                <w:noProof/>
                <w:webHidden/>
              </w:rPr>
              <w:tab/>
            </w:r>
            <w:r>
              <w:rPr>
                <w:noProof/>
                <w:webHidden/>
              </w:rPr>
              <w:fldChar w:fldCharType="begin"/>
            </w:r>
            <w:r>
              <w:rPr>
                <w:noProof/>
                <w:webHidden/>
              </w:rPr>
              <w:instrText xml:space="preserve"> PAGEREF _Toc109909941 \h </w:instrText>
            </w:r>
            <w:r>
              <w:rPr>
                <w:noProof/>
                <w:webHidden/>
              </w:rPr>
            </w:r>
            <w:r>
              <w:rPr>
                <w:noProof/>
                <w:webHidden/>
              </w:rPr>
              <w:fldChar w:fldCharType="separate"/>
            </w:r>
            <w:r>
              <w:rPr>
                <w:noProof/>
                <w:webHidden/>
              </w:rPr>
              <w:t>25</w:t>
            </w:r>
            <w:r>
              <w:rPr>
                <w:noProof/>
                <w:webHidden/>
              </w:rPr>
              <w:fldChar w:fldCharType="end"/>
            </w:r>
          </w:hyperlink>
        </w:p>
        <w:p w14:paraId="58D28525" w14:textId="449BE8F3" w:rsidR="009F30EB" w:rsidRDefault="009F30EB">
          <w:pPr>
            <w:pStyle w:val="TOC2"/>
            <w:tabs>
              <w:tab w:val="right" w:leader="dot" w:pos="9350"/>
            </w:tabs>
            <w:rPr>
              <w:rFonts w:asciiTheme="minorHAnsi" w:eastAsiaTheme="minorEastAsia" w:hAnsiTheme="minorHAnsi" w:cstheme="minorBidi"/>
              <w:smallCaps w:val="0"/>
              <w:noProof/>
              <w:sz w:val="24"/>
              <w:szCs w:val="24"/>
            </w:rPr>
          </w:pPr>
          <w:hyperlink w:anchor="_Toc109909942" w:history="1">
            <w:r w:rsidRPr="00686C88">
              <w:rPr>
                <w:rStyle w:val="Hyperlink"/>
                <w:noProof/>
              </w:rPr>
              <w:t>New Implementation Projects</w:t>
            </w:r>
            <w:r>
              <w:rPr>
                <w:noProof/>
                <w:webHidden/>
              </w:rPr>
              <w:tab/>
            </w:r>
            <w:r>
              <w:rPr>
                <w:noProof/>
                <w:webHidden/>
              </w:rPr>
              <w:fldChar w:fldCharType="begin"/>
            </w:r>
            <w:r>
              <w:rPr>
                <w:noProof/>
                <w:webHidden/>
              </w:rPr>
              <w:instrText xml:space="preserve"> PAGEREF _Toc109909942 \h </w:instrText>
            </w:r>
            <w:r>
              <w:rPr>
                <w:noProof/>
                <w:webHidden/>
              </w:rPr>
            </w:r>
            <w:r>
              <w:rPr>
                <w:noProof/>
                <w:webHidden/>
              </w:rPr>
              <w:fldChar w:fldCharType="separate"/>
            </w:r>
            <w:r>
              <w:rPr>
                <w:noProof/>
                <w:webHidden/>
              </w:rPr>
              <w:t>25</w:t>
            </w:r>
            <w:r>
              <w:rPr>
                <w:noProof/>
                <w:webHidden/>
              </w:rPr>
              <w:fldChar w:fldCharType="end"/>
            </w:r>
          </w:hyperlink>
        </w:p>
        <w:p w14:paraId="7F59C569" w14:textId="1F4AC68B" w:rsidR="00DB4044" w:rsidRPr="009142EC" w:rsidRDefault="00DB4044" w:rsidP="009142EC">
          <w:r w:rsidRPr="009142EC">
            <w:fldChar w:fldCharType="end"/>
          </w:r>
        </w:p>
      </w:sdtContent>
    </w:sdt>
    <w:p w14:paraId="1684EAE4" w14:textId="77777777" w:rsidR="00DB4044" w:rsidRDefault="00DB4044">
      <w:pPr>
        <w:pStyle w:val="Heading1"/>
      </w:pPr>
    </w:p>
    <w:p w14:paraId="48B5683A" w14:textId="41F95D81" w:rsidR="003913AE" w:rsidRDefault="002449FA">
      <w:pPr>
        <w:pStyle w:val="Heading1"/>
      </w:pPr>
      <w:bookmarkStart w:id="1" w:name="_Toc109909831"/>
      <w:r>
        <w:t>Introduction</w:t>
      </w:r>
      <w:bookmarkEnd w:id="0"/>
      <w:bookmarkEnd w:id="1"/>
    </w:p>
    <w:p w14:paraId="4BE1C186" w14:textId="0BBDE064" w:rsidR="001471CB" w:rsidRDefault="001471CB" w:rsidP="001471CB">
      <w:pPr>
        <w:pStyle w:val="Heading2"/>
      </w:pPr>
      <w:bookmarkStart w:id="2" w:name="_Toc109909832"/>
      <w:r>
        <w:t xml:space="preserve">Introduction to Identity – Part 1: Admin-time </w:t>
      </w:r>
      <w:r w:rsidRPr="0023249E">
        <w:rPr>
          <w:i/>
          <w:iCs/>
        </w:rPr>
        <w:t xml:space="preserve">– </w:t>
      </w:r>
      <w:r w:rsidR="00146B20">
        <w:rPr>
          <w:i/>
          <w:iCs/>
        </w:rPr>
        <w:t>published</w:t>
      </w:r>
      <w:bookmarkEnd w:id="2"/>
    </w:p>
    <w:p w14:paraId="6A4A416E" w14:textId="012F4895" w:rsidR="001471CB" w:rsidRDefault="001471CB" w:rsidP="009142EC">
      <w:r w:rsidRPr="009142EC">
        <w:t>Abstract: This article introduces the concepts of digital identity and identity and access management (IAM). It also discusses the constituents that identity professionals serve, compares and contrasts business-to-employee (B2E) and business-to-consumer (B2C) identity use cases, and considers IAM technologies from the perspective of administrative, or admin-time, technologies.</w:t>
      </w:r>
    </w:p>
    <w:p w14:paraId="0E003C59" w14:textId="0FD447ED" w:rsidR="00C75577" w:rsidRPr="009142EC" w:rsidRDefault="00C75577" w:rsidP="009142EC">
      <w:r>
        <w:t xml:space="preserve">Bago (Editor), E. &amp; Glazer, I., (2021) “Introduction to Identity - Part 1: Admin-time (v2)”, </w:t>
      </w:r>
      <w:r>
        <w:rPr>
          <w:i/>
          <w:iCs/>
        </w:rPr>
        <w:t>IDPro Body of Knowledge</w:t>
      </w:r>
      <w:r>
        <w:t xml:space="preserve"> 1(5). doi: </w:t>
      </w:r>
      <w:hyperlink r:id="rId8" w:history="1">
        <w:r>
          <w:rPr>
            <w:rStyle w:val="Hyperlink"/>
          </w:rPr>
          <w:t>https://doi.org/10.55621/idpro.27</w:t>
        </w:r>
      </w:hyperlink>
    </w:p>
    <w:p w14:paraId="035581B7" w14:textId="4E4EBE7B" w:rsidR="001471CB" w:rsidRDefault="001471CB" w:rsidP="001471CB">
      <w:pPr>
        <w:pStyle w:val="Heading2"/>
        <w:rPr>
          <w:i/>
          <w:iCs/>
        </w:rPr>
      </w:pPr>
      <w:bookmarkStart w:id="3" w:name="_Toc109909833"/>
      <w:r>
        <w:rPr>
          <w:rFonts w:eastAsia="Times New Roman"/>
        </w:rPr>
        <w:t xml:space="preserve">Introduction to Identity – Part 2: Run-time </w:t>
      </w:r>
      <w:r w:rsidRPr="0023249E">
        <w:rPr>
          <w:i/>
          <w:iCs/>
        </w:rPr>
        <w:t xml:space="preserve">– </w:t>
      </w:r>
      <w:r w:rsidR="00146B20">
        <w:rPr>
          <w:i/>
          <w:iCs/>
        </w:rPr>
        <w:t>published</w:t>
      </w:r>
      <w:bookmarkEnd w:id="3"/>
    </w:p>
    <w:p w14:paraId="2C76027B" w14:textId="7C77F57E" w:rsidR="009142EC" w:rsidRDefault="009142EC" w:rsidP="009142EC">
      <w:r w:rsidRPr="009142EC">
        <w:t>Abstract: Who are you, and what are you allowed to do? In digital systems, these questions are the domain of “Identity and Access Management (IAM).” Access management systems provide the mechanisms for deciding who is who, and evaluate and enforce decisions about who should get access to what. Part 2 of the introduction explores the big picture of access management through a historical perspective. You can expect a little advice, a lot of context, and an experience-based overview of what we do in access management and why our contributions matter.</w:t>
      </w:r>
    </w:p>
    <w:p w14:paraId="1808F4F5" w14:textId="77777777" w:rsidR="00A91AC0" w:rsidRDefault="00A91AC0" w:rsidP="00A91AC0">
      <w:r>
        <w:t xml:space="preserve">Dingle, P., (2020) “Introduction to Identity - Part 2: Access Management”, </w:t>
      </w:r>
      <w:r>
        <w:rPr>
          <w:i/>
          <w:iCs/>
        </w:rPr>
        <w:t>IDPro Body of Knowledge</w:t>
      </w:r>
      <w:r>
        <w:t xml:space="preserve"> 1(2). doi: </w:t>
      </w:r>
      <w:hyperlink r:id="rId9" w:history="1">
        <w:r>
          <w:rPr>
            <w:rStyle w:val="Hyperlink"/>
          </w:rPr>
          <w:t>https://doi.org/10.55621/idpro.45</w:t>
        </w:r>
      </w:hyperlink>
    </w:p>
    <w:p w14:paraId="2111DDE2" w14:textId="77777777" w:rsidR="00A91AC0" w:rsidRPr="009142EC" w:rsidRDefault="00A91AC0" w:rsidP="009142EC"/>
    <w:p w14:paraId="6B3C8340" w14:textId="50126D6D" w:rsidR="001471CB" w:rsidRPr="001471CB" w:rsidRDefault="009142EC" w:rsidP="001471CB">
      <w:pPr>
        <w:pStyle w:val="Heading2"/>
      </w:pPr>
      <w:bookmarkStart w:id="4" w:name="_Toc109909834"/>
      <w:r>
        <w:t xml:space="preserve">Background </w:t>
      </w:r>
      <w:r w:rsidR="005A4C6D">
        <w:t>Fundamentals</w:t>
      </w:r>
      <w:bookmarkEnd w:id="4"/>
    </w:p>
    <w:p w14:paraId="49180C89" w14:textId="6686254E" w:rsidR="001471CB" w:rsidRDefault="005A4C6D" w:rsidP="001471CB">
      <w:pPr>
        <w:pStyle w:val="BodyText"/>
      </w:pPr>
      <w:r>
        <w:t xml:space="preserve">Proposed Abstract: There are a variety of basic concepts that underly how all computer systems function. Understanding those basics will help an identity practitioner understand how </w:t>
      </w:r>
      <w:r w:rsidR="007B6BE3">
        <w:t>technologies at the network layer impact the architecture of an identity system and how to read technical specifications. Topics in this section include:</w:t>
      </w:r>
    </w:p>
    <w:p w14:paraId="78B7C8C9" w14:textId="6DE60F2C" w:rsidR="007B6BE3" w:rsidRPr="007B6BE3" w:rsidRDefault="007B6BE3" w:rsidP="007B6BE3">
      <w:pPr>
        <w:pStyle w:val="BodyText"/>
        <w:numPr>
          <w:ilvl w:val="0"/>
          <w:numId w:val="38"/>
        </w:numPr>
      </w:pPr>
      <w:r w:rsidRPr="007B6BE3">
        <w:t xml:space="preserve">DNS </w:t>
      </w:r>
      <w:r>
        <w:t>and DNSSEC</w:t>
      </w:r>
    </w:p>
    <w:p w14:paraId="3D9ECE57" w14:textId="77777777" w:rsidR="007B6BE3" w:rsidRPr="007B6BE3" w:rsidRDefault="007B6BE3" w:rsidP="007B6BE3">
      <w:pPr>
        <w:pStyle w:val="BodyText"/>
        <w:numPr>
          <w:ilvl w:val="0"/>
          <w:numId w:val="38"/>
        </w:numPr>
      </w:pPr>
      <w:r w:rsidRPr="007B6BE3">
        <w:t>Security Vault</w:t>
      </w:r>
    </w:p>
    <w:p w14:paraId="105EBB3F" w14:textId="77777777" w:rsidR="007B6BE3" w:rsidRPr="007B6BE3" w:rsidRDefault="007B6BE3" w:rsidP="007B6BE3">
      <w:pPr>
        <w:pStyle w:val="BodyText"/>
        <w:numPr>
          <w:ilvl w:val="0"/>
          <w:numId w:val="38"/>
        </w:numPr>
      </w:pPr>
      <w:r w:rsidRPr="007B6BE3">
        <w:t>PKI</w:t>
      </w:r>
    </w:p>
    <w:p w14:paraId="1D4218FC" w14:textId="77777777" w:rsidR="007B6BE3" w:rsidRPr="007B6BE3" w:rsidRDefault="007B6BE3" w:rsidP="007B6BE3">
      <w:pPr>
        <w:pStyle w:val="BodyText"/>
        <w:numPr>
          <w:ilvl w:val="0"/>
          <w:numId w:val="38"/>
        </w:numPr>
      </w:pPr>
      <w:r w:rsidRPr="007B6BE3">
        <w:t>TCP/IP</w:t>
      </w:r>
    </w:p>
    <w:p w14:paraId="0BC53EC3" w14:textId="77777777" w:rsidR="007B6BE3" w:rsidRPr="007B6BE3" w:rsidRDefault="007B6BE3" w:rsidP="007B6BE3">
      <w:pPr>
        <w:pStyle w:val="BodyText"/>
        <w:numPr>
          <w:ilvl w:val="0"/>
          <w:numId w:val="38"/>
        </w:numPr>
      </w:pPr>
      <w:r w:rsidRPr="007B6BE3">
        <w:t>HTTPS</w:t>
      </w:r>
    </w:p>
    <w:p w14:paraId="29056FB2" w14:textId="77777777" w:rsidR="007B6BE3" w:rsidRPr="007B6BE3" w:rsidRDefault="007B6BE3" w:rsidP="007B6BE3">
      <w:pPr>
        <w:pStyle w:val="BodyText"/>
        <w:numPr>
          <w:ilvl w:val="0"/>
          <w:numId w:val="38"/>
        </w:numPr>
      </w:pPr>
      <w:r w:rsidRPr="007B6BE3">
        <w:t>TLS</w:t>
      </w:r>
    </w:p>
    <w:p w14:paraId="509AC3A0" w14:textId="43521FE4" w:rsidR="007B6BE3" w:rsidRDefault="00000000" w:rsidP="007B6BE3">
      <w:pPr>
        <w:pStyle w:val="BodyText"/>
        <w:numPr>
          <w:ilvl w:val="0"/>
          <w:numId w:val="38"/>
        </w:numPr>
      </w:pPr>
      <w:hyperlink r:id="rId10" w:anchor="gid=0" w:history="1">
        <w:r w:rsidR="007B6BE3" w:rsidRPr="007B6BE3">
          <w:rPr>
            <w:rStyle w:val="Hyperlink"/>
          </w:rPr>
          <w:t>Digital Communications Protocols Comparison</w:t>
        </w:r>
      </w:hyperlink>
    </w:p>
    <w:p w14:paraId="5C4FA14C" w14:textId="77777777" w:rsidR="007B6BE3" w:rsidRPr="007B6BE3" w:rsidRDefault="00000000" w:rsidP="007B6BE3">
      <w:pPr>
        <w:pStyle w:val="BodyText"/>
        <w:numPr>
          <w:ilvl w:val="0"/>
          <w:numId w:val="38"/>
        </w:numPr>
      </w:pPr>
      <w:hyperlink r:id="rId11" w:anchor="RFC2119" w:history="1">
        <w:r w:rsidR="007B6BE3" w:rsidRPr="007B6BE3">
          <w:rPr>
            <w:rStyle w:val="Hyperlink"/>
            <w:b/>
            <w:bCs/>
          </w:rPr>
          <w:t>RFC 2119</w:t>
        </w:r>
      </w:hyperlink>
      <w:r w:rsidR="007B6BE3" w:rsidRPr="007B6BE3">
        <w:t>: key words in RFCs to indicate the level of requirements</w:t>
      </w:r>
    </w:p>
    <w:p w14:paraId="1B170219" w14:textId="77777777" w:rsidR="007B6BE3" w:rsidRPr="001471CB" w:rsidRDefault="007B6BE3" w:rsidP="001471CB">
      <w:pPr>
        <w:pStyle w:val="BodyText"/>
      </w:pPr>
    </w:p>
    <w:p w14:paraId="09A8A764" w14:textId="4878BE94" w:rsidR="00E64553" w:rsidRDefault="00E64553">
      <w:pPr>
        <w:pStyle w:val="Heading2"/>
      </w:pPr>
      <w:bookmarkStart w:id="5" w:name="information-security"/>
      <w:bookmarkStart w:id="6" w:name="_Toc109909835"/>
      <w:r>
        <w:t>Ethics</w:t>
      </w:r>
      <w:bookmarkEnd w:id="6"/>
      <w:r w:rsidR="0023249E">
        <w:t xml:space="preserve"> </w:t>
      </w:r>
    </w:p>
    <w:p w14:paraId="726C4FC2" w14:textId="1F97A5A5" w:rsidR="003913AE" w:rsidRDefault="002449FA">
      <w:pPr>
        <w:pStyle w:val="Heading2"/>
      </w:pPr>
      <w:bookmarkStart w:id="7" w:name="_Toc109909836"/>
      <w:r>
        <w:t xml:space="preserve">Information </w:t>
      </w:r>
      <w:r w:rsidR="004C190E">
        <w:t>S</w:t>
      </w:r>
      <w:r>
        <w:t>ecurity</w:t>
      </w:r>
      <w:bookmarkEnd w:id="5"/>
      <w:bookmarkEnd w:id="7"/>
    </w:p>
    <w:p w14:paraId="17BA634A" w14:textId="33F10606" w:rsidR="00A7577B" w:rsidRDefault="00A7577B" w:rsidP="00F02448">
      <w:pPr>
        <w:pStyle w:val="Heading3"/>
      </w:pPr>
      <w:bookmarkStart w:id="8" w:name="_Toc109909837"/>
      <w:r>
        <w:t>How to Develop an IAM Threat Model</w:t>
      </w:r>
      <w:bookmarkEnd w:id="8"/>
    </w:p>
    <w:p w14:paraId="6CA0EEB9" w14:textId="77777777" w:rsidR="00A7577B" w:rsidRPr="00A7577B" w:rsidRDefault="00A7577B" w:rsidP="00A7577B">
      <w:pPr>
        <w:pStyle w:val="NormalWeb"/>
      </w:pPr>
      <w:r>
        <w:t xml:space="preserve">Abstract: </w:t>
      </w:r>
      <w:r w:rsidRPr="00A7577B">
        <w:t>An article that explains the differences in threat models and security postures involved in using different client types, including explanations around common attacks on identity systems (credential stuffing, phishing, password spraying).</w:t>
      </w:r>
    </w:p>
    <w:p w14:paraId="74F32E5C" w14:textId="77777777" w:rsidR="00A7577B" w:rsidRPr="00A7577B" w:rsidRDefault="00A7577B" w:rsidP="00A7577B">
      <w:pPr>
        <w:spacing w:before="100" w:beforeAutospacing="1" w:after="100" w:afterAutospacing="1"/>
      </w:pPr>
      <w:r w:rsidRPr="00A7577B">
        <w:t>Also, in this article or in an additional one, offer information on how to protect against attackers with different capacities and methods of account compromise and cover the importance of researching existing threat models before finalizing an identity system architecture.</w:t>
      </w:r>
    </w:p>
    <w:p w14:paraId="460A4BFB" w14:textId="77777777" w:rsidR="002463B3" w:rsidRDefault="002463B3" w:rsidP="002463B3">
      <w:pPr>
        <w:pStyle w:val="Heading3"/>
      </w:pPr>
      <w:bookmarkStart w:id="9" w:name="_Toc109909838"/>
      <w:r>
        <w:lastRenderedPageBreak/>
        <w:t>Encryption Primer</w:t>
      </w:r>
      <w:bookmarkEnd w:id="9"/>
      <w:r>
        <w:t xml:space="preserve"> </w:t>
      </w:r>
    </w:p>
    <w:p w14:paraId="1411B13B" w14:textId="77777777" w:rsidR="002463B3" w:rsidRDefault="002463B3" w:rsidP="002463B3">
      <w:pPr>
        <w:pStyle w:val="Heading4"/>
      </w:pPr>
      <w:r>
        <w:t>hashes and cryptographic hashes</w:t>
      </w:r>
    </w:p>
    <w:p w14:paraId="05C8DE22" w14:textId="77777777" w:rsidR="002463B3" w:rsidRDefault="002463B3" w:rsidP="002463B3">
      <w:pPr>
        <w:pStyle w:val="Heading4"/>
      </w:pPr>
      <w:r>
        <w:t>symmetric and asymmetric cryptography</w:t>
      </w:r>
    </w:p>
    <w:p w14:paraId="05FE6C96" w14:textId="77777777" w:rsidR="002463B3" w:rsidRDefault="002463B3" w:rsidP="002463B3">
      <w:pPr>
        <w:pStyle w:val="Heading4"/>
      </w:pPr>
      <w:r>
        <w:t>keys, key handling, and secret storage</w:t>
      </w:r>
    </w:p>
    <w:p w14:paraId="614B3BE5" w14:textId="229C6263" w:rsidR="005D37A1" w:rsidRDefault="005D37A1" w:rsidP="002463B3">
      <w:pPr>
        <w:pStyle w:val="Heading3"/>
      </w:pPr>
      <w:bookmarkStart w:id="10" w:name="_Toc109909839"/>
      <w:r>
        <w:t xml:space="preserve">IAM Implications of PKI </w:t>
      </w:r>
      <w:r w:rsidRPr="005D37A1">
        <w:rPr>
          <w:i/>
          <w:iCs/>
        </w:rPr>
        <w:t>- published</w:t>
      </w:r>
      <w:bookmarkEnd w:id="10"/>
    </w:p>
    <w:p w14:paraId="252B05CD" w14:textId="77777777" w:rsidR="005D37A1" w:rsidRPr="005D37A1" w:rsidRDefault="005D37A1" w:rsidP="005D37A1">
      <w:pPr>
        <w:pStyle w:val="BodyText"/>
      </w:pPr>
      <w:r>
        <w:t xml:space="preserve">Abstract: </w:t>
      </w:r>
      <w:r w:rsidRPr="005D37A1">
        <w:t>Public Key Infrastructure, or “PKI,” is a technology that enables authentication via asymmetric cryptography. It is widely deployed for some vital security use cases on the Internet, especially for authentication of servers via Transport Layer Security (TLS).</w:t>
      </w:r>
      <w:r w:rsidRPr="005D37A1">
        <w:br/>
        <w:t> </w:t>
      </w:r>
      <w:r w:rsidRPr="005D37A1">
        <w:br/>
        <w:t>Despite its wide use for some scenarios, there are significant challenges in deploying PKI for more widespread use among smaller organizations or consumers.</w:t>
      </w:r>
      <w:r w:rsidRPr="005D37A1">
        <w:br/>
        <w:t> </w:t>
      </w:r>
      <w:r w:rsidRPr="005D37A1">
        <w:br/>
        <w:t>Identity Professionals who need to deploy a PKI or have inherited a deployed PKI from someone else have several important considerations, including lifecycle management of keys and certificates, choosing the appropriate way to encode user identifiers and understanding cross-PKI trust.</w:t>
      </w:r>
    </w:p>
    <w:p w14:paraId="2E803AEC" w14:textId="77777777" w:rsidR="005D37A1" w:rsidRPr="005D37A1" w:rsidRDefault="005D37A1" w:rsidP="005D37A1">
      <w:pPr>
        <w:pStyle w:val="BodyText"/>
      </w:pPr>
      <w:r w:rsidRPr="005D37A1">
        <w:t xml:space="preserve">Sherwood, R., (2021) “Practical Implications of Public Key Infrastructure for Identity Professionals”, </w:t>
      </w:r>
      <w:r w:rsidRPr="005D37A1">
        <w:rPr>
          <w:i/>
          <w:iCs/>
        </w:rPr>
        <w:t>IDPro Body of Knowledge</w:t>
      </w:r>
      <w:r w:rsidRPr="005D37A1">
        <w:t xml:space="preserve"> 1(6). doi: </w:t>
      </w:r>
      <w:hyperlink r:id="rId12" w:history="1">
        <w:r w:rsidRPr="005D37A1">
          <w:rPr>
            <w:rStyle w:val="Hyperlink"/>
          </w:rPr>
          <w:t>https://doi.org/10.55621/idpro.80</w:t>
        </w:r>
      </w:hyperlink>
      <w:r w:rsidRPr="005D37A1">
        <w:t xml:space="preserve"> </w:t>
      </w:r>
    </w:p>
    <w:p w14:paraId="514F06FB" w14:textId="08613546" w:rsidR="005D37A1" w:rsidRPr="005D37A1" w:rsidRDefault="005D37A1" w:rsidP="005D37A1">
      <w:pPr>
        <w:pStyle w:val="BodyText"/>
      </w:pPr>
    </w:p>
    <w:p w14:paraId="4E907BFB" w14:textId="69F118A4" w:rsidR="002463B3" w:rsidRDefault="002463B3" w:rsidP="002463B3">
      <w:pPr>
        <w:pStyle w:val="Heading3"/>
      </w:pPr>
      <w:bookmarkStart w:id="11" w:name="_Toc109909840"/>
      <w:r>
        <w:t>Trust Boundaries and Domains of Administration</w:t>
      </w:r>
      <w:bookmarkEnd w:id="11"/>
    </w:p>
    <w:p w14:paraId="17F1268D" w14:textId="77777777" w:rsidR="002463B3" w:rsidRDefault="002463B3" w:rsidP="002463B3">
      <w:pPr>
        <w:pStyle w:val="Heading3"/>
      </w:pPr>
      <w:bookmarkStart w:id="12" w:name="_Toc109909841"/>
      <w:r>
        <w:t>Logs, Monitors, and Forensics</w:t>
      </w:r>
      <w:bookmarkEnd w:id="12"/>
    </w:p>
    <w:p w14:paraId="1960A4F3" w14:textId="77777777" w:rsidR="002463B3" w:rsidRDefault="002463B3" w:rsidP="002463B3">
      <w:pPr>
        <w:pStyle w:val="Heading3"/>
      </w:pPr>
      <w:bookmarkStart w:id="13" w:name="_Toc109909842"/>
      <w:r>
        <w:t>Risks, Threats, and Responses</w:t>
      </w:r>
      <w:bookmarkEnd w:id="13"/>
      <w:r>
        <w:t xml:space="preserve"> </w:t>
      </w:r>
    </w:p>
    <w:p w14:paraId="2BA4BAD2" w14:textId="77777777" w:rsidR="002463B3" w:rsidRDefault="002463B3" w:rsidP="002463B3">
      <w:pPr>
        <w:pStyle w:val="ListParagraph"/>
        <w:numPr>
          <w:ilvl w:val="0"/>
          <w:numId w:val="47"/>
        </w:numPr>
        <w:spacing w:before="100" w:beforeAutospacing="1" w:after="100" w:afterAutospacing="1"/>
      </w:pPr>
      <w:r>
        <w:t>Common ways to evaluate and register risks</w:t>
      </w:r>
    </w:p>
    <w:p w14:paraId="699FDB22" w14:textId="77777777" w:rsidR="002463B3" w:rsidRDefault="002463B3" w:rsidP="002463B3">
      <w:pPr>
        <w:pStyle w:val="ListParagraph"/>
        <w:numPr>
          <w:ilvl w:val="0"/>
          <w:numId w:val="47"/>
        </w:numPr>
        <w:spacing w:before="100" w:beforeAutospacing="1" w:after="100" w:afterAutospacing="1"/>
      </w:pPr>
      <w:r>
        <w:t>Threat modeling</w:t>
      </w:r>
    </w:p>
    <w:p w14:paraId="34A6A72E" w14:textId="77777777" w:rsidR="002463B3" w:rsidRDefault="002463B3" w:rsidP="002463B3">
      <w:pPr>
        <w:pStyle w:val="ListParagraph"/>
        <w:numPr>
          <w:ilvl w:val="0"/>
          <w:numId w:val="47"/>
        </w:numPr>
        <w:spacing w:before="100" w:beforeAutospacing="1" w:after="100" w:afterAutospacing="1"/>
      </w:pPr>
      <w:r>
        <w:t>social engineering</w:t>
      </w:r>
    </w:p>
    <w:p w14:paraId="786864E7" w14:textId="77777777" w:rsidR="002463B3" w:rsidRDefault="002463B3" w:rsidP="002463B3">
      <w:pPr>
        <w:pStyle w:val="ListParagraph"/>
        <w:numPr>
          <w:ilvl w:val="0"/>
          <w:numId w:val="47"/>
        </w:numPr>
        <w:spacing w:before="100" w:beforeAutospacing="1" w:after="100" w:afterAutospacing="1"/>
      </w:pPr>
      <w:r>
        <w:t>common exploitations</w:t>
      </w:r>
    </w:p>
    <w:p w14:paraId="57F3DFE9" w14:textId="77777777" w:rsidR="002463B3" w:rsidRDefault="002463B3" w:rsidP="002463B3">
      <w:pPr>
        <w:pStyle w:val="ListParagraph"/>
        <w:numPr>
          <w:ilvl w:val="0"/>
          <w:numId w:val="47"/>
        </w:numPr>
        <w:spacing w:before="100" w:beforeAutospacing="1" w:after="100" w:afterAutospacing="1"/>
      </w:pPr>
      <w:r>
        <w:t>vulnerabilities and patches</w:t>
      </w:r>
    </w:p>
    <w:p w14:paraId="4080E52D" w14:textId="304662B4" w:rsidR="00A7577B" w:rsidRPr="00A7577B" w:rsidRDefault="00A7577B" w:rsidP="00A7577B">
      <w:pPr>
        <w:pStyle w:val="BodyText"/>
      </w:pPr>
    </w:p>
    <w:p w14:paraId="403CCBC0" w14:textId="6882B6FD" w:rsidR="003913AE" w:rsidRDefault="002449FA" w:rsidP="004C190E">
      <w:pPr>
        <w:pStyle w:val="Heading2"/>
      </w:pPr>
      <w:bookmarkStart w:id="14" w:name="trust-say-more---what-is-this"/>
      <w:bookmarkStart w:id="15" w:name="_Toc109909843"/>
      <w:r>
        <w:t xml:space="preserve">Trust </w:t>
      </w:r>
      <w:bookmarkEnd w:id="14"/>
      <w:r w:rsidR="004C190E">
        <w:t>in the IAM Context</w:t>
      </w:r>
      <w:bookmarkEnd w:id="15"/>
    </w:p>
    <w:p w14:paraId="79B305DD" w14:textId="039FBABB" w:rsidR="00F02448" w:rsidRPr="00F02448" w:rsidRDefault="00F02448" w:rsidP="00F02448">
      <w:pPr>
        <w:pStyle w:val="BodyText"/>
      </w:pPr>
      <w:r>
        <w:t>Topics to include: technical vs contractual trust.</w:t>
      </w:r>
    </w:p>
    <w:p w14:paraId="77614B68" w14:textId="77777777" w:rsidR="003913AE" w:rsidRDefault="002449FA">
      <w:pPr>
        <w:pStyle w:val="Heading2"/>
      </w:pPr>
      <w:bookmarkStart w:id="16" w:name="privacy"/>
      <w:bookmarkStart w:id="17" w:name="_Toc109909844"/>
      <w:r>
        <w:lastRenderedPageBreak/>
        <w:t>Privacy</w:t>
      </w:r>
      <w:bookmarkEnd w:id="16"/>
      <w:bookmarkEnd w:id="17"/>
    </w:p>
    <w:p w14:paraId="6A96B9A2" w14:textId="77777777" w:rsidR="003913AE" w:rsidRDefault="002449FA">
      <w:pPr>
        <w:pStyle w:val="Heading2"/>
      </w:pPr>
      <w:bookmarkStart w:id="18" w:name="identification-and-authentication"/>
      <w:bookmarkStart w:id="19" w:name="_Toc109909845"/>
      <w:r>
        <w:t>Identification and authentication</w:t>
      </w:r>
      <w:bookmarkEnd w:id="18"/>
      <w:bookmarkEnd w:id="19"/>
    </w:p>
    <w:p w14:paraId="335C6893" w14:textId="77777777" w:rsidR="003913AE" w:rsidRDefault="002449FA">
      <w:pPr>
        <w:pStyle w:val="Heading3"/>
      </w:pPr>
      <w:bookmarkStart w:id="20" w:name="context-and-identity"/>
      <w:bookmarkStart w:id="21" w:name="_Toc109909846"/>
      <w:r>
        <w:t>Context and Identity</w:t>
      </w:r>
      <w:bookmarkEnd w:id="20"/>
      <w:bookmarkEnd w:id="21"/>
    </w:p>
    <w:p w14:paraId="7B249861" w14:textId="64304896" w:rsidR="003913AE" w:rsidRDefault="002449FA">
      <w:pPr>
        <w:pStyle w:val="Heading3"/>
      </w:pPr>
      <w:bookmarkStart w:id="22" w:name="levels-of-assurance"/>
      <w:bookmarkStart w:id="23" w:name="_Toc109909847"/>
      <w:r>
        <w:t>Levels of Assurance</w:t>
      </w:r>
      <w:bookmarkEnd w:id="22"/>
      <w:bookmarkEnd w:id="23"/>
    </w:p>
    <w:p w14:paraId="2B5D9A01" w14:textId="640DFE82" w:rsidR="007C4674" w:rsidRDefault="007C4674" w:rsidP="007C4674">
      <w:pPr>
        <w:pStyle w:val="Heading2"/>
      </w:pPr>
      <w:bookmarkStart w:id="24" w:name="_Toc109909848"/>
      <w:r>
        <w:t>Bias</w:t>
      </w:r>
      <w:r w:rsidR="00A7577B">
        <w:t>/Diversity</w:t>
      </w:r>
      <w:r>
        <w:t xml:space="preserve"> in Identity Systems</w:t>
      </w:r>
      <w:bookmarkEnd w:id="24"/>
    </w:p>
    <w:p w14:paraId="017034AE" w14:textId="77777777" w:rsidR="00A7577B" w:rsidRDefault="00A7577B" w:rsidP="00A7577B">
      <w:r>
        <w:t>Topics to cover:</w:t>
      </w:r>
    </w:p>
    <w:p w14:paraId="4A759C0E" w14:textId="77777777" w:rsidR="00A7577B" w:rsidRDefault="00A7577B" w:rsidP="00A7577B">
      <w:pPr>
        <w:pStyle w:val="ListParagraph"/>
        <w:numPr>
          <w:ilvl w:val="0"/>
          <w:numId w:val="39"/>
        </w:numPr>
      </w:pPr>
      <w:r w:rsidRPr="00A7577B">
        <w:t>Implications of bias in biometric recognition, registration questions (gender, name input and change options), social implications of terminology (?), knowledge-based authentication questions</w:t>
      </w:r>
    </w:p>
    <w:p w14:paraId="06F32084" w14:textId="744ED678" w:rsidR="00A7577B" w:rsidRDefault="00A7577B" w:rsidP="00A7577B">
      <w:pPr>
        <w:pStyle w:val="ListParagraph"/>
        <w:numPr>
          <w:ilvl w:val="0"/>
          <w:numId w:val="39"/>
        </w:numPr>
      </w:pPr>
      <w:r w:rsidRPr="00A7577B">
        <w:t>Awareness of the implications of user tracking and correlation.</w:t>
      </w:r>
    </w:p>
    <w:p w14:paraId="5180D1AE" w14:textId="1C3BE0F6" w:rsidR="00A7577B" w:rsidRPr="00A7577B" w:rsidRDefault="00A7577B" w:rsidP="00A7577B">
      <w:pPr>
        <w:pStyle w:val="ListParagraph"/>
        <w:numPr>
          <w:ilvl w:val="0"/>
          <w:numId w:val="39"/>
        </w:numPr>
      </w:pPr>
      <w:r w:rsidRPr="00A7577B">
        <w:t>Understanding the implications of data collection. An article that describes the importance and difficulties of normalizing attributes like name and gender in a directory system.</w:t>
      </w:r>
    </w:p>
    <w:p w14:paraId="3F19F6C5" w14:textId="77777777" w:rsidR="0035173B" w:rsidRDefault="0035173B" w:rsidP="0035173B">
      <w:pPr>
        <w:pStyle w:val="Heading2"/>
      </w:pPr>
      <w:bookmarkStart w:id="25" w:name="_Toc109909849"/>
      <w:r w:rsidRPr="007A627F">
        <w:t>Digital Legacy</w:t>
      </w:r>
      <w:bookmarkEnd w:id="25"/>
    </w:p>
    <w:p w14:paraId="749A7670" w14:textId="3DFAEAF7" w:rsidR="0035173B" w:rsidRPr="007A627F" w:rsidRDefault="0035173B" w:rsidP="0035173B">
      <w:r>
        <w:t xml:space="preserve">Topics to cover: best practices around </w:t>
      </w:r>
      <w:r w:rsidRPr="007A627F">
        <w:t xml:space="preserve">handling deceased persons’ digital ID </w:t>
      </w:r>
    </w:p>
    <w:p w14:paraId="630C3CDB" w14:textId="77777777" w:rsidR="00A7577B" w:rsidRPr="00A7577B" w:rsidRDefault="00A7577B" w:rsidP="00A7577B">
      <w:pPr>
        <w:pStyle w:val="BodyText"/>
      </w:pPr>
    </w:p>
    <w:p w14:paraId="1B038C2F" w14:textId="77777777" w:rsidR="003913AE" w:rsidRDefault="002449FA">
      <w:pPr>
        <w:pStyle w:val="Heading1"/>
      </w:pPr>
      <w:bookmarkStart w:id="26" w:name="digital-identity"/>
      <w:bookmarkStart w:id="27" w:name="_Toc109909850"/>
      <w:r>
        <w:t>Digital Identity</w:t>
      </w:r>
      <w:bookmarkEnd w:id="26"/>
      <w:bookmarkEnd w:id="27"/>
    </w:p>
    <w:p w14:paraId="7225ADA7" w14:textId="4E92429F" w:rsidR="003913AE" w:rsidRDefault="002449FA" w:rsidP="00E55BC9">
      <w:pPr>
        <w:pStyle w:val="Heading2"/>
      </w:pPr>
      <w:bookmarkStart w:id="28" w:name="definition"/>
      <w:bookmarkStart w:id="29" w:name="_Toc109909851"/>
      <w:r>
        <w:t>Definition</w:t>
      </w:r>
      <w:bookmarkEnd w:id="28"/>
      <w:r w:rsidR="00911915">
        <w:t xml:space="preserve"> of Digital Identity</w:t>
      </w:r>
      <w:bookmarkEnd w:id="29"/>
    </w:p>
    <w:p w14:paraId="47DED40C" w14:textId="12E3ACC5" w:rsidR="00911915" w:rsidRPr="009142EC" w:rsidRDefault="00911915" w:rsidP="009142EC">
      <w:r w:rsidRPr="009142EC">
        <w:t xml:space="preserve">Abstract: Despite the difficulty of creating a universal definition of identity, we create a working definition of a more limited concept of digital identity.  In this section, we focus on human persons and touch only slightly on non-personal identities such as corporations and devices. Starting with the concept that digital identity is a unique identifier together with relevant attributes required to enable the identifier to be used in the context of a digital transaction, this article elaborates and articulates interesting details, such as the level of certainty about and provenance of attribute values. </w:t>
      </w:r>
    </w:p>
    <w:p w14:paraId="2A83E3EB" w14:textId="77777777" w:rsidR="003913AE" w:rsidRDefault="002449FA" w:rsidP="00E55BC9">
      <w:pPr>
        <w:pStyle w:val="Heading3"/>
      </w:pPr>
      <w:bookmarkStart w:id="30" w:name="reputation"/>
      <w:bookmarkStart w:id="31" w:name="_Toc109909852"/>
      <w:r>
        <w:t>Reputation</w:t>
      </w:r>
      <w:bookmarkEnd w:id="30"/>
      <w:bookmarkEnd w:id="31"/>
    </w:p>
    <w:p w14:paraId="38E52BEE" w14:textId="08C5136A" w:rsidR="003913AE" w:rsidRDefault="00911915" w:rsidP="00E55BC9">
      <w:pPr>
        <w:pStyle w:val="Heading2"/>
        <w:rPr>
          <w:i/>
          <w:iCs/>
        </w:rPr>
      </w:pPr>
      <w:bookmarkStart w:id="32" w:name="identifiers"/>
      <w:bookmarkStart w:id="33" w:name="_Toc109909853"/>
      <w:r>
        <w:t xml:space="preserve">Digital </w:t>
      </w:r>
      <w:r w:rsidR="002449FA">
        <w:t>Identifiers</w:t>
      </w:r>
      <w:bookmarkEnd w:id="32"/>
      <w:r w:rsidR="00EF4517">
        <w:t xml:space="preserve"> </w:t>
      </w:r>
      <w:r w:rsidR="00EF4517" w:rsidRPr="0023249E">
        <w:rPr>
          <w:i/>
          <w:iCs/>
        </w:rPr>
        <w:t xml:space="preserve">– </w:t>
      </w:r>
      <w:r w:rsidR="00146B20">
        <w:rPr>
          <w:i/>
          <w:iCs/>
        </w:rPr>
        <w:t>published</w:t>
      </w:r>
      <w:bookmarkEnd w:id="33"/>
      <w:r w:rsidR="0035173B">
        <w:rPr>
          <w:i/>
          <w:iCs/>
        </w:rPr>
        <w:t xml:space="preserve"> </w:t>
      </w:r>
    </w:p>
    <w:p w14:paraId="393F702A" w14:textId="77777777" w:rsidR="00F4492C" w:rsidRPr="00F4492C" w:rsidRDefault="00911915" w:rsidP="00F4492C">
      <w:r w:rsidRPr="009142EC">
        <w:t xml:space="preserve">Abstract: </w:t>
      </w:r>
      <w:r w:rsidR="00F4492C" w:rsidRPr="00F4492C">
        <w:t>An identifier is the way an identity management system or other entity refers to a digital identity. The identifier used by the system, however, likely differs from the identifier used directly by the user and will definitely differ from identifiers in another domain. This article reviews the concept of identifiers as they relate primarily to people, both from a user’s perspective and a system’s perspective, and their impact on the systems that use them.</w:t>
      </w:r>
    </w:p>
    <w:p w14:paraId="74B9C03A" w14:textId="77777777" w:rsidR="00F4492C" w:rsidRDefault="00F4492C" w:rsidP="00F4492C">
      <w:pPr>
        <w:rPr>
          <w:b/>
          <w:bCs/>
        </w:rPr>
      </w:pPr>
    </w:p>
    <w:p w14:paraId="46CCB68A" w14:textId="4C730CAA" w:rsidR="00F4492C" w:rsidRPr="00F4492C" w:rsidRDefault="00F4492C" w:rsidP="00F4492C">
      <w:r w:rsidRPr="00F4492C">
        <w:lastRenderedPageBreak/>
        <w:t xml:space="preserve">Glazer, I., (2020) “Identifiers and Usernames”, </w:t>
      </w:r>
      <w:r w:rsidRPr="00F4492C">
        <w:rPr>
          <w:i/>
          <w:iCs/>
        </w:rPr>
        <w:t>IDPro Body of Knowledge</w:t>
      </w:r>
      <w:r w:rsidRPr="00F4492C">
        <w:t xml:space="preserve"> 1(1). doi: </w:t>
      </w:r>
      <w:hyperlink r:id="rId13" w:history="1">
        <w:r w:rsidRPr="00F4492C">
          <w:rPr>
            <w:rStyle w:val="Hyperlink"/>
          </w:rPr>
          <w:t>https://doi.org/10.55621/idpro.16</w:t>
        </w:r>
      </w:hyperlink>
      <w:r w:rsidRPr="00F4492C">
        <w:t xml:space="preserve"> </w:t>
      </w:r>
    </w:p>
    <w:p w14:paraId="3258E9F8" w14:textId="3683AAB1" w:rsidR="00911915" w:rsidRDefault="00911915" w:rsidP="009142EC"/>
    <w:p w14:paraId="1C4B4250" w14:textId="61D600FF" w:rsidR="0035173B" w:rsidRDefault="0035173B" w:rsidP="0035173B">
      <w:pPr>
        <w:pStyle w:val="Heading3"/>
      </w:pPr>
      <w:bookmarkStart w:id="34" w:name="_Toc109909854"/>
      <w:r>
        <w:t>Decentralized Identifiers (DIDs)</w:t>
      </w:r>
      <w:r w:rsidR="005D37A1">
        <w:t xml:space="preserve"> </w:t>
      </w:r>
      <w:r w:rsidR="005D37A1" w:rsidRPr="005D37A1">
        <w:rPr>
          <w:i/>
          <w:iCs/>
        </w:rPr>
        <w:t>- published</w:t>
      </w:r>
      <w:bookmarkEnd w:id="34"/>
    </w:p>
    <w:p w14:paraId="7453E2F5" w14:textId="5836C030" w:rsidR="005D37A1" w:rsidRPr="005D37A1" w:rsidRDefault="005D37A1" w:rsidP="009F30EB">
      <w:pPr>
        <w:pStyle w:val="BodyText"/>
      </w:pPr>
      <w:bookmarkStart w:id="35" w:name="digital-identity-lifecycle"/>
      <w:r w:rsidRPr="005D37A1">
        <w:t>Abstract: As digital transformation sweeps across the globe, it has affected everyone – from citizens to employees, from corporations to governments. Digital identity is a foundational enabler for business processes in the digital economy. Decentralized identity is the next evolution of digital identity capabilities and brings with it an opportunity to streamline how people interact with other institutions, physical objects, and with one another. This paper considers the future world of decentralized identity and offers clarity around the benefits of decentralized identity, terminology, sample scenario, and a sample technical implementation, while also addressing some of the limitations of this model. This paper further grounds the reader in the current state of decentralized identity capabilities while outlining the evolution of identity practices from past to present.</w:t>
      </w:r>
    </w:p>
    <w:p w14:paraId="281E52E8" w14:textId="6A97AF8E" w:rsidR="005D37A1" w:rsidRDefault="005D37A1" w:rsidP="009F30EB">
      <w:pPr>
        <w:pStyle w:val="BodyText"/>
        <w:rPr>
          <w:b/>
          <w:bCs/>
        </w:rPr>
      </w:pPr>
      <w:r w:rsidRPr="005D37A1">
        <w:t xml:space="preserve">Sorokin, L., (2022) “A Peek into the Future of Decentralized Identity (v2)”, IDPro Body of Knowledge 1(7). doi: </w:t>
      </w:r>
      <w:hyperlink r:id="rId14" w:history="1">
        <w:r w:rsidRPr="008E7F23">
          <w:rPr>
            <w:rStyle w:val="Hyperlink"/>
          </w:rPr>
          <w:t>https://doi.org/10.55621/idpro.51</w:t>
        </w:r>
      </w:hyperlink>
      <w:r>
        <w:rPr>
          <w:b/>
          <w:bCs/>
        </w:rPr>
        <w:t xml:space="preserve"> </w:t>
      </w:r>
    </w:p>
    <w:p w14:paraId="4AD327CC" w14:textId="2E5F5324" w:rsidR="003913AE" w:rsidRDefault="002449FA" w:rsidP="005D37A1">
      <w:pPr>
        <w:pStyle w:val="Heading2"/>
        <w:rPr>
          <w:i/>
          <w:iCs/>
        </w:rPr>
      </w:pPr>
      <w:bookmarkStart w:id="36" w:name="_Toc109909855"/>
      <w:r>
        <w:t>Digital Identity Lifecycle</w:t>
      </w:r>
      <w:bookmarkEnd w:id="35"/>
      <w:r w:rsidR="00146B20">
        <w:t xml:space="preserve"> – </w:t>
      </w:r>
      <w:r w:rsidR="0035173B">
        <w:rPr>
          <w:i/>
          <w:iCs/>
        </w:rPr>
        <w:t>published</w:t>
      </w:r>
      <w:bookmarkEnd w:id="36"/>
    </w:p>
    <w:p w14:paraId="30ACDB5B" w14:textId="3B9C9920" w:rsidR="00A91AC0" w:rsidRPr="00A91AC0" w:rsidRDefault="00A91AC0" w:rsidP="00A91AC0">
      <w:pPr>
        <w:pStyle w:val="BodyText"/>
      </w:pPr>
      <w:r>
        <w:t xml:space="preserve">Abstract: </w:t>
      </w:r>
      <w:r w:rsidRPr="00A91AC0">
        <w:t>A digital identity goes through several stages during its existence, from creation, through various modifications in response to different events, to inactivation or deletion. This article walks through the types of digital identities that must be managed, along with the various stages of a digital identity, describing the typical beginning-to-end lifecycle within or across multiple systems. The lifecycles outlined in this document are not meant to be comprehensive but should be applicable over most B2B, B2C, and B2E use cases.</w:t>
      </w:r>
    </w:p>
    <w:p w14:paraId="26002BAB" w14:textId="77777777" w:rsidR="00A91AC0" w:rsidRPr="00A91AC0" w:rsidRDefault="00A91AC0" w:rsidP="00A91AC0">
      <w:pPr>
        <w:pStyle w:val="BodyText"/>
      </w:pPr>
      <w:r w:rsidRPr="00A91AC0">
        <w:t xml:space="preserve">Cameron, A. &amp; Grewe, O., (2022) “An Overview of the Digital Identity Lifecycle (v2)”, </w:t>
      </w:r>
      <w:r w:rsidRPr="00A91AC0">
        <w:rPr>
          <w:i/>
          <w:iCs/>
        </w:rPr>
        <w:t>IDPro Body of Knowledge</w:t>
      </w:r>
      <w:r w:rsidRPr="00A91AC0">
        <w:t xml:space="preserve"> 1(7). doi: </w:t>
      </w:r>
      <w:hyperlink r:id="rId15" w:history="1">
        <w:r w:rsidRPr="00A91AC0">
          <w:rPr>
            <w:rStyle w:val="Hyperlink"/>
          </w:rPr>
          <w:t>https://doi.org/10.55621/idpro.31</w:t>
        </w:r>
      </w:hyperlink>
      <w:r w:rsidRPr="00A91AC0">
        <w:t xml:space="preserve"> </w:t>
      </w:r>
    </w:p>
    <w:p w14:paraId="14978D43" w14:textId="77777777" w:rsidR="00A91AC0" w:rsidRPr="00A91AC0" w:rsidRDefault="00A91AC0" w:rsidP="00A91AC0">
      <w:pPr>
        <w:pStyle w:val="BodyText"/>
      </w:pPr>
    </w:p>
    <w:p w14:paraId="269EEEC6" w14:textId="4367CF44" w:rsidR="00F44270" w:rsidRDefault="002449FA" w:rsidP="00E55BC9">
      <w:pPr>
        <w:pStyle w:val="Heading2"/>
      </w:pPr>
      <w:bookmarkStart w:id="37" w:name="proofing---we-need-to-avoid-this-word-th"/>
      <w:bookmarkStart w:id="38" w:name="_Toc109909856"/>
      <w:r>
        <w:t>Proofing</w:t>
      </w:r>
      <w:r w:rsidR="00F44270">
        <w:t>, B</w:t>
      </w:r>
      <w:r>
        <w:t xml:space="preserve">inding or </w:t>
      </w:r>
      <w:r w:rsidR="00F44270">
        <w:t>R</w:t>
      </w:r>
      <w:r>
        <w:t>egistration</w:t>
      </w:r>
      <w:bookmarkEnd w:id="38"/>
      <w:r w:rsidR="009C16C6">
        <w:t xml:space="preserve"> </w:t>
      </w:r>
    </w:p>
    <w:p w14:paraId="00874B68" w14:textId="701426A0" w:rsidR="00911915" w:rsidRPr="009142EC" w:rsidRDefault="00911915" w:rsidP="009142EC">
      <w:r w:rsidRPr="009142EC">
        <w:t xml:space="preserve">Abstract: In many contexts, it is important to relate a human to a digital account.  Typically it matters in commercial and institutional environments.  This activity has been described as proofing or vetting, implying certainty about the mapping. But there is a gradient of need - in some cases, it is very important such as in the fields of medicine or finance, whereas in other cases much less care is needed to achieve the needed level of assurance. This article discusses the drivers and the palette of tactics that can be used to balance the desired level of certainty to the mapping and the desired level of friction to be experienced by the user. </w:t>
      </w:r>
    </w:p>
    <w:p w14:paraId="3B3D850B" w14:textId="77777777" w:rsidR="0048738A" w:rsidRDefault="0048738A" w:rsidP="0048738A">
      <w:pPr>
        <w:pStyle w:val="Heading3"/>
        <w:rPr>
          <w:rFonts w:eastAsia="Times New Roman"/>
        </w:rPr>
      </w:pPr>
      <w:bookmarkStart w:id="39" w:name="credentials"/>
      <w:bookmarkStart w:id="40" w:name="_Toc109909857"/>
      <w:bookmarkEnd w:id="37"/>
      <w:r w:rsidRPr="00641FB7">
        <w:rPr>
          <w:rFonts w:eastAsia="Times New Roman"/>
        </w:rPr>
        <w:t>Level of Assurance Model and mapping to risk</w:t>
      </w:r>
      <w:bookmarkEnd w:id="40"/>
    </w:p>
    <w:p w14:paraId="4225CD2A" w14:textId="77777777" w:rsidR="0048738A" w:rsidRPr="00EF288C" w:rsidRDefault="0048738A" w:rsidP="0048738A">
      <w:pPr>
        <w:pStyle w:val="BodyText"/>
      </w:pPr>
    </w:p>
    <w:p w14:paraId="3F3C99C0" w14:textId="77777777" w:rsidR="0048738A" w:rsidRDefault="0048738A" w:rsidP="0048738A">
      <w:pPr>
        <w:pStyle w:val="Heading3"/>
        <w:rPr>
          <w:rFonts w:eastAsia="Times New Roman"/>
        </w:rPr>
      </w:pPr>
      <w:bookmarkStart w:id="41" w:name="_Toc109909858"/>
      <w:r w:rsidRPr="00641FB7">
        <w:rPr>
          <w:rFonts w:eastAsia="Times New Roman"/>
        </w:rPr>
        <w:lastRenderedPageBreak/>
        <w:t>Evidence and chain of custody</w:t>
      </w:r>
      <w:bookmarkEnd w:id="41"/>
    </w:p>
    <w:p w14:paraId="12E33E42" w14:textId="77777777" w:rsidR="0048738A" w:rsidRPr="00EF288C" w:rsidRDefault="0048738A" w:rsidP="0048738A">
      <w:pPr>
        <w:pStyle w:val="BodyText"/>
      </w:pPr>
    </w:p>
    <w:p w14:paraId="32D825D8" w14:textId="77777777" w:rsidR="0048738A" w:rsidRDefault="0048738A" w:rsidP="0048738A">
      <w:pPr>
        <w:pStyle w:val="Heading3"/>
        <w:rPr>
          <w:rFonts w:eastAsia="Times New Roman"/>
        </w:rPr>
      </w:pPr>
      <w:bookmarkStart w:id="42" w:name="_Toc109909859"/>
      <w:r w:rsidRPr="00641FB7">
        <w:rPr>
          <w:rFonts w:eastAsia="Times New Roman"/>
        </w:rPr>
        <w:t>Creation and delivery of credentials</w:t>
      </w:r>
      <w:bookmarkEnd w:id="42"/>
      <w:r w:rsidRPr="00641FB7">
        <w:rPr>
          <w:rFonts w:eastAsia="Times New Roman"/>
        </w:rPr>
        <w:t xml:space="preserve"> </w:t>
      </w:r>
    </w:p>
    <w:p w14:paraId="2930AE54" w14:textId="77777777" w:rsidR="0048738A" w:rsidRPr="00EF288C" w:rsidRDefault="0048738A" w:rsidP="0048738A">
      <w:pPr>
        <w:pStyle w:val="BodyText"/>
      </w:pPr>
    </w:p>
    <w:p w14:paraId="4B9CA4B5" w14:textId="77777777" w:rsidR="0048738A" w:rsidRPr="00641FB7" w:rsidRDefault="0048738A" w:rsidP="0048738A">
      <w:pPr>
        <w:pStyle w:val="Heading4"/>
        <w:rPr>
          <w:rFonts w:eastAsia="Times New Roman"/>
        </w:rPr>
      </w:pPr>
      <w:r w:rsidRPr="00641FB7">
        <w:rPr>
          <w:rFonts w:eastAsia="Times New Roman"/>
        </w:rPr>
        <w:t>Self-sovereign credentials (including FIDO style)</w:t>
      </w:r>
    </w:p>
    <w:p w14:paraId="53678593" w14:textId="77777777" w:rsidR="0048738A" w:rsidRPr="009142EC" w:rsidRDefault="0048738A" w:rsidP="0048738A"/>
    <w:p w14:paraId="457C3FBA" w14:textId="0ABB07E9" w:rsidR="0048738A" w:rsidRDefault="0048738A" w:rsidP="0048738A">
      <w:pPr>
        <w:pStyle w:val="Heading3"/>
      </w:pPr>
      <w:bookmarkStart w:id="43" w:name="_Toc108597958"/>
      <w:bookmarkStart w:id="44" w:name="_Toc109909860"/>
      <w:r>
        <w:t>Verification/Validation</w:t>
      </w:r>
      <w:bookmarkEnd w:id="43"/>
      <w:bookmarkEnd w:id="44"/>
    </w:p>
    <w:p w14:paraId="442B27B2" w14:textId="77777777" w:rsidR="0048738A" w:rsidRPr="0048738A" w:rsidRDefault="0048738A" w:rsidP="0048738A">
      <w:pPr>
        <w:pStyle w:val="BodyText"/>
      </w:pPr>
    </w:p>
    <w:p w14:paraId="7FBA95B3" w14:textId="5C12B0F7" w:rsidR="003913AE" w:rsidRDefault="002449FA" w:rsidP="00E55BC9">
      <w:pPr>
        <w:pStyle w:val="Heading2"/>
      </w:pPr>
      <w:bookmarkStart w:id="45" w:name="_Toc109909861"/>
      <w:r>
        <w:t>Credentials</w:t>
      </w:r>
      <w:bookmarkEnd w:id="39"/>
      <w:bookmarkEnd w:id="45"/>
    </w:p>
    <w:p w14:paraId="0F182878" w14:textId="6AC188F6" w:rsidR="00146B20" w:rsidRPr="009142EC" w:rsidRDefault="00911915" w:rsidP="009142EC">
      <w:r w:rsidRPr="009142EC">
        <w:t>Abstract: When the registration process contains more than a little friction, many systems provide a way to avoid that friction during logins, a process that happens many more times than registration does. In the simplest scenario, this is done by issuing a user ID and a password, in other words, a credential. This section describes the varieties of credentials that are in common use.  It also describes methods for establishing credentials (how to convey them safely) and some recovery mechanisms when they are lost or compromised. Because credentials can be stolen, this article touches on the approach that some implementations have taken which look to device identities to reduce risk.</w:t>
      </w:r>
    </w:p>
    <w:p w14:paraId="0CFA51A8" w14:textId="1A95826D" w:rsidR="00040C94" w:rsidRPr="00040C94" w:rsidRDefault="004D0625" w:rsidP="00040C94">
      <w:pPr>
        <w:spacing w:before="100" w:beforeAutospacing="1" w:after="100" w:afterAutospacing="1"/>
      </w:pPr>
      <w:r>
        <w:t>Should include one or more a</w:t>
      </w:r>
      <w:r w:rsidR="00040C94" w:rsidRPr="00040C94">
        <w:t>rticles describing the use of various credentials and their tradeoffs. These article focuses on credentials, but in some cases the credential and identifier are bundled. Each type described includes benefits and limitations, and common places where you might find the type.</w:t>
      </w:r>
    </w:p>
    <w:p w14:paraId="7A1B3F32" w14:textId="77777777" w:rsidR="00040C94" w:rsidRPr="00040C94" w:rsidRDefault="00040C94" w:rsidP="00040C94">
      <w:pPr>
        <w:numPr>
          <w:ilvl w:val="0"/>
          <w:numId w:val="45"/>
        </w:numPr>
        <w:spacing w:before="100" w:beforeAutospacing="1" w:after="100" w:afterAutospacing="1"/>
      </w:pPr>
      <w:r w:rsidRPr="00040C94">
        <w:t>passwords, including notions of entropy/strength, hygiene and additional protections such as lock-out, and protection of central password stores using hashes and salts. Some user practices that increase risk, such as re-using passwords.</w:t>
      </w:r>
    </w:p>
    <w:p w14:paraId="02545599" w14:textId="77777777" w:rsidR="00040C94" w:rsidRPr="00040C94" w:rsidRDefault="00040C94" w:rsidP="00040C94">
      <w:pPr>
        <w:numPr>
          <w:ilvl w:val="0"/>
          <w:numId w:val="45"/>
        </w:numPr>
        <w:spacing w:before="100" w:beforeAutospacing="1" w:after="100" w:afterAutospacing="1"/>
      </w:pPr>
      <w:r w:rsidRPr="00040C94">
        <w:t>certificates - how it works, FIDO as an implementation</w:t>
      </w:r>
    </w:p>
    <w:p w14:paraId="78647D42" w14:textId="77777777" w:rsidR="00040C94" w:rsidRPr="00040C94" w:rsidRDefault="00040C94" w:rsidP="00040C94">
      <w:pPr>
        <w:numPr>
          <w:ilvl w:val="0"/>
          <w:numId w:val="45"/>
        </w:numPr>
        <w:spacing w:before="100" w:beforeAutospacing="1" w:after="100" w:afterAutospacing="1"/>
      </w:pPr>
      <w:r w:rsidRPr="00040C94">
        <w:t>biometrics - varieties of methods; philosophy - is it an identifier and/or a credential?</w:t>
      </w:r>
    </w:p>
    <w:p w14:paraId="42265367" w14:textId="77777777" w:rsidR="00040C94" w:rsidRPr="00040C94" w:rsidRDefault="00040C94" w:rsidP="00040C94">
      <w:pPr>
        <w:numPr>
          <w:ilvl w:val="0"/>
          <w:numId w:val="45"/>
        </w:numPr>
        <w:spacing w:before="100" w:beforeAutospacing="1" w:after="100" w:afterAutospacing="1"/>
      </w:pPr>
      <w:r w:rsidRPr="00040C94">
        <w:t>passwordless approaches which may use biometrics or certificates, one time use-URLs</w:t>
      </w:r>
    </w:p>
    <w:p w14:paraId="535A5BBA" w14:textId="77777777" w:rsidR="00040C94" w:rsidRPr="00040C94" w:rsidRDefault="00040C94" w:rsidP="00040C94">
      <w:pPr>
        <w:numPr>
          <w:ilvl w:val="0"/>
          <w:numId w:val="45"/>
        </w:numPr>
        <w:spacing w:before="100" w:beforeAutospacing="1" w:after="100" w:afterAutospacing="1"/>
      </w:pPr>
      <w:r w:rsidRPr="00040C94">
        <w:t>One Time Password schemes, TOTP, HOTP,</w:t>
      </w:r>
    </w:p>
    <w:p w14:paraId="4C7DC915" w14:textId="77777777" w:rsidR="00040C94" w:rsidRPr="00040C94" w:rsidRDefault="00040C94" w:rsidP="00040C94">
      <w:pPr>
        <w:numPr>
          <w:ilvl w:val="0"/>
          <w:numId w:val="45"/>
        </w:numPr>
        <w:spacing w:before="100" w:beforeAutospacing="1" w:after="100" w:afterAutospacing="1"/>
      </w:pPr>
      <w:r w:rsidRPr="00040C94">
        <w:t>Out of band schemes - One time code via eMail, SMS, "push", Discord's session projection scheme, bearer tokens - one time use-URLs</w:t>
      </w:r>
    </w:p>
    <w:p w14:paraId="6BDCEE5B" w14:textId="77777777" w:rsidR="004D0625" w:rsidRDefault="004D0625" w:rsidP="004D0625">
      <w:pPr>
        <w:pStyle w:val="Heading3"/>
        <w:rPr>
          <w:rFonts w:eastAsia="Times New Roman"/>
        </w:rPr>
      </w:pPr>
      <w:bookmarkStart w:id="46" w:name="_Toc109909862"/>
      <w:r>
        <w:rPr>
          <w:rFonts w:eastAsia="Times New Roman"/>
        </w:rPr>
        <w:t>Introduction to Verifiable Credentials</w:t>
      </w:r>
      <w:bookmarkEnd w:id="46"/>
    </w:p>
    <w:p w14:paraId="0BA98366" w14:textId="77777777" w:rsidR="00040C94" w:rsidRPr="00040C94" w:rsidRDefault="00040C94" w:rsidP="00040C94">
      <w:pPr>
        <w:pStyle w:val="BodyText"/>
      </w:pPr>
    </w:p>
    <w:p w14:paraId="340DDDAD" w14:textId="44F3EB0A" w:rsidR="003913AE" w:rsidRDefault="002449FA">
      <w:pPr>
        <w:pStyle w:val="Heading1"/>
      </w:pPr>
      <w:bookmarkStart w:id="47" w:name="access-control"/>
      <w:bookmarkStart w:id="48" w:name="_Toc109909863"/>
      <w:r>
        <w:lastRenderedPageBreak/>
        <w:t>Access Control</w:t>
      </w:r>
      <w:bookmarkEnd w:id="47"/>
      <w:bookmarkEnd w:id="48"/>
    </w:p>
    <w:p w14:paraId="5C8CB0D4" w14:textId="28400B1D" w:rsidR="00F26490" w:rsidRDefault="00F26490" w:rsidP="00F26490">
      <w:pPr>
        <w:pStyle w:val="Heading2"/>
      </w:pPr>
      <w:bookmarkStart w:id="49" w:name="_Toc109909864"/>
      <w:r>
        <w:t xml:space="preserve">Introduction to Access Control </w:t>
      </w:r>
      <w:r w:rsidRPr="0023249E">
        <w:rPr>
          <w:i/>
          <w:iCs/>
        </w:rPr>
        <w:t xml:space="preserve">– </w:t>
      </w:r>
      <w:r w:rsidR="00146B20">
        <w:rPr>
          <w:i/>
          <w:iCs/>
        </w:rPr>
        <w:t>published</w:t>
      </w:r>
      <w:bookmarkEnd w:id="49"/>
    </w:p>
    <w:p w14:paraId="3F79436F" w14:textId="078C7F37" w:rsidR="00F26490" w:rsidRDefault="00F26490" w:rsidP="009142EC">
      <w:r w:rsidRPr="009142EC">
        <w:t>Abstract: As the name implies Identity and Access Management (IAM) is split into two functions: managing identity information and performing access control. Arguably, if there was no access control requirement there would be no need for identity management; it is therefore the focus for IAM professionals.</w:t>
      </w:r>
    </w:p>
    <w:p w14:paraId="33F920D2" w14:textId="77777777" w:rsidR="009A4022" w:rsidRPr="009142EC" w:rsidRDefault="009A4022" w:rsidP="009142EC"/>
    <w:p w14:paraId="2A1CD0D8" w14:textId="77777777" w:rsidR="00F26490" w:rsidRPr="009142EC" w:rsidRDefault="00F26490" w:rsidP="009142EC">
      <w:r w:rsidRPr="009142EC">
        <w:t xml:space="preserve">At its core access control is ensuring users are authenticated to access protected </w:t>
      </w:r>
      <w:bookmarkStart w:id="50" w:name="_hh3p6j1x9z4p" w:colFirst="0" w:colLast="0"/>
      <w:bookmarkEnd w:id="50"/>
      <w:r w:rsidRPr="009142EC">
        <w:t>resources. This is accomplished by managing user entitlements and satisfying the requirements of relying applications so that users can only access the systems and information they are entitled to access.</w:t>
      </w:r>
    </w:p>
    <w:p w14:paraId="2C3ACCA5" w14:textId="776CE8D5" w:rsidR="00F26490" w:rsidRDefault="00F26490" w:rsidP="009142EC">
      <w:r w:rsidRPr="009142EC">
        <w:t>This article looks at the history of access management, the expected current functionality and the trends to be expected.</w:t>
      </w:r>
      <w:bookmarkStart w:id="51" w:name="authentication"/>
    </w:p>
    <w:p w14:paraId="282D3DB3" w14:textId="08F5C4AB" w:rsidR="009A4022" w:rsidRDefault="009A4022" w:rsidP="009142EC"/>
    <w:p w14:paraId="57869190" w14:textId="39A5730B" w:rsidR="009A4022" w:rsidRPr="009142EC" w:rsidRDefault="009A4022" w:rsidP="009142EC">
      <w:r w:rsidRPr="009A4022">
        <w:t xml:space="preserve">Koot, A., (2020) “Introduction to Access Control (v3)”, </w:t>
      </w:r>
      <w:r w:rsidRPr="009A4022">
        <w:rPr>
          <w:i/>
          <w:iCs/>
        </w:rPr>
        <w:t>IDPro Body of Knowledge</w:t>
      </w:r>
      <w:r w:rsidRPr="009A4022">
        <w:t xml:space="preserve"> 1(6). doi: </w:t>
      </w:r>
      <w:hyperlink r:id="rId16" w:history="1">
        <w:r w:rsidRPr="009A4022">
          <w:rPr>
            <w:rStyle w:val="Hyperlink"/>
          </w:rPr>
          <w:t>https://doi.org/10.55621/idpro.42</w:t>
        </w:r>
      </w:hyperlink>
    </w:p>
    <w:p w14:paraId="12FE142F" w14:textId="3D1C2627" w:rsidR="003913AE" w:rsidRDefault="002449FA" w:rsidP="00F26490">
      <w:pPr>
        <w:pStyle w:val="Heading3"/>
        <w:rPr>
          <w:i/>
          <w:iCs/>
        </w:rPr>
      </w:pPr>
      <w:bookmarkStart w:id="52" w:name="_Toc109909865"/>
      <w:r>
        <w:t>Authentication</w:t>
      </w:r>
      <w:bookmarkEnd w:id="51"/>
      <w:r w:rsidR="00C75577">
        <w:t xml:space="preserve"> – </w:t>
      </w:r>
      <w:r w:rsidR="00C75577" w:rsidRPr="00C75577">
        <w:rPr>
          <w:i/>
          <w:iCs/>
        </w:rPr>
        <w:t>published</w:t>
      </w:r>
      <w:bookmarkEnd w:id="52"/>
    </w:p>
    <w:p w14:paraId="43BC4981" w14:textId="371A1C9E" w:rsidR="00C75577" w:rsidRDefault="00C75577" w:rsidP="00C75577">
      <w:r w:rsidRPr="00C75577">
        <w:t>This article describes the fundamentals of authentication and authorization, two core components of Identity and Access Management. It also delves into federation and Identity Providers, common tools for performing authentication and authorization in an organization.</w:t>
      </w:r>
    </w:p>
    <w:p w14:paraId="5C30B959" w14:textId="5DD8081E" w:rsidR="00C75577" w:rsidRPr="00C75577" w:rsidRDefault="00C75577" w:rsidP="00C75577">
      <w:r>
        <w:t xml:space="preserve">See </w:t>
      </w:r>
      <w:r>
        <w:t xml:space="preserve">Epping, M. &amp; Morowczynski, M., (2021) “Authentication and Authorization”, </w:t>
      </w:r>
      <w:r>
        <w:rPr>
          <w:i/>
          <w:iCs/>
        </w:rPr>
        <w:t>IDPro Body of Knowledge</w:t>
      </w:r>
      <w:r>
        <w:t xml:space="preserve"> 1(6). doi: </w:t>
      </w:r>
      <w:hyperlink r:id="rId17" w:history="1">
        <w:r>
          <w:rPr>
            <w:rStyle w:val="Hyperlink"/>
          </w:rPr>
          <w:t>https://doi.org/10.55621/idpro.78</w:t>
        </w:r>
      </w:hyperlink>
    </w:p>
    <w:p w14:paraId="38591CDA" w14:textId="77777777" w:rsidR="003913AE" w:rsidRDefault="002449FA">
      <w:pPr>
        <w:pStyle w:val="Heading3"/>
      </w:pPr>
      <w:bookmarkStart w:id="53" w:name="dynamic-authentication-risk-based"/>
      <w:bookmarkStart w:id="54" w:name="_Toc109909866"/>
      <w:r>
        <w:t>Dynamic Authentication (risk-based)</w:t>
      </w:r>
      <w:bookmarkEnd w:id="53"/>
      <w:bookmarkEnd w:id="54"/>
    </w:p>
    <w:p w14:paraId="4DB49F80" w14:textId="77777777" w:rsidR="003913AE" w:rsidRDefault="002449FA">
      <w:pPr>
        <w:pStyle w:val="Heading3"/>
      </w:pPr>
      <w:bookmarkStart w:id="55" w:name="multi-factor-authentication"/>
      <w:bookmarkStart w:id="56" w:name="_Toc109909867"/>
      <w:r>
        <w:t>Multi-Factor Authentication</w:t>
      </w:r>
      <w:bookmarkEnd w:id="55"/>
      <w:bookmarkEnd w:id="56"/>
    </w:p>
    <w:p w14:paraId="2557D635" w14:textId="1999A8EF" w:rsidR="003913AE" w:rsidRDefault="002449FA">
      <w:pPr>
        <w:pStyle w:val="Heading3"/>
      </w:pPr>
      <w:bookmarkStart w:id="57" w:name="single-sign-on-within-a-domain"/>
      <w:bookmarkStart w:id="58" w:name="_Toc109909868"/>
      <w:r>
        <w:t xml:space="preserve">Single Sign-on </w:t>
      </w:r>
      <w:r w:rsidR="009C16C6">
        <w:t>W</w:t>
      </w:r>
      <w:r>
        <w:t xml:space="preserve">ithin a </w:t>
      </w:r>
      <w:r w:rsidR="009C16C6">
        <w:t>D</w:t>
      </w:r>
      <w:r>
        <w:t>omain</w:t>
      </w:r>
      <w:bookmarkEnd w:id="57"/>
      <w:bookmarkEnd w:id="58"/>
    </w:p>
    <w:p w14:paraId="35C16787" w14:textId="101051CE" w:rsidR="003913AE" w:rsidRDefault="002449FA">
      <w:pPr>
        <w:pStyle w:val="Heading3"/>
      </w:pPr>
      <w:bookmarkStart w:id="59" w:name="centralised-authentication-service"/>
      <w:bookmarkStart w:id="60" w:name="_Toc109909869"/>
      <w:r>
        <w:t xml:space="preserve">Centralised </w:t>
      </w:r>
      <w:r w:rsidR="009C16C6">
        <w:t>A</w:t>
      </w:r>
      <w:r>
        <w:t xml:space="preserve">uthentication </w:t>
      </w:r>
      <w:r w:rsidR="009C16C6">
        <w:t>S</w:t>
      </w:r>
      <w:r>
        <w:t>ervice</w:t>
      </w:r>
      <w:bookmarkEnd w:id="59"/>
      <w:bookmarkEnd w:id="60"/>
    </w:p>
    <w:p w14:paraId="57AD6954" w14:textId="77777777" w:rsidR="003913AE" w:rsidRDefault="002449FA">
      <w:pPr>
        <w:pStyle w:val="Heading3"/>
      </w:pPr>
      <w:bookmarkStart w:id="61" w:name="federated-authentication-between-domains"/>
      <w:bookmarkStart w:id="62" w:name="_Toc109909870"/>
      <w:r>
        <w:t>Federated Authentication (between domains)</w:t>
      </w:r>
      <w:bookmarkEnd w:id="61"/>
      <w:bookmarkEnd w:id="62"/>
    </w:p>
    <w:p w14:paraId="32AE99B4" w14:textId="0CC30FB0" w:rsidR="003913AE" w:rsidRDefault="002449FA">
      <w:pPr>
        <w:pStyle w:val="Heading3"/>
      </w:pPr>
      <w:bookmarkStart w:id="63" w:name="device-identity-for-corroboration"/>
      <w:bookmarkStart w:id="64" w:name="_Toc109909871"/>
      <w:r>
        <w:t xml:space="preserve">Device </w:t>
      </w:r>
      <w:r w:rsidR="009C16C6">
        <w:t>I</w:t>
      </w:r>
      <w:r>
        <w:t xml:space="preserve">dentity for </w:t>
      </w:r>
      <w:r w:rsidR="009C16C6">
        <w:t>C</w:t>
      </w:r>
      <w:r>
        <w:t>orroboration</w:t>
      </w:r>
      <w:bookmarkEnd w:id="63"/>
      <w:bookmarkEnd w:id="64"/>
    </w:p>
    <w:p w14:paraId="6F4B4E3A" w14:textId="3CC33B8F" w:rsidR="003913AE" w:rsidRDefault="002449FA">
      <w:pPr>
        <w:pStyle w:val="Heading3"/>
      </w:pPr>
      <w:bookmarkStart w:id="65" w:name="fast-identity-online-fido-and-its-cousin"/>
      <w:bookmarkStart w:id="66" w:name="_Toc109909872"/>
      <w:r>
        <w:t>Fast Identity Online (FIDO)</w:t>
      </w:r>
      <w:bookmarkEnd w:id="66"/>
      <w:r>
        <w:t xml:space="preserve"> </w:t>
      </w:r>
      <w:bookmarkEnd w:id="65"/>
    </w:p>
    <w:p w14:paraId="3704FDFB" w14:textId="77777777" w:rsidR="003913AE" w:rsidRDefault="002449FA">
      <w:pPr>
        <w:pStyle w:val="Heading3"/>
      </w:pPr>
      <w:bookmarkStart w:id="67" w:name="session-management"/>
      <w:bookmarkStart w:id="68" w:name="_Toc109909873"/>
      <w:r>
        <w:t>Session Management</w:t>
      </w:r>
      <w:bookmarkEnd w:id="67"/>
      <w:bookmarkEnd w:id="68"/>
    </w:p>
    <w:p w14:paraId="20478644" w14:textId="7D436336" w:rsidR="003913AE" w:rsidRDefault="002449FA">
      <w:pPr>
        <w:pStyle w:val="Heading3"/>
      </w:pPr>
      <w:bookmarkStart w:id="69" w:name="resources-to-protect"/>
      <w:bookmarkStart w:id="70" w:name="_Toc109909874"/>
      <w:r>
        <w:t xml:space="preserve">Resources to </w:t>
      </w:r>
      <w:r w:rsidR="009C16C6">
        <w:t>P</w:t>
      </w:r>
      <w:r>
        <w:t>rotect</w:t>
      </w:r>
      <w:bookmarkEnd w:id="69"/>
      <w:bookmarkEnd w:id="70"/>
    </w:p>
    <w:p w14:paraId="72F6A0B6" w14:textId="5B7C6DAA" w:rsidR="003913AE" w:rsidRDefault="008D7FFA">
      <w:pPr>
        <w:pStyle w:val="Heading3"/>
      </w:pPr>
      <w:bookmarkStart w:id="71" w:name="_Toc109909875"/>
      <w:r>
        <w:t>Authorization</w:t>
      </w:r>
      <w:bookmarkEnd w:id="71"/>
    </w:p>
    <w:p w14:paraId="2E23CA55" w14:textId="77777777" w:rsidR="00C75577" w:rsidRPr="00C75577" w:rsidRDefault="00C75577" w:rsidP="00C75577">
      <w:pPr>
        <w:spacing w:after="200"/>
      </w:pPr>
      <w:r w:rsidRPr="00C75577">
        <w:t>This article describes the fundamentals of authentication and authorization, two core components of Identity and Access Management. It also delves into federation and Identity Providers, common tools for performing authentication and authorization in an organization.</w:t>
      </w:r>
    </w:p>
    <w:p w14:paraId="4F88003A" w14:textId="70E5D838" w:rsidR="00C75577" w:rsidRDefault="00C75577" w:rsidP="00F4492C">
      <w:r>
        <w:lastRenderedPageBreak/>
        <w:t xml:space="preserve">See Epping, M. &amp; Morowczynski, M., (2021) “Authentication and Authorization”, </w:t>
      </w:r>
      <w:r>
        <w:rPr>
          <w:i/>
          <w:iCs/>
        </w:rPr>
        <w:t>IDPro Body of Knowledge</w:t>
      </w:r>
      <w:r>
        <w:t xml:space="preserve"> 1(6). doi: </w:t>
      </w:r>
      <w:hyperlink r:id="rId18" w:history="1">
        <w:r>
          <w:rPr>
            <w:rStyle w:val="Hyperlink"/>
          </w:rPr>
          <w:t>https://doi.org/10.55621/idpro.78</w:t>
        </w:r>
      </w:hyperlink>
    </w:p>
    <w:p w14:paraId="3CA4CD90" w14:textId="77777777" w:rsidR="00F4492C" w:rsidRPr="00C75577" w:rsidRDefault="00F4492C" w:rsidP="00F4492C"/>
    <w:p w14:paraId="7A80674A" w14:textId="77777777" w:rsidR="003913AE" w:rsidRDefault="002449FA" w:rsidP="00F4492C">
      <w:pPr>
        <w:pStyle w:val="Heading3"/>
      </w:pPr>
      <w:bookmarkStart w:id="72" w:name="acls"/>
      <w:bookmarkStart w:id="73" w:name="_Toc109909876"/>
      <w:r>
        <w:t>ACL’s</w:t>
      </w:r>
      <w:bookmarkEnd w:id="72"/>
      <w:bookmarkEnd w:id="73"/>
    </w:p>
    <w:p w14:paraId="2B0787C8" w14:textId="77777777" w:rsidR="003913AE" w:rsidRDefault="002449FA" w:rsidP="00F4492C">
      <w:pPr>
        <w:pStyle w:val="Heading3"/>
      </w:pPr>
      <w:bookmarkStart w:id="74" w:name="rbac"/>
      <w:bookmarkStart w:id="75" w:name="_Toc109909877"/>
      <w:r>
        <w:t>RBAC</w:t>
      </w:r>
      <w:bookmarkEnd w:id="74"/>
      <w:bookmarkEnd w:id="75"/>
    </w:p>
    <w:p w14:paraId="63183DB5" w14:textId="03BEABAD" w:rsidR="003913AE" w:rsidRDefault="002449FA" w:rsidP="00F4492C">
      <w:pPr>
        <w:pStyle w:val="Heading3"/>
      </w:pPr>
      <w:bookmarkStart w:id="76" w:name="abac-dynamic-access-management"/>
      <w:bookmarkStart w:id="77" w:name="_Toc109909878"/>
      <w:r>
        <w:t xml:space="preserve">ABAC / </w:t>
      </w:r>
      <w:r w:rsidR="009C16C6">
        <w:t>D</w:t>
      </w:r>
      <w:r>
        <w:t xml:space="preserve">ynamic </w:t>
      </w:r>
      <w:r w:rsidR="009C16C6">
        <w:t>A</w:t>
      </w:r>
      <w:r>
        <w:t xml:space="preserve">ccess </w:t>
      </w:r>
      <w:r w:rsidR="009C16C6">
        <w:t>M</w:t>
      </w:r>
      <w:r>
        <w:t>anagement</w:t>
      </w:r>
      <w:bookmarkEnd w:id="76"/>
      <w:r w:rsidR="007F37E8">
        <w:t xml:space="preserve"> / </w:t>
      </w:r>
      <w:bookmarkStart w:id="78" w:name="policy-management-solutions"/>
      <w:r>
        <w:t>Policy Management solutions</w:t>
      </w:r>
      <w:bookmarkEnd w:id="77"/>
      <w:bookmarkEnd w:id="78"/>
    </w:p>
    <w:p w14:paraId="44CCBF66" w14:textId="565B7E27" w:rsidR="00F4492C" w:rsidRDefault="00F4492C" w:rsidP="00F4492C">
      <w:pPr>
        <w:pStyle w:val="Heading3"/>
      </w:pPr>
      <w:bookmarkStart w:id="79" w:name="_Toc109909879"/>
      <w:r>
        <w:t>Policy-Based Access Control</w:t>
      </w:r>
      <w:bookmarkEnd w:id="79"/>
    </w:p>
    <w:p w14:paraId="14AE9C22" w14:textId="77777777" w:rsidR="00F4492C" w:rsidRPr="00F4492C" w:rsidRDefault="00F4492C" w:rsidP="00F4492C">
      <w:pPr>
        <w:pStyle w:val="BodyText"/>
        <w:rPr>
          <w:rFonts w:asciiTheme="minorHAnsi" w:eastAsiaTheme="minorHAnsi" w:hAnsiTheme="minorHAnsi" w:cstheme="minorBidi"/>
        </w:rPr>
      </w:pPr>
      <w:r>
        <w:t xml:space="preserve">Abstract: </w:t>
      </w:r>
      <w:r w:rsidRPr="00F4492C">
        <w:rPr>
          <w:rFonts w:asciiTheme="minorHAnsi" w:eastAsiaTheme="minorHAnsi" w:hAnsiTheme="minorHAnsi" w:cstheme="minorBidi"/>
        </w:rPr>
        <w:t>The natural evolution of access controls has caused many organizations to adopt access management paradigms that assign and revoke access based on structured and highly reproducible rules.    One such paradigm is known as Policy-Based Access Control (PBAC), which is most differentiated by two key characteristics:  </w:t>
      </w:r>
      <w:r w:rsidRPr="00F4492C">
        <w:rPr>
          <w:rFonts w:asciiTheme="minorHAnsi" w:eastAsiaTheme="minorHAnsi" w:hAnsiTheme="minorHAnsi" w:cstheme="minorBidi"/>
        </w:rPr>
        <w:br/>
      </w:r>
      <w:r w:rsidRPr="00F4492C">
        <w:rPr>
          <w:rFonts w:asciiTheme="minorHAnsi" w:eastAsiaTheme="minorHAnsi" w:hAnsiTheme="minorHAnsi" w:cstheme="minorBidi"/>
        </w:rPr>
        <w:br/>
        <w:t>1. Where other access control paradigms often optimize for ease of granting user access to all relevant resources, PBAC optimizes for ease of extending resource access to all applicable users.    </w:t>
      </w:r>
      <w:r w:rsidRPr="00F4492C">
        <w:rPr>
          <w:rFonts w:asciiTheme="minorHAnsi" w:eastAsiaTheme="minorHAnsi" w:hAnsiTheme="minorHAnsi" w:cstheme="minorBidi"/>
        </w:rPr>
        <w:br/>
        <w:t>2. PBAC facilitates the evaluation of context (time of day, location, etc.) in granting access to a protected resource.  Context is used to express who may access a resource and the conditions under which that access is permissible.  </w:t>
      </w:r>
      <w:r w:rsidRPr="00F4492C">
        <w:rPr>
          <w:rFonts w:asciiTheme="minorHAnsi" w:eastAsiaTheme="minorHAnsi" w:hAnsiTheme="minorHAnsi" w:cstheme="minorBidi"/>
        </w:rPr>
        <w:br/>
      </w:r>
      <w:r w:rsidRPr="00F4492C">
        <w:rPr>
          <w:rFonts w:asciiTheme="minorHAnsi" w:eastAsiaTheme="minorHAnsi" w:hAnsiTheme="minorHAnsi" w:cstheme="minorBidi"/>
        </w:rPr>
        <w:br/>
        <w:t>Shifting the focus of access controls from the user to the resource allows PBAC systems to be particularly resilient against shifts in organizational structure or regulatory obligations.  The inclusion of context (such as an authorized user’s location or device) allows for additional security controls to be expressed and extended within resource permissions themselves, ensuring that all facets of access control are contained and auditable within a single structure.  </w:t>
      </w:r>
      <w:r w:rsidRPr="00F4492C">
        <w:rPr>
          <w:rFonts w:asciiTheme="minorHAnsi" w:eastAsiaTheme="minorHAnsi" w:hAnsiTheme="minorHAnsi" w:cstheme="minorBidi"/>
        </w:rPr>
        <w:br/>
      </w:r>
      <w:r w:rsidRPr="00F4492C">
        <w:rPr>
          <w:rFonts w:asciiTheme="minorHAnsi" w:eastAsiaTheme="minorHAnsi" w:hAnsiTheme="minorHAnsi" w:cstheme="minorBidi"/>
        </w:rPr>
        <w:br/>
        <w:t>Because PBAC accommodates a very precise expression of who may access a resource and under which circumstances, it lends itself to the automation of access provisioning and deprovisioning in a way that provides ease of management as well as increased security and adaptability.</w:t>
      </w:r>
    </w:p>
    <w:p w14:paraId="64A9F44E" w14:textId="77777777" w:rsidR="00F4492C" w:rsidRPr="00F4492C" w:rsidRDefault="00F4492C" w:rsidP="00F4492C">
      <w:pPr>
        <w:pStyle w:val="BodyText"/>
        <w:rPr>
          <w:rFonts w:asciiTheme="minorHAnsi" w:eastAsiaTheme="minorHAnsi" w:hAnsiTheme="minorHAnsi" w:cstheme="minorBidi"/>
        </w:rPr>
      </w:pPr>
      <w:r w:rsidRPr="00F4492C">
        <w:rPr>
          <w:rFonts w:asciiTheme="minorHAnsi" w:eastAsiaTheme="minorHAnsi" w:hAnsiTheme="minorHAnsi" w:cstheme="minorBidi"/>
        </w:rPr>
        <w:t xml:space="preserve">McKee, M. K., (2021) “Introduction to Policy-Based Access Controls (v2)”, </w:t>
      </w:r>
      <w:r w:rsidRPr="00F4492C">
        <w:rPr>
          <w:rFonts w:asciiTheme="minorHAnsi" w:eastAsiaTheme="minorHAnsi" w:hAnsiTheme="minorHAnsi" w:cstheme="minorBidi"/>
          <w:i/>
          <w:iCs/>
        </w:rPr>
        <w:t>IDPro Body of Knowledge</w:t>
      </w:r>
      <w:r w:rsidRPr="00F4492C">
        <w:rPr>
          <w:rFonts w:asciiTheme="minorHAnsi" w:eastAsiaTheme="minorHAnsi" w:hAnsiTheme="minorHAnsi" w:cstheme="minorBidi"/>
        </w:rPr>
        <w:t xml:space="preserve"> 1(8). doi: </w:t>
      </w:r>
      <w:hyperlink r:id="rId19" w:history="1">
        <w:r w:rsidRPr="00F4492C">
          <w:rPr>
            <w:rStyle w:val="Hyperlink"/>
          </w:rPr>
          <w:t>https://doi.org/10.55621/idpro.61</w:t>
        </w:r>
      </w:hyperlink>
      <w:r w:rsidRPr="00F4492C">
        <w:rPr>
          <w:rFonts w:asciiTheme="minorHAnsi" w:eastAsiaTheme="minorHAnsi" w:hAnsiTheme="minorHAnsi" w:cstheme="minorBidi"/>
        </w:rPr>
        <w:t xml:space="preserve"> </w:t>
      </w:r>
    </w:p>
    <w:p w14:paraId="0F037098" w14:textId="670E53F0" w:rsidR="00F4492C" w:rsidRPr="00F4492C" w:rsidRDefault="00F4492C" w:rsidP="00F4492C">
      <w:pPr>
        <w:pStyle w:val="BodyText"/>
      </w:pPr>
    </w:p>
    <w:p w14:paraId="34042F55" w14:textId="77777777" w:rsidR="003913AE" w:rsidRDefault="002449FA">
      <w:pPr>
        <w:pStyle w:val="Heading3"/>
      </w:pPr>
      <w:bookmarkStart w:id="80" w:name="privileged-access-management"/>
      <w:bookmarkStart w:id="81" w:name="_Toc109909880"/>
      <w:r>
        <w:lastRenderedPageBreak/>
        <w:t>Privileged Access Management</w:t>
      </w:r>
      <w:bookmarkEnd w:id="80"/>
      <w:bookmarkEnd w:id="81"/>
    </w:p>
    <w:p w14:paraId="1F989CE8" w14:textId="4236D67A" w:rsidR="003913AE" w:rsidRDefault="002449FA" w:rsidP="007574F0">
      <w:pPr>
        <w:pStyle w:val="Heading4"/>
      </w:pPr>
      <w:bookmarkStart w:id="82" w:name="alignment-to-risk-management"/>
      <w:r>
        <w:t>Alignment to Risk Management</w:t>
      </w:r>
      <w:bookmarkEnd w:id="82"/>
    </w:p>
    <w:p w14:paraId="1B689BF4" w14:textId="77777777" w:rsidR="008D7FFA" w:rsidRDefault="008D7FFA" w:rsidP="007574F0">
      <w:pPr>
        <w:pStyle w:val="Heading4"/>
      </w:pPr>
    </w:p>
    <w:p w14:paraId="4CCEE3FB" w14:textId="709B9323" w:rsidR="00390AAE" w:rsidRDefault="008D7FFA" w:rsidP="007574F0">
      <w:pPr>
        <w:pStyle w:val="Heading4"/>
      </w:pPr>
      <w:r>
        <w:t>Entitlement vs Privilege</w:t>
      </w:r>
    </w:p>
    <w:p w14:paraId="34175B8A" w14:textId="77777777" w:rsidR="008D7FFA" w:rsidRPr="008D7FFA" w:rsidRDefault="008D7FFA" w:rsidP="008D7FFA">
      <w:r w:rsidRPr="008D7FFA">
        <w:t>Introduction. Distinguish Entitlement and Privilege. What entitlements/privileges are; method to protect confidentiality, integrity and even availability of digital assets, and some physical assets such as doors.</w:t>
      </w:r>
    </w:p>
    <w:p w14:paraId="1B1515D7" w14:textId="14F439EE" w:rsidR="008D7FFA" w:rsidRPr="008D7FFA" w:rsidRDefault="008D7FFA" w:rsidP="008D7FFA">
      <w:pPr>
        <w:spacing w:before="100" w:beforeAutospacing="1" w:after="100" w:afterAutospacing="1"/>
      </w:pPr>
      <w:r>
        <w:rPr>
          <w:rFonts w:hAnsi="Symbol"/>
        </w:rPr>
        <w:t>Also, using</w:t>
      </w:r>
      <w:r w:rsidRPr="008D7FFA">
        <w:t xml:space="preserve"> levels of risk to select permissions</w:t>
      </w:r>
    </w:p>
    <w:p w14:paraId="12F38D2F" w14:textId="77777777" w:rsidR="008D7FFA" w:rsidRPr="008D7FFA" w:rsidRDefault="008D7FFA" w:rsidP="008D7FFA">
      <w:pPr>
        <w:numPr>
          <w:ilvl w:val="0"/>
          <w:numId w:val="46"/>
        </w:numPr>
        <w:spacing w:before="100" w:beforeAutospacing="1" w:after="100" w:afterAutospacing="1"/>
      </w:pPr>
      <w:r w:rsidRPr="008D7FFA">
        <w:t>Static risks</w:t>
      </w:r>
    </w:p>
    <w:p w14:paraId="247C00C5" w14:textId="77777777" w:rsidR="008D7FFA" w:rsidRPr="008D7FFA" w:rsidRDefault="008D7FFA" w:rsidP="008D7FFA">
      <w:pPr>
        <w:numPr>
          <w:ilvl w:val="0"/>
          <w:numId w:val="46"/>
        </w:numPr>
        <w:spacing w:before="100" w:beforeAutospacing="1" w:after="100" w:afterAutospacing="1"/>
      </w:pPr>
      <w:r w:rsidRPr="008D7FFA">
        <w:t>Dynamically determine risk at run time based on context</w:t>
      </w:r>
    </w:p>
    <w:p w14:paraId="12A8CB0D" w14:textId="1733AB65" w:rsidR="008D7FFA" w:rsidRDefault="008D7FFA" w:rsidP="008D7FFA">
      <w:pPr>
        <w:spacing w:before="100" w:beforeAutospacing="1" w:after="100" w:afterAutospacing="1"/>
      </w:pPr>
      <w:r w:rsidRPr="008D7FFA">
        <w:t>Additional controls to lower risk of HIGHLY privileged users, such as session recording, credential checkout</w:t>
      </w:r>
    </w:p>
    <w:p w14:paraId="34430DAB" w14:textId="7C438B1D" w:rsidR="008D7FFA" w:rsidRDefault="008D7FFA" w:rsidP="008D7FFA">
      <w:pPr>
        <w:pStyle w:val="Heading3"/>
        <w:rPr>
          <w:rFonts w:eastAsia="Times New Roman"/>
        </w:rPr>
      </w:pPr>
      <w:bookmarkStart w:id="83" w:name="_Toc109909881"/>
      <w:r>
        <w:rPr>
          <w:rFonts w:eastAsia="Times New Roman"/>
        </w:rPr>
        <w:t>Impersonation</w:t>
      </w:r>
      <w:bookmarkEnd w:id="83"/>
    </w:p>
    <w:p w14:paraId="5B957273" w14:textId="6786F340" w:rsidR="008D7FFA" w:rsidRPr="008D7FFA" w:rsidRDefault="008D7FFA" w:rsidP="008D7FFA">
      <w:r>
        <w:t>Topic</w:t>
      </w:r>
      <w:r w:rsidRPr="008D7FFA">
        <w:t xml:space="preserve"> - describes the use-cases where one person acting as another make sense and what added controls may be desired.</w:t>
      </w:r>
    </w:p>
    <w:p w14:paraId="463CD929" w14:textId="0D9ECB0B" w:rsidR="008D7FFA" w:rsidRDefault="008D7FFA" w:rsidP="008D7FFA">
      <w:pPr>
        <w:pStyle w:val="Heading3"/>
        <w:rPr>
          <w:rFonts w:eastAsia="Times New Roman"/>
        </w:rPr>
      </w:pPr>
      <w:bookmarkStart w:id="84" w:name="_Toc109909882"/>
      <w:r>
        <w:rPr>
          <w:rFonts w:eastAsia="Times New Roman"/>
        </w:rPr>
        <w:t>Delegation</w:t>
      </w:r>
      <w:bookmarkEnd w:id="84"/>
    </w:p>
    <w:p w14:paraId="1FE016AD" w14:textId="1AFD505C" w:rsidR="008D7FFA" w:rsidRPr="008D7FFA" w:rsidRDefault="00682FE4" w:rsidP="008D7FFA">
      <w:pPr>
        <w:pStyle w:val="BodyText"/>
      </w:pPr>
      <w:r>
        <w:t>Introduction to the concept of delegation in IAM systems</w:t>
      </w:r>
    </w:p>
    <w:p w14:paraId="3CC83FA1" w14:textId="66B34832" w:rsidR="003913AE" w:rsidRDefault="009F177C">
      <w:pPr>
        <w:pStyle w:val="Heading1"/>
      </w:pPr>
      <w:bookmarkStart w:id="85" w:name="regulations-and-laws"/>
      <w:bookmarkStart w:id="86" w:name="_Toc109909883"/>
      <w:r>
        <w:t>Laws, Regulations, and Standards</w:t>
      </w:r>
      <w:bookmarkEnd w:id="85"/>
      <w:bookmarkEnd w:id="86"/>
    </w:p>
    <w:p w14:paraId="13E37CCC" w14:textId="77777777" w:rsidR="005F59F9" w:rsidRPr="009142EC" w:rsidRDefault="005F59F9" w:rsidP="009142EC">
      <w:r w:rsidRPr="009142EC">
        <w:t xml:space="preserve">Abstract: This chapter provides information about the externally defined environment in which Identity and Access management professionals operate.  The laws are documents that define duties and consequences in legal jurisdictions, such as countries.  Regulations are more specific and detailed requirements.  Standards may also be mandatory; government entities often require compliance with standards produced by certain standards bodies.  We also include de facto standards and recommended practices here. </w:t>
      </w:r>
    </w:p>
    <w:p w14:paraId="06E591B1" w14:textId="77777777" w:rsidR="005F59F9" w:rsidRPr="005F59F9" w:rsidRDefault="005F59F9" w:rsidP="005F59F9">
      <w:pPr>
        <w:pStyle w:val="BodyText"/>
      </w:pPr>
    </w:p>
    <w:p w14:paraId="36B1E317" w14:textId="7303A92A" w:rsidR="009F177C" w:rsidRDefault="009F177C" w:rsidP="009F177C">
      <w:pPr>
        <w:pStyle w:val="Heading2"/>
        <w:rPr>
          <w:rFonts w:eastAsia="Times New Roman"/>
        </w:rPr>
      </w:pPr>
      <w:bookmarkStart w:id="87" w:name="survey-of-jurisdictions"/>
      <w:bookmarkStart w:id="88" w:name="_Toc109909884"/>
      <w:r w:rsidRPr="009F177C">
        <w:rPr>
          <w:rFonts w:eastAsia="Times New Roman"/>
        </w:rPr>
        <w:t>Framework to Understand Legal Environment</w:t>
      </w:r>
      <w:r w:rsidR="009D3879">
        <w:rPr>
          <w:rFonts w:eastAsia="Times New Roman"/>
        </w:rPr>
        <w:t xml:space="preserve"> </w:t>
      </w:r>
      <w:r w:rsidR="009D3879" w:rsidRPr="0023249E">
        <w:rPr>
          <w:i/>
          <w:iCs/>
        </w:rPr>
        <w:t xml:space="preserve">– </w:t>
      </w:r>
      <w:r w:rsidR="002828CB">
        <w:rPr>
          <w:i/>
          <w:iCs/>
        </w:rPr>
        <w:t>published</w:t>
      </w:r>
      <w:bookmarkEnd w:id="88"/>
    </w:p>
    <w:p w14:paraId="6433CBD8" w14:textId="2C20C049" w:rsidR="005F59F9" w:rsidRDefault="005F59F9" w:rsidP="009142EC">
      <w:r w:rsidRPr="009142EC">
        <w:t>Abstract: Identity systems and its participants are governed by a myriad and complex set of laws, regulations, and contractual requirements, and the obligations they impose are not always clear. This article focuses on the legal environment that governs identity systems.  The emphasis is on United States, but references are made to other countries’ laws and efforts to coordinate rules underway in the UN Commission on International Trade Law (UNCITRAL) regarding identity management legislation.</w:t>
      </w:r>
    </w:p>
    <w:p w14:paraId="7F7D754D" w14:textId="0B0A0170" w:rsidR="001265FF" w:rsidRDefault="001265FF" w:rsidP="009142EC"/>
    <w:p w14:paraId="19E5DFE9" w14:textId="3BB33BF6" w:rsidR="001265FF" w:rsidRPr="009142EC" w:rsidRDefault="001265FF" w:rsidP="009142EC">
      <w:r w:rsidRPr="001265FF">
        <w:t xml:space="preserve">Smedinghoff, T. J., (2021) “Laws Governing Identity Systems (v2)”, </w:t>
      </w:r>
      <w:r w:rsidRPr="001265FF">
        <w:rPr>
          <w:i/>
          <w:iCs/>
        </w:rPr>
        <w:t>IDPro Body of Knowledge</w:t>
      </w:r>
      <w:r w:rsidRPr="001265FF">
        <w:t xml:space="preserve"> 1(5). doi: </w:t>
      </w:r>
      <w:hyperlink r:id="rId20" w:history="1">
        <w:r w:rsidRPr="001265FF">
          <w:rPr>
            <w:color w:val="0000FF"/>
            <w:u w:val="single"/>
          </w:rPr>
          <w:t>https://doi.org/10.55621/idpro.8</w:t>
        </w:r>
      </w:hyperlink>
    </w:p>
    <w:p w14:paraId="101DF583" w14:textId="084E9CD9" w:rsidR="00915885" w:rsidRPr="009142EC" w:rsidRDefault="00915885" w:rsidP="009142EC"/>
    <w:p w14:paraId="58CB6D64" w14:textId="77777777" w:rsidR="00915885" w:rsidRPr="00915885" w:rsidRDefault="00915885" w:rsidP="00915885">
      <w:pPr>
        <w:pStyle w:val="Heading2"/>
        <w:rPr>
          <w:rFonts w:eastAsia="Times New Roman"/>
        </w:rPr>
      </w:pPr>
      <w:bookmarkStart w:id="89" w:name="_Toc109909885"/>
      <w:r w:rsidRPr="00915885">
        <w:rPr>
          <w:rFonts w:eastAsia="Times New Roman"/>
        </w:rPr>
        <w:lastRenderedPageBreak/>
        <w:t>Approach to Compliance for the Identity Practitioner</w:t>
      </w:r>
      <w:bookmarkEnd w:id="89"/>
    </w:p>
    <w:p w14:paraId="0F3083ED" w14:textId="77777777" w:rsidR="00915885" w:rsidRPr="009142EC" w:rsidRDefault="00915885" w:rsidP="009142EC"/>
    <w:p w14:paraId="5341D278" w14:textId="77777777" w:rsidR="00915885" w:rsidRPr="009142EC" w:rsidRDefault="00915885" w:rsidP="009142EC">
      <w:r w:rsidRPr="009142EC">
        <w:t>Abstract:</w:t>
      </w:r>
    </w:p>
    <w:p w14:paraId="1F34285A" w14:textId="77777777" w:rsidR="00915885" w:rsidRPr="009142EC" w:rsidRDefault="00915885" w:rsidP="009142EC">
      <w:r w:rsidRPr="009142EC">
        <w:t>The overview, above, provides a broad perspective on what the practitioner might encounter. This article provides a companion piece that is less theoretical and more practical and concise. This does not provide legal advice; for that one must consult a legal professional. Instead we chart paths that the reader might take in sample situations to prepare for legal review. The goal is to ensure the identity system, as built and operated, will be in robust compliance with law. This takes the form of three illustrative use-cases where the identity system supports various combinations of jurisdictions, participants and federation:</w:t>
      </w:r>
    </w:p>
    <w:p w14:paraId="2EFCC79C" w14:textId="77777777" w:rsidR="00915885" w:rsidRPr="009142EC" w:rsidRDefault="00915885" w:rsidP="009142EC"/>
    <w:p w14:paraId="32826704" w14:textId="77777777" w:rsidR="00915885" w:rsidRPr="009142EC" w:rsidRDefault="00915885" w:rsidP="009142EC">
      <w:r w:rsidRPr="009142EC">
        <w:t>a) Single jurisdiction, supporting customer access, including out-bound federation for certain aspects of the customer journey;</w:t>
      </w:r>
    </w:p>
    <w:p w14:paraId="4FB6D8E6" w14:textId="77777777" w:rsidR="00915885" w:rsidRPr="009142EC" w:rsidRDefault="00915885" w:rsidP="009142EC"/>
    <w:p w14:paraId="34ABBE3B" w14:textId="77777777" w:rsidR="00915885" w:rsidRPr="009142EC" w:rsidRDefault="00915885" w:rsidP="009142EC">
      <w:r w:rsidRPr="009142EC">
        <w:t>b) A system that relies entirely on external "identity providers", with operations in several jurisdictions;</w:t>
      </w:r>
    </w:p>
    <w:p w14:paraId="3BADACA2" w14:textId="77777777" w:rsidR="00915885" w:rsidRPr="009142EC" w:rsidRDefault="00915885" w:rsidP="009142EC"/>
    <w:p w14:paraId="10C49C78" w14:textId="77777777" w:rsidR="00915885" w:rsidRPr="009142EC" w:rsidRDefault="00915885" w:rsidP="009142EC">
      <w:r w:rsidRPr="009142EC">
        <w:t>c) A multi-jurisdiction employee/contractor-focused system, which wishes to use biometric techniques for authentication.</w:t>
      </w:r>
    </w:p>
    <w:p w14:paraId="61B3645C" w14:textId="77777777" w:rsidR="00915885" w:rsidRPr="009142EC" w:rsidRDefault="00915885" w:rsidP="009142EC"/>
    <w:p w14:paraId="3A1E032D" w14:textId="77777777" w:rsidR="00915885" w:rsidRPr="009142EC" w:rsidRDefault="00915885" w:rsidP="009142EC">
      <w:r w:rsidRPr="009142EC">
        <w:t>The general approach is to use the jurisdictions, participants, federations and technologies under consideration in order to locate aspects of the law that must be considered.</w:t>
      </w:r>
    </w:p>
    <w:p w14:paraId="4AE3EB33" w14:textId="77777777" w:rsidR="00915885" w:rsidRPr="009142EC" w:rsidRDefault="00915885" w:rsidP="009142EC"/>
    <w:p w14:paraId="076EB986" w14:textId="1826962B" w:rsidR="003913AE" w:rsidRDefault="009F177C" w:rsidP="00E55BC9">
      <w:pPr>
        <w:pStyle w:val="Heading2"/>
      </w:pPr>
      <w:bookmarkStart w:id="90" w:name="_Toc109909886"/>
      <w:bookmarkEnd w:id="87"/>
      <w:r>
        <w:t>Highlights of Selected Laws</w:t>
      </w:r>
      <w:bookmarkEnd w:id="90"/>
    </w:p>
    <w:p w14:paraId="1B5BBCE0" w14:textId="3CBAFB0D" w:rsidR="005F59F9" w:rsidRPr="009142EC" w:rsidRDefault="005F59F9" w:rsidP="009142EC">
      <w:r w:rsidRPr="009142EC">
        <w:t xml:space="preserve">Abstract: This section is organized by jurisdiction.  It is intended to provide at a minimum a reference to known laws and regulations in jurisdictions likely to be encountered by our membership.  At present this includes Europe, United States, and Canada will likely also include Australia in the short term.  </w:t>
      </w:r>
    </w:p>
    <w:p w14:paraId="2D5751FD" w14:textId="6D5F694F" w:rsidR="009F177C" w:rsidRDefault="009F177C" w:rsidP="009F177C">
      <w:pPr>
        <w:pStyle w:val="Heading3"/>
      </w:pPr>
      <w:bookmarkStart w:id="91" w:name="_Toc109909887"/>
      <w:r>
        <w:t>Europe</w:t>
      </w:r>
      <w:bookmarkEnd w:id="91"/>
    </w:p>
    <w:p w14:paraId="0057E37B" w14:textId="6BD5D736" w:rsidR="009F177C" w:rsidRDefault="007D05EE" w:rsidP="007574F0">
      <w:pPr>
        <w:pStyle w:val="Heading4"/>
      </w:pPr>
      <w:r>
        <w:t xml:space="preserve">Introduction to </w:t>
      </w:r>
      <w:r w:rsidR="009F177C">
        <w:t>GDPR</w:t>
      </w:r>
      <w:r w:rsidR="0023249E">
        <w:t xml:space="preserve"> </w:t>
      </w:r>
      <w:r w:rsidR="0023249E" w:rsidRPr="0023249E">
        <w:t xml:space="preserve">– </w:t>
      </w:r>
      <w:r w:rsidR="002828CB">
        <w:t>published</w:t>
      </w:r>
    </w:p>
    <w:p w14:paraId="67843D18" w14:textId="77777777" w:rsidR="00A91AC0" w:rsidRPr="00A91AC0" w:rsidRDefault="005F59F9" w:rsidP="00A91AC0">
      <w:pPr>
        <w:spacing w:after="200"/>
        <w:rPr>
          <w:rFonts w:asciiTheme="minorHAnsi" w:eastAsiaTheme="minorHAnsi" w:hAnsiTheme="minorHAnsi" w:cstheme="minorBidi"/>
        </w:rPr>
      </w:pPr>
      <w:r w:rsidRPr="009142EC">
        <w:t xml:space="preserve">Abstract: </w:t>
      </w:r>
      <w:r w:rsidR="00A91AC0" w:rsidRPr="00A91AC0">
        <w:rPr>
          <w:rFonts w:asciiTheme="minorHAnsi" w:eastAsiaTheme="minorHAnsi" w:hAnsiTheme="minorHAnsi" w:cstheme="minorBidi"/>
        </w:rPr>
        <w:t xml:space="preserve">The General Data Protection Regulation (GDPR) applies to any processing (including collection, storage, or sharing) of data relating to identifiable (including by serial numbers, IP addresses, etc.) individuals who are physically in Europe. This scope may well cover international or online Identity and Access Management (IAM) activities, as well as all IAM activities actually conducted in Europe. All such processing must conform to seven principles: lawfulness, fairness &amp; transparency; purpose limitation; data minimisation; accuracy; storage limitation; integrity &amp; confidentiality; accountability. Individuals have rights of information; subject access; rectification, erasure &amp; restriction. Processing must be for one of six legal bases: contract, legal obligation, vital interests, public interests, legitimate interests, or consent. Each basis has its own requirements; some confer additional rights on individuals. </w:t>
      </w:r>
    </w:p>
    <w:p w14:paraId="5CBD41ED" w14:textId="77777777" w:rsidR="00A91AC0" w:rsidRPr="00A91AC0" w:rsidRDefault="00A91AC0" w:rsidP="00A91AC0">
      <w:pPr>
        <w:spacing w:after="200"/>
        <w:rPr>
          <w:rFonts w:asciiTheme="minorHAnsi" w:eastAsiaTheme="minorHAnsi" w:hAnsiTheme="minorHAnsi" w:cstheme="minorBidi"/>
        </w:rPr>
      </w:pPr>
      <w:r w:rsidRPr="00A91AC0">
        <w:rPr>
          <w:rFonts w:asciiTheme="minorHAnsi" w:eastAsiaTheme="minorHAnsi" w:hAnsiTheme="minorHAnsi" w:cstheme="minorBidi"/>
        </w:rPr>
        <w:t xml:space="preserve">Cormack, A., (2021) “An Introduction to the GDPR (v2)”, </w:t>
      </w:r>
      <w:r w:rsidRPr="00A91AC0">
        <w:rPr>
          <w:rFonts w:asciiTheme="minorHAnsi" w:eastAsiaTheme="minorHAnsi" w:hAnsiTheme="minorHAnsi" w:cstheme="minorBidi"/>
          <w:i/>
          <w:iCs/>
        </w:rPr>
        <w:t>IDPro Body of Knowledge</w:t>
      </w:r>
      <w:r w:rsidRPr="00A91AC0">
        <w:rPr>
          <w:rFonts w:asciiTheme="minorHAnsi" w:eastAsiaTheme="minorHAnsi" w:hAnsiTheme="minorHAnsi" w:cstheme="minorBidi"/>
        </w:rPr>
        <w:t xml:space="preserve"> 1(5). doi: </w:t>
      </w:r>
      <w:hyperlink r:id="rId21" w:history="1">
        <w:r w:rsidRPr="00A91AC0">
          <w:rPr>
            <w:rStyle w:val="Hyperlink"/>
            <w:rFonts w:asciiTheme="minorHAnsi" w:eastAsiaTheme="minorHAnsi" w:hAnsiTheme="minorHAnsi" w:cstheme="minorBidi"/>
          </w:rPr>
          <w:t>https://doi.org/10.55621/idpro.11</w:t>
        </w:r>
      </w:hyperlink>
      <w:r w:rsidRPr="00A91AC0">
        <w:rPr>
          <w:rFonts w:asciiTheme="minorHAnsi" w:eastAsiaTheme="minorHAnsi" w:hAnsiTheme="minorHAnsi" w:cstheme="minorBidi"/>
        </w:rPr>
        <w:t xml:space="preserve"> </w:t>
      </w:r>
    </w:p>
    <w:p w14:paraId="42E06897" w14:textId="6396FFE1" w:rsidR="005F59F9" w:rsidRPr="009142EC" w:rsidRDefault="005F59F9" w:rsidP="009142EC"/>
    <w:p w14:paraId="07A42235" w14:textId="4C6DE32D" w:rsidR="007D05EE" w:rsidRDefault="007D05EE" w:rsidP="007574F0">
      <w:pPr>
        <w:pStyle w:val="Heading4"/>
      </w:pPr>
      <w:r w:rsidRPr="007D05EE">
        <w:t>IAM Implications of GDPR</w:t>
      </w:r>
      <w:r w:rsidR="0023249E">
        <w:t xml:space="preserve"> </w:t>
      </w:r>
      <w:r w:rsidR="0023249E" w:rsidRPr="0023249E">
        <w:t xml:space="preserve">– </w:t>
      </w:r>
      <w:r w:rsidR="002828CB">
        <w:t>published</w:t>
      </w:r>
    </w:p>
    <w:p w14:paraId="721B5E8E" w14:textId="77777777" w:rsidR="00A91AC0" w:rsidRPr="00A91AC0" w:rsidRDefault="007D05EE" w:rsidP="00A91AC0">
      <w:pPr>
        <w:spacing w:after="200"/>
        <w:rPr>
          <w:rFonts w:asciiTheme="minorHAnsi" w:eastAsiaTheme="minorHAnsi" w:hAnsiTheme="minorHAnsi" w:cstheme="minorBidi"/>
        </w:rPr>
      </w:pPr>
      <w:r w:rsidRPr="009142EC">
        <w:t xml:space="preserve">Abstract: </w:t>
      </w:r>
      <w:r w:rsidR="00A91AC0" w:rsidRPr="00A91AC0">
        <w:rPr>
          <w:rFonts w:asciiTheme="minorHAnsi" w:eastAsiaTheme="minorHAnsi" w:hAnsiTheme="minorHAnsi" w:cstheme="minorBidi"/>
        </w:rPr>
        <w:t>This article examines the implications of the General Data Protection Regulation (“GDPR”, “Regulation”) on Identity and Access Management (“IAM”) process and system design. It introduces organisational and technical good practices that may help ensure demonstrable compliance with the Regulation as well as improve user experience and customer trust.</w:t>
      </w:r>
      <w:r w:rsidR="00A91AC0" w:rsidRPr="00A91AC0">
        <w:rPr>
          <w:rFonts w:asciiTheme="minorHAnsi" w:eastAsiaTheme="minorHAnsi" w:hAnsiTheme="minorHAnsi" w:cstheme="minorBidi"/>
        </w:rPr>
        <w:br/>
      </w:r>
      <w:r w:rsidR="00A91AC0" w:rsidRPr="00A91AC0">
        <w:rPr>
          <w:rFonts w:asciiTheme="minorHAnsi" w:eastAsiaTheme="minorHAnsi" w:hAnsiTheme="minorHAnsi" w:cstheme="minorBidi"/>
        </w:rPr>
        <w:br/>
        <w:t>Although the focus here is on the GDPR, the approaches described may, by extension, also help in complying with data protection legislation in other geographies including (for example) the California Consumer Privacy Act (“CCPA”), or the Brazilian General Data Protection Law (“LGPD”).</w:t>
      </w:r>
    </w:p>
    <w:p w14:paraId="1F077462" w14:textId="77777777" w:rsidR="00A91AC0" w:rsidRPr="00A91AC0" w:rsidRDefault="00A91AC0" w:rsidP="00A91AC0">
      <w:pPr>
        <w:spacing w:after="200"/>
      </w:pPr>
    </w:p>
    <w:p w14:paraId="45182C6E" w14:textId="77777777" w:rsidR="00A91AC0" w:rsidRPr="00A91AC0" w:rsidRDefault="00A91AC0" w:rsidP="00A91AC0">
      <w:pPr>
        <w:spacing w:after="200"/>
      </w:pPr>
      <w:r w:rsidRPr="00A91AC0">
        <w:t xml:space="preserve">Hindle, A., (2020) “Impact of GDPR on Identity and Access Management”, </w:t>
      </w:r>
      <w:r w:rsidRPr="00A91AC0">
        <w:rPr>
          <w:i/>
          <w:iCs/>
        </w:rPr>
        <w:t>IDPro Body of Knowledge</w:t>
      </w:r>
      <w:r w:rsidRPr="00A91AC0">
        <w:t xml:space="preserve"> 1(1). doi: </w:t>
      </w:r>
      <w:hyperlink r:id="rId22" w:history="1">
        <w:r w:rsidRPr="00A91AC0">
          <w:rPr>
            <w:rStyle w:val="Hyperlink"/>
          </w:rPr>
          <w:t>https://doi.org/10.55621/idpro.24</w:t>
        </w:r>
      </w:hyperlink>
      <w:r w:rsidRPr="00A91AC0">
        <w:t xml:space="preserve"> </w:t>
      </w:r>
    </w:p>
    <w:p w14:paraId="6EBA6321" w14:textId="4B6D4F1A" w:rsidR="007D05EE" w:rsidRPr="009142EC" w:rsidRDefault="007D05EE" w:rsidP="009142EC"/>
    <w:p w14:paraId="294F095E" w14:textId="4FDB1A96" w:rsidR="009F177C" w:rsidRDefault="009F177C" w:rsidP="009F177C">
      <w:pPr>
        <w:pStyle w:val="Heading3"/>
      </w:pPr>
      <w:bookmarkStart w:id="92" w:name="_Toc109909888"/>
      <w:r>
        <w:t>United States</w:t>
      </w:r>
      <w:bookmarkEnd w:id="92"/>
    </w:p>
    <w:p w14:paraId="720ADCB7" w14:textId="77777777" w:rsidR="005F59F9" w:rsidRPr="009142EC" w:rsidRDefault="005F59F9" w:rsidP="009142EC">
      <w:r w:rsidRPr="009142EC">
        <w:t>Abstract:  This article explains how identity and access management supports the requirements of prominent U.S. laws.</w:t>
      </w:r>
    </w:p>
    <w:p w14:paraId="6E7DF06D" w14:textId="2909A4FA" w:rsidR="009F177C" w:rsidRPr="005F59F9" w:rsidRDefault="009F177C" w:rsidP="007574F0">
      <w:pPr>
        <w:pStyle w:val="Heading4"/>
        <w:rPr>
          <w:rFonts w:ascii="Times New Roman" w:eastAsia="Times New Roman" w:hAnsi="Times New Roman" w:cs="Times New Roman"/>
        </w:rPr>
      </w:pPr>
      <w:r w:rsidRPr="009F177C">
        <w:t>Sarbanes-Oxley Section 404</w:t>
      </w:r>
    </w:p>
    <w:p w14:paraId="707D73F7" w14:textId="77777777" w:rsidR="009F177C" w:rsidRPr="009F177C" w:rsidRDefault="009F177C" w:rsidP="007574F0">
      <w:pPr>
        <w:pStyle w:val="Heading4"/>
      </w:pPr>
      <w:r w:rsidRPr="009F177C">
        <w:t>Health Insurance Portability and Accountability Act (HIPAA)</w:t>
      </w:r>
    </w:p>
    <w:p w14:paraId="17D6BA00" w14:textId="77777777" w:rsidR="009F177C" w:rsidRPr="009F177C" w:rsidRDefault="009F177C" w:rsidP="007574F0">
      <w:pPr>
        <w:pStyle w:val="Heading4"/>
      </w:pPr>
      <w:r w:rsidRPr="009F177C">
        <w:t>Health Information Technology for Economic and Clinical Health Act (HITECH)</w:t>
      </w:r>
    </w:p>
    <w:p w14:paraId="23AA61CD" w14:textId="77777777" w:rsidR="009F177C" w:rsidRPr="009F177C" w:rsidRDefault="009F177C" w:rsidP="007574F0">
      <w:pPr>
        <w:pStyle w:val="Heading4"/>
      </w:pPr>
      <w:r w:rsidRPr="009F177C">
        <w:t>Family Educational Rights and Privacy Act of 1974 (FERPA)</w:t>
      </w:r>
    </w:p>
    <w:p w14:paraId="5A76BA1B" w14:textId="77777777" w:rsidR="009F177C" w:rsidRPr="009F177C" w:rsidRDefault="009F177C" w:rsidP="007574F0">
      <w:pPr>
        <w:pStyle w:val="Heading4"/>
      </w:pPr>
      <w:r w:rsidRPr="009F177C">
        <w:t>Children's Online Privacy Protection Act (COPPA)</w:t>
      </w:r>
    </w:p>
    <w:p w14:paraId="17CE8656" w14:textId="77777777" w:rsidR="009F177C" w:rsidRPr="009F177C" w:rsidRDefault="009F177C" w:rsidP="007574F0">
      <w:pPr>
        <w:pStyle w:val="Heading4"/>
      </w:pPr>
      <w:r w:rsidRPr="009F177C">
        <w:t>Fair and Accurate Credit Transaction Act (FACTA)</w:t>
      </w:r>
    </w:p>
    <w:p w14:paraId="3DD009D2" w14:textId="25C246C7" w:rsidR="003913AE" w:rsidRDefault="009F177C" w:rsidP="009F177C">
      <w:pPr>
        <w:pStyle w:val="Heading3"/>
      </w:pPr>
      <w:bookmarkStart w:id="93" w:name="_Toc109909889"/>
      <w:r w:rsidRPr="009F177C">
        <w:t>Canada</w:t>
      </w:r>
      <w:bookmarkEnd w:id="93"/>
    </w:p>
    <w:p w14:paraId="371D0424" w14:textId="77777777" w:rsidR="005F59F9" w:rsidRPr="009142EC" w:rsidRDefault="005F59F9" w:rsidP="009142EC">
      <w:r w:rsidRPr="009142EC">
        <w:t>Abstract:  This article explains how identity and access management support the requirements of prominent Canadian laws.</w:t>
      </w:r>
    </w:p>
    <w:p w14:paraId="29220228" w14:textId="77777777" w:rsidR="005F59F9" w:rsidRPr="005F59F9" w:rsidRDefault="005F59F9" w:rsidP="005F59F9">
      <w:pPr>
        <w:pStyle w:val="BodyText"/>
      </w:pPr>
    </w:p>
    <w:p w14:paraId="0CF23B42" w14:textId="7B7FAF38" w:rsidR="009F177C" w:rsidRDefault="009F177C" w:rsidP="007574F0">
      <w:pPr>
        <w:pStyle w:val="Heading4"/>
        <w:rPr>
          <w:rFonts w:eastAsia="Times New Roman"/>
        </w:rPr>
      </w:pPr>
      <w:r w:rsidRPr="009F177C">
        <w:rPr>
          <w:rFonts w:eastAsia="Times New Roman"/>
        </w:rPr>
        <w:t>Personal Information Protection and Electronic Documents Act (PIPED Act, or PIPEDA)</w:t>
      </w:r>
    </w:p>
    <w:p w14:paraId="62767768" w14:textId="77777777" w:rsidR="005F59F9" w:rsidRPr="005F59F9" w:rsidRDefault="005F59F9" w:rsidP="005F59F9">
      <w:pPr>
        <w:pStyle w:val="Heading2"/>
      </w:pPr>
      <w:bookmarkStart w:id="94" w:name="_Toc109909890"/>
      <w:r w:rsidRPr="005F59F9">
        <w:t>Regulations</w:t>
      </w:r>
      <w:bookmarkEnd w:id="94"/>
    </w:p>
    <w:p w14:paraId="75CFB51B" w14:textId="77777777" w:rsidR="005F59F9" w:rsidRDefault="005F59F9" w:rsidP="005F59F9">
      <w:pPr>
        <w:pStyle w:val="NormalWeb"/>
        <w:spacing w:before="0" w:beforeAutospacing="0" w:after="0" w:afterAutospacing="0"/>
      </w:pPr>
      <w:r>
        <w:rPr>
          <w:rFonts w:ascii="Calibri" w:hAnsi="Calibri" w:cs="Calibri"/>
          <w:color w:val="000000"/>
        </w:rPr>
        <w:t>Abstract:  This article explains how identity and access management supports the requirements of prominent regulations.</w:t>
      </w:r>
    </w:p>
    <w:p w14:paraId="6C71E6AF" w14:textId="77777777" w:rsidR="005F59F9" w:rsidRPr="005F59F9" w:rsidRDefault="005F59F9" w:rsidP="005F59F9">
      <w:pPr>
        <w:pStyle w:val="BodyText"/>
      </w:pPr>
    </w:p>
    <w:p w14:paraId="4557CF38" w14:textId="3C63D554" w:rsidR="009F177C" w:rsidRDefault="009F177C" w:rsidP="009F177C">
      <w:pPr>
        <w:pStyle w:val="Heading2"/>
      </w:pPr>
      <w:bookmarkStart w:id="95" w:name="_Toc109909891"/>
      <w:r>
        <w:lastRenderedPageBreak/>
        <w:t>Standards</w:t>
      </w:r>
      <w:bookmarkEnd w:id="95"/>
    </w:p>
    <w:p w14:paraId="18D9666E" w14:textId="77777777" w:rsidR="005F59F9" w:rsidRPr="009142EC" w:rsidRDefault="005F59F9" w:rsidP="009142EC">
      <w:r w:rsidRPr="009142EC">
        <w:t>Abstract: There are many standards. Standards may be mandatory such as when government entities require compliance with standards produced by certain standards bodies.  We also include de facto standards and recommended practices here. This is a curated set of standards that have been deemed to be useful to identity professionals.  They are organized topically, not by their source.  Standards that span more than one topic are possible.  In this case cross references may be used.</w:t>
      </w:r>
    </w:p>
    <w:p w14:paraId="6A3BAE95" w14:textId="360823B1" w:rsidR="009F177C" w:rsidRDefault="009F177C" w:rsidP="009F177C">
      <w:pPr>
        <w:pStyle w:val="Heading3"/>
      </w:pPr>
      <w:bookmarkStart w:id="96" w:name="_Toc109909892"/>
      <w:r>
        <w:t>Architecture</w:t>
      </w:r>
      <w:r w:rsidR="001265FF">
        <w:t xml:space="preserve"> </w:t>
      </w:r>
      <w:r w:rsidR="001265FF" w:rsidRPr="001265FF">
        <w:rPr>
          <w:i/>
          <w:iCs/>
        </w:rPr>
        <w:t>- published</w:t>
      </w:r>
      <w:bookmarkEnd w:id="96"/>
    </w:p>
    <w:p w14:paraId="6EDAC6F9" w14:textId="77777777" w:rsidR="001265FF" w:rsidRDefault="001265FF" w:rsidP="001265FF">
      <w:pPr>
        <w:pStyle w:val="NormalWeb"/>
      </w:pPr>
      <w:r>
        <w:t xml:space="preserve">Abstract: </w:t>
      </w:r>
      <w:r>
        <w:t>This is a summary of what is in ISO/IEC 24760-2:2015, one of the core ISO standards on IAM, along with an opinion on its suitability for use by the identity practitioner.</w:t>
      </w:r>
    </w:p>
    <w:p w14:paraId="0EEA6D38" w14:textId="3E8B2840" w:rsidR="001265FF" w:rsidRPr="001265FF" w:rsidRDefault="001265FF" w:rsidP="001265FF">
      <w:pPr>
        <w:pStyle w:val="NormalWeb"/>
      </w:pPr>
      <w:r>
        <w:t xml:space="preserve">Dobbs, G. B., (2020) “Review - ISO/IEC 24760-2:2015”, </w:t>
      </w:r>
      <w:r>
        <w:rPr>
          <w:i/>
          <w:iCs/>
        </w:rPr>
        <w:t>IDPro Body of Knowledge</w:t>
      </w:r>
      <w:r>
        <w:t xml:space="preserve"> 1(2). doi: </w:t>
      </w:r>
      <w:hyperlink r:id="rId23" w:history="1">
        <w:r>
          <w:rPr>
            <w:rStyle w:val="Hyperlink"/>
          </w:rPr>
          <w:t>https://doi.org/10.55</w:t>
        </w:r>
        <w:r>
          <w:rPr>
            <w:rStyle w:val="Hyperlink"/>
          </w:rPr>
          <w:t>6</w:t>
        </w:r>
        <w:r>
          <w:rPr>
            <w:rStyle w:val="Hyperlink"/>
          </w:rPr>
          <w:t>21/</w:t>
        </w:r>
        <w:r>
          <w:rPr>
            <w:rStyle w:val="Hyperlink"/>
          </w:rPr>
          <w:t>i</w:t>
        </w:r>
        <w:r>
          <w:rPr>
            <w:rStyle w:val="Hyperlink"/>
          </w:rPr>
          <w:t>dpro.30</w:t>
        </w:r>
      </w:hyperlink>
      <w:r>
        <w:t xml:space="preserve"> </w:t>
      </w:r>
    </w:p>
    <w:p w14:paraId="19D07A02" w14:textId="3400FDC8" w:rsidR="005F59F9" w:rsidRDefault="005F59F9" w:rsidP="005F59F9">
      <w:pPr>
        <w:pStyle w:val="Heading3"/>
      </w:pPr>
      <w:bookmarkStart w:id="97" w:name="_Toc109909893"/>
      <w:r>
        <w:t>Assurance</w:t>
      </w:r>
      <w:bookmarkEnd w:id="97"/>
    </w:p>
    <w:p w14:paraId="4A1D8B81" w14:textId="0F264BCC" w:rsidR="005F59F9" w:rsidRDefault="005F59F9" w:rsidP="009142EC">
      <w:r w:rsidRPr="009142EC">
        <w:t>Abstract: This article surveys the known standards concerning risk and assurance for identity systems.</w:t>
      </w:r>
    </w:p>
    <w:p w14:paraId="4B367945" w14:textId="77777777" w:rsidR="001265FF" w:rsidRPr="009142EC" w:rsidRDefault="001265FF" w:rsidP="009142EC"/>
    <w:p w14:paraId="3A744E1F" w14:textId="77777777" w:rsidR="00F54803" w:rsidRPr="005C73EC" w:rsidRDefault="00F54803" w:rsidP="007574F0">
      <w:pPr>
        <w:pStyle w:val="Heading4"/>
        <w:rPr>
          <w:b/>
          <w:bCs/>
        </w:rPr>
      </w:pPr>
      <w:r w:rsidRPr="005C73EC">
        <w:t>Directive on Identity Management - Appendix A: Standard on Identity and Credential Assurance</w:t>
      </w:r>
    </w:p>
    <w:p w14:paraId="1AE5C884" w14:textId="661016EB" w:rsidR="00F54803" w:rsidRDefault="00F54803" w:rsidP="009142EC">
      <w:pPr>
        <w:rPr>
          <w:rStyle w:val="Hyperlink"/>
        </w:rPr>
      </w:pPr>
      <w:r w:rsidRPr="009142EC">
        <w:t>[Canada]</w:t>
      </w:r>
      <w:r w:rsidRPr="009142EC">
        <w:tab/>
        <w:t>Government of Canada</w:t>
      </w:r>
      <w:r w:rsidRPr="009142EC">
        <w:tab/>
        <w:t xml:space="preserve"> July 2019</w:t>
      </w:r>
      <w:r w:rsidRPr="009142EC">
        <w:tab/>
      </w:r>
      <w:hyperlink r:id="rId24" w:history="1">
        <w:r w:rsidRPr="009142EC">
          <w:rPr>
            <w:rStyle w:val="Hyperlink"/>
          </w:rPr>
          <w:t>https://www.tbs-sct.gc.ca/pol/doc-eng.aspx?id=32612</w:t>
        </w:r>
      </w:hyperlink>
    </w:p>
    <w:p w14:paraId="124C2B50" w14:textId="77777777" w:rsidR="001265FF" w:rsidRPr="009142EC" w:rsidRDefault="001265FF" w:rsidP="009142EC"/>
    <w:p w14:paraId="4D93E416" w14:textId="77777777" w:rsidR="005F59F9" w:rsidRDefault="005F59F9" w:rsidP="007574F0">
      <w:pPr>
        <w:pStyle w:val="Heading4"/>
      </w:pPr>
      <w:r>
        <w:t>Digital Identity Guidelines</w:t>
      </w:r>
    </w:p>
    <w:p w14:paraId="3DA1F8B5" w14:textId="09440D33" w:rsidR="005F59F9" w:rsidRDefault="005F59F9" w:rsidP="005F59F9">
      <w:pPr>
        <w:pStyle w:val="NormalWeb"/>
        <w:spacing w:before="0" w:beforeAutospacing="0" w:after="0" w:afterAutospacing="0"/>
        <w:rPr>
          <w:rFonts w:ascii="Calibri" w:hAnsi="Calibri" w:cs="Calibri"/>
          <w:color w:val="000000"/>
        </w:rPr>
      </w:pPr>
      <w:r>
        <w:rPr>
          <w:rFonts w:ascii="Calibri" w:hAnsi="Calibri" w:cs="Calibri"/>
          <w:color w:val="000000"/>
        </w:rPr>
        <w:t xml:space="preserve">[SP 800-63-3]    NIST Special Publication 800-63-3     June 2017     https://doi.org/10.6028/NIST.SP.800-63-3    </w:t>
      </w:r>
    </w:p>
    <w:p w14:paraId="12BB1175" w14:textId="77777777" w:rsidR="007A10FC" w:rsidRDefault="007A10FC" w:rsidP="005F59F9">
      <w:pPr>
        <w:pStyle w:val="NormalWeb"/>
        <w:spacing w:before="0" w:beforeAutospacing="0" w:after="0" w:afterAutospacing="0"/>
      </w:pPr>
    </w:p>
    <w:p w14:paraId="09CF13FF" w14:textId="77777777" w:rsidR="005F59F9" w:rsidRDefault="005F59F9" w:rsidP="007574F0">
      <w:pPr>
        <w:pStyle w:val="Heading4"/>
      </w:pPr>
      <w:r>
        <w:t>Guide for Applying the Risk Management Framework to Federal Information Systems: A Security Life Cycle Approach</w:t>
      </w:r>
    </w:p>
    <w:p w14:paraId="308C2B1F" w14:textId="19E69994" w:rsidR="005F59F9" w:rsidRPr="009142EC" w:rsidRDefault="005F59F9" w:rsidP="009142EC">
      <w:r w:rsidRPr="009142EC">
        <w:t xml:space="preserve">[SP-800-37]    NIST Special Publication 800-37r1     June 2014     https://doi.org/10.6028/NIST.SP.800-37r1    </w:t>
      </w:r>
    </w:p>
    <w:p w14:paraId="56ADC65D" w14:textId="77777777" w:rsidR="005F59F9" w:rsidRDefault="005F59F9" w:rsidP="005F59F9">
      <w:pPr>
        <w:pStyle w:val="Heading3"/>
      </w:pPr>
      <w:bookmarkStart w:id="98" w:name="_Toc109909894"/>
      <w:r>
        <w:rPr>
          <w:rFonts w:ascii="Calibri" w:hAnsi="Calibri" w:cs="Calibri"/>
          <w:color w:val="4472C4"/>
        </w:rPr>
        <w:t>Authentication</w:t>
      </w:r>
      <w:bookmarkEnd w:id="98"/>
    </w:p>
    <w:p w14:paraId="639FBF6A" w14:textId="0590BF9A"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authenticating principals.</w:t>
      </w:r>
    </w:p>
    <w:p w14:paraId="167B70DE" w14:textId="77777777" w:rsidR="005F59F9" w:rsidRDefault="005F59F9" w:rsidP="007574F0">
      <w:pPr>
        <w:pStyle w:val="Heading4"/>
      </w:pPr>
      <w:r>
        <w:t xml:space="preserve">Digital Identity Guidelines: </w:t>
      </w:r>
      <w:r w:rsidRPr="007574F0">
        <w:t>Authentication</w:t>
      </w:r>
      <w:r>
        <w:t xml:space="preserve"> and Lifecycle Management</w:t>
      </w:r>
    </w:p>
    <w:p w14:paraId="18A5A714" w14:textId="0E33D8A0" w:rsidR="005F59F9" w:rsidRDefault="005F59F9" w:rsidP="005F59F9">
      <w:pPr>
        <w:pStyle w:val="NormalWeb"/>
        <w:spacing w:before="0" w:beforeAutospacing="0" w:after="0" w:afterAutospacing="0"/>
        <w:rPr>
          <w:rFonts w:ascii="Calibri" w:hAnsi="Calibri" w:cs="Calibri"/>
          <w:color w:val="000000"/>
        </w:rPr>
      </w:pPr>
      <w:r>
        <w:rPr>
          <w:rFonts w:ascii="Calibri" w:hAnsi="Calibri" w:cs="Calibri"/>
          <w:color w:val="000000"/>
        </w:rPr>
        <w:t xml:space="preserve">[SP 800-63B]    NIST Special Publication 800-63C     December 2017     https://doi.org/10.6028/NIST.SP.800-63b    </w:t>
      </w:r>
    </w:p>
    <w:p w14:paraId="760A3C9A" w14:textId="77777777" w:rsidR="007A10FC" w:rsidRDefault="007A10FC" w:rsidP="005F59F9">
      <w:pPr>
        <w:pStyle w:val="NormalWeb"/>
        <w:spacing w:before="0" w:beforeAutospacing="0" w:after="0" w:afterAutospacing="0"/>
      </w:pPr>
    </w:p>
    <w:p w14:paraId="5DAEE15B" w14:textId="7A928779" w:rsidR="007574F0" w:rsidRDefault="007574F0" w:rsidP="007574F0">
      <w:pPr>
        <w:pStyle w:val="Heading4"/>
      </w:pPr>
      <w:r>
        <w:t>FIDO2 &amp; WebAuthn</w:t>
      </w:r>
    </w:p>
    <w:p w14:paraId="6264193A" w14:textId="77777777" w:rsidR="007574F0" w:rsidRPr="007574F0" w:rsidRDefault="007574F0" w:rsidP="007574F0">
      <w:pPr>
        <w:pStyle w:val="BodyText"/>
      </w:pPr>
    </w:p>
    <w:p w14:paraId="07F5A422" w14:textId="0E2255CC" w:rsidR="007574F0" w:rsidRDefault="007574F0" w:rsidP="007574F0">
      <w:pPr>
        <w:pStyle w:val="Heading4"/>
      </w:pPr>
      <w:r>
        <w:lastRenderedPageBreak/>
        <w:t xml:space="preserve">FIDO2 &amp; </w:t>
      </w:r>
      <w:r w:rsidRPr="007574F0">
        <w:t>Client-to-Authenticator Protocol</w:t>
      </w:r>
      <w:r>
        <w:t xml:space="preserve"> (CTAP)</w:t>
      </w:r>
    </w:p>
    <w:p w14:paraId="75432004" w14:textId="77777777" w:rsidR="007574F0" w:rsidRPr="007574F0" w:rsidRDefault="007574F0" w:rsidP="007574F0">
      <w:pPr>
        <w:pStyle w:val="BodyText"/>
      </w:pPr>
    </w:p>
    <w:p w14:paraId="2607671C" w14:textId="6CB24387" w:rsidR="005F59F9" w:rsidRDefault="005F59F9" w:rsidP="007574F0">
      <w:pPr>
        <w:pStyle w:val="Heading4"/>
      </w:pPr>
      <w:r>
        <w:t>Introduction to Public Key Technology and the Federal PKI Infrastructure</w:t>
      </w:r>
    </w:p>
    <w:p w14:paraId="050B6389" w14:textId="01C3CEEB" w:rsidR="005F59F9" w:rsidRDefault="005F59F9" w:rsidP="005F59F9">
      <w:pPr>
        <w:pStyle w:val="NormalWeb"/>
        <w:spacing w:before="0" w:beforeAutospacing="0" w:after="0" w:afterAutospacing="0"/>
        <w:rPr>
          <w:rFonts w:ascii="Calibri" w:hAnsi="Calibri" w:cs="Calibri"/>
          <w:color w:val="000000"/>
        </w:rPr>
      </w:pPr>
      <w:r>
        <w:rPr>
          <w:rFonts w:ascii="Calibri" w:hAnsi="Calibri" w:cs="Calibri"/>
          <w:color w:val="000000"/>
        </w:rPr>
        <w:t xml:space="preserve">[SP 800-32]    NIST Special Publication 800-32     February 2001.    https://tsapps.nist.gov/publication/get_pdf.cfm?pub_id=151247    </w:t>
      </w:r>
    </w:p>
    <w:p w14:paraId="4FE5C14C" w14:textId="77777777" w:rsidR="007A10FC" w:rsidRDefault="007A10FC" w:rsidP="005F59F9">
      <w:pPr>
        <w:pStyle w:val="NormalWeb"/>
        <w:spacing w:before="0" w:beforeAutospacing="0" w:after="0" w:afterAutospacing="0"/>
      </w:pPr>
    </w:p>
    <w:p w14:paraId="20F62163" w14:textId="77777777" w:rsidR="005F59F9" w:rsidRDefault="005F59F9" w:rsidP="007574F0">
      <w:pPr>
        <w:pStyle w:val="Heading4"/>
      </w:pPr>
      <w:r>
        <w:t>Lightweight Directory Access Protocol (LDAP): Technical Specification Road Map</w:t>
      </w:r>
    </w:p>
    <w:p w14:paraId="1D6BA9A9" w14:textId="3C3555BB" w:rsidR="005F59F9" w:rsidRDefault="005F59F9" w:rsidP="005F59F9">
      <w:pPr>
        <w:pStyle w:val="NormalWeb"/>
        <w:spacing w:before="0" w:beforeAutospacing="0" w:after="0" w:afterAutospacing="0"/>
        <w:rPr>
          <w:rFonts w:ascii="Calibri" w:hAnsi="Calibri" w:cs="Calibri"/>
          <w:color w:val="000000"/>
        </w:rPr>
      </w:pPr>
      <w:r>
        <w:rPr>
          <w:rFonts w:ascii="Calibri" w:hAnsi="Calibri" w:cs="Calibri"/>
          <w:color w:val="000000"/>
        </w:rPr>
        <w:t xml:space="preserve">[IETF RFC 4510]    RFC 4510    June 2006    https://tools.ietf.org/html/rfc4510    </w:t>
      </w:r>
    </w:p>
    <w:p w14:paraId="6526BE99" w14:textId="77777777" w:rsidR="007A10FC" w:rsidRDefault="007A10FC" w:rsidP="005F59F9">
      <w:pPr>
        <w:pStyle w:val="NormalWeb"/>
        <w:spacing w:before="0" w:beforeAutospacing="0" w:after="0" w:afterAutospacing="0"/>
      </w:pPr>
    </w:p>
    <w:p w14:paraId="465871F0" w14:textId="77777777" w:rsidR="005F59F9" w:rsidRDefault="005F59F9" w:rsidP="007574F0">
      <w:pPr>
        <w:pStyle w:val="Heading4"/>
      </w:pPr>
      <w:r>
        <w:t>OpenID Connect Core 1.0 incorporating errata set 1</w:t>
      </w:r>
    </w:p>
    <w:p w14:paraId="4A17F135" w14:textId="1A6AE15B" w:rsidR="005F59F9" w:rsidRDefault="005F59F9" w:rsidP="005F59F9">
      <w:pPr>
        <w:pStyle w:val="NormalWeb"/>
        <w:spacing w:before="0" w:beforeAutospacing="0" w:after="0" w:afterAutospacing="0"/>
        <w:rPr>
          <w:rFonts w:ascii="Calibri" w:hAnsi="Calibri" w:cs="Calibri"/>
          <w:color w:val="000000"/>
        </w:rPr>
      </w:pPr>
      <w:r>
        <w:rPr>
          <w:rFonts w:ascii="Calibri" w:hAnsi="Calibri" w:cs="Calibri"/>
          <w:color w:val="000000"/>
        </w:rPr>
        <w:t xml:space="preserve">[OIDC]    Sakimura, N., Bradley, B., Jones, M., de Medeiros, B., and C. Mortimore     November 2014     https://openid.net/specs/openid-connect-core-1_0.html.    </w:t>
      </w:r>
    </w:p>
    <w:p w14:paraId="11541782" w14:textId="77777777" w:rsidR="007A10FC" w:rsidRDefault="007A10FC" w:rsidP="005F59F9">
      <w:pPr>
        <w:pStyle w:val="NormalWeb"/>
        <w:spacing w:before="0" w:beforeAutospacing="0" w:after="0" w:afterAutospacing="0"/>
      </w:pPr>
    </w:p>
    <w:p w14:paraId="138D631C" w14:textId="77777777" w:rsidR="005F59F9" w:rsidRDefault="005F59F9" w:rsidP="007574F0">
      <w:pPr>
        <w:pStyle w:val="Heading4"/>
      </w:pPr>
      <w:r>
        <w:t>Personal Identity Verification (PIV) of Federal Employees and Contractors</w:t>
      </w:r>
    </w:p>
    <w:p w14:paraId="321FEF62" w14:textId="62169996" w:rsidR="005F59F9" w:rsidRDefault="005F59F9" w:rsidP="005F59F9">
      <w:pPr>
        <w:pStyle w:val="NormalWeb"/>
        <w:spacing w:before="0" w:beforeAutospacing="0" w:after="0" w:afterAutospacing="0"/>
        <w:rPr>
          <w:rFonts w:ascii="Calibri" w:hAnsi="Calibri" w:cs="Calibri"/>
          <w:color w:val="000000"/>
        </w:rPr>
      </w:pPr>
      <w:r>
        <w:rPr>
          <w:rFonts w:ascii="Calibri" w:hAnsi="Calibri" w:cs="Calibri"/>
          <w:color w:val="000000"/>
        </w:rPr>
        <w:t xml:space="preserve">[FIPS 201-2]    NIST FIPS Publication 201-2     September 2013     https://doi.org/10.6028/NIST.FIPS.201-2    </w:t>
      </w:r>
    </w:p>
    <w:p w14:paraId="180EF4A6" w14:textId="77777777" w:rsidR="007A10FC" w:rsidRDefault="007A10FC" w:rsidP="005F59F9">
      <w:pPr>
        <w:pStyle w:val="NormalWeb"/>
        <w:spacing w:before="0" w:beforeAutospacing="0" w:after="0" w:afterAutospacing="0"/>
      </w:pPr>
    </w:p>
    <w:p w14:paraId="0E2F3DA6" w14:textId="77777777" w:rsidR="005F59F9" w:rsidRDefault="005F59F9" w:rsidP="007574F0">
      <w:pPr>
        <w:pStyle w:val="Heading4"/>
      </w:pPr>
      <w:r>
        <w:t>Biometric Data Specification for Personal Identity Verification</w:t>
      </w:r>
    </w:p>
    <w:p w14:paraId="1D133BBB" w14:textId="61191279" w:rsidR="005F59F9" w:rsidRPr="009142EC" w:rsidRDefault="005F59F9" w:rsidP="009142EC">
      <w:r w:rsidRPr="009142EC">
        <w:t xml:space="preserve">[SP 800-76-2]    NIST Special Publication 800-76-2     July 2013     https://doi.org/10.6028/NIST.SP.800-76-2    </w:t>
      </w:r>
    </w:p>
    <w:p w14:paraId="47EF4B85" w14:textId="77777777" w:rsidR="005F59F9" w:rsidRDefault="005F59F9" w:rsidP="005F59F9">
      <w:pPr>
        <w:pStyle w:val="Heading3"/>
      </w:pPr>
      <w:bookmarkStart w:id="99" w:name="_Toc109909895"/>
      <w:r>
        <w:rPr>
          <w:rFonts w:ascii="Calibri" w:hAnsi="Calibri" w:cs="Calibri"/>
          <w:color w:val="4472C4"/>
        </w:rPr>
        <w:t>Authorization</w:t>
      </w:r>
      <w:bookmarkEnd w:id="99"/>
    </w:p>
    <w:p w14:paraId="42311385" w14:textId="7D96794B"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access control. These standards involve protecting resources.  This is sometimes called authorization.</w:t>
      </w:r>
    </w:p>
    <w:p w14:paraId="78EB29E3" w14:textId="77777777" w:rsidR="005F59F9" w:rsidRDefault="005F59F9" w:rsidP="007574F0">
      <w:pPr>
        <w:pStyle w:val="Heading4"/>
      </w:pPr>
      <w:r>
        <w:t>The OAuth 2.0 Authorization Framework</w:t>
      </w:r>
    </w:p>
    <w:p w14:paraId="70B2D489" w14:textId="10CC4007" w:rsidR="005F59F9" w:rsidRDefault="005F59F9" w:rsidP="005F59F9">
      <w:pPr>
        <w:pStyle w:val="NormalWeb"/>
        <w:spacing w:before="0" w:beforeAutospacing="0" w:after="0" w:afterAutospacing="0"/>
        <w:rPr>
          <w:rFonts w:ascii="Calibri" w:hAnsi="Calibri" w:cs="Calibri"/>
          <w:color w:val="000000"/>
        </w:rPr>
      </w:pPr>
      <w:r>
        <w:rPr>
          <w:rFonts w:ascii="Calibri" w:hAnsi="Calibri" w:cs="Calibri"/>
          <w:color w:val="000000"/>
        </w:rPr>
        <w:t xml:space="preserve">[IETF RFC 6749]    RFC 6749    October 2012    https://tools.ietf.org/html/rfc6749    </w:t>
      </w:r>
    </w:p>
    <w:p w14:paraId="06C0F71B" w14:textId="77777777" w:rsidR="007A10FC" w:rsidRDefault="007A10FC" w:rsidP="005F59F9">
      <w:pPr>
        <w:pStyle w:val="NormalWeb"/>
        <w:spacing w:before="0" w:beforeAutospacing="0" w:after="0" w:afterAutospacing="0"/>
      </w:pPr>
    </w:p>
    <w:p w14:paraId="17907B57" w14:textId="77777777" w:rsidR="005F59F9" w:rsidRDefault="005F59F9" w:rsidP="007574F0">
      <w:pPr>
        <w:pStyle w:val="Heading4"/>
      </w:pPr>
      <w:r>
        <w:t>User-Managed Access (UMA) Profile of OAuth 2.0</w:t>
      </w:r>
    </w:p>
    <w:p w14:paraId="1CD87DEB" w14:textId="33D480E1" w:rsidR="005F59F9" w:rsidRDefault="005F59F9" w:rsidP="005F59F9">
      <w:pPr>
        <w:pStyle w:val="NormalWeb"/>
        <w:spacing w:before="0" w:beforeAutospacing="0" w:after="0" w:afterAutospacing="0"/>
        <w:rPr>
          <w:rFonts w:ascii="Arial" w:hAnsi="Arial" w:cs="Arial"/>
          <w:color w:val="333333"/>
          <w:sz w:val="23"/>
          <w:szCs w:val="23"/>
        </w:rPr>
      </w:pPr>
      <w:r>
        <w:rPr>
          <w:rFonts w:ascii="Calibri" w:hAnsi="Calibri" w:cs="Calibri"/>
          <w:color w:val="000000"/>
        </w:rPr>
        <w:t xml:space="preserve">Abstract: </w:t>
      </w:r>
      <w:r>
        <w:rPr>
          <w:rFonts w:ascii="Arial" w:hAnsi="Arial" w:cs="Arial"/>
          <w:color w:val="333333"/>
          <w:sz w:val="23"/>
          <w:szCs w:val="23"/>
        </w:rPr>
        <w:t>The weaknesses of many notice-and-consent paradigms of data privacy are clear. This article notes the social, legal and regulatory drivers and examines some approaches to satisfy them.</w:t>
      </w:r>
    </w:p>
    <w:p w14:paraId="7A6108CF" w14:textId="77777777" w:rsidR="007A10FC" w:rsidRDefault="007A10FC" w:rsidP="005F59F9">
      <w:pPr>
        <w:pStyle w:val="NormalWeb"/>
        <w:spacing w:before="0" w:beforeAutospacing="0" w:after="0" w:afterAutospacing="0"/>
      </w:pPr>
    </w:p>
    <w:p w14:paraId="10B81B13" w14:textId="7BEA284D" w:rsidR="005F59F9" w:rsidRPr="009142EC" w:rsidRDefault="005F59F9" w:rsidP="009142EC">
      <w:r w:rsidRPr="009142EC">
        <w:t xml:space="preserve">[KI UMA]    Kantara Initiative UMA Recommendation    December 2015    https://docs.kantarainitiative.org/uma/rec-uma-core.html    </w:t>
      </w:r>
    </w:p>
    <w:p w14:paraId="43DDBDD4" w14:textId="77777777" w:rsidR="005F59F9" w:rsidRDefault="005F59F9" w:rsidP="005F59F9">
      <w:pPr>
        <w:pStyle w:val="Heading3"/>
      </w:pPr>
      <w:bookmarkStart w:id="100" w:name="_Toc109909896"/>
      <w:r>
        <w:rPr>
          <w:rFonts w:ascii="Calibri" w:hAnsi="Calibri" w:cs="Calibri"/>
          <w:color w:val="4472C4"/>
        </w:rPr>
        <w:t>Federation</w:t>
      </w:r>
      <w:bookmarkEnd w:id="100"/>
    </w:p>
    <w:p w14:paraId="2CC853FF" w14:textId="6F2938A9"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allowing authentication from one domain to be honored in another.</w:t>
      </w:r>
    </w:p>
    <w:p w14:paraId="6ABA7BF5" w14:textId="77777777" w:rsidR="005F59F9" w:rsidRDefault="005F59F9" w:rsidP="007574F0">
      <w:pPr>
        <w:pStyle w:val="Heading4"/>
      </w:pPr>
      <w:r>
        <w:t>OpenID Connect Core 1.0 incorporating errata set 1</w:t>
      </w:r>
    </w:p>
    <w:p w14:paraId="0F326529" w14:textId="779BDB91" w:rsidR="005F59F9" w:rsidRDefault="005F59F9" w:rsidP="005F59F9">
      <w:pPr>
        <w:pStyle w:val="NormalWeb"/>
        <w:spacing w:before="0" w:beforeAutospacing="0" w:after="0" w:afterAutospacing="0"/>
        <w:rPr>
          <w:rFonts w:ascii="Calibri" w:hAnsi="Calibri" w:cs="Calibri"/>
          <w:color w:val="000000"/>
        </w:rPr>
      </w:pPr>
      <w:r>
        <w:rPr>
          <w:rFonts w:ascii="Calibri" w:hAnsi="Calibri" w:cs="Calibri"/>
          <w:color w:val="000000"/>
        </w:rPr>
        <w:t xml:space="preserve">[OIDC]    Sakimura, N., Bradley, B., Jones, M., de Medeiros, B., and C. Mortimore     November 2014     https://openid.net/specs/openid-connect-core-1_0.html.    </w:t>
      </w:r>
    </w:p>
    <w:p w14:paraId="314338F2" w14:textId="77777777" w:rsidR="007A10FC" w:rsidRDefault="007A10FC" w:rsidP="005F59F9">
      <w:pPr>
        <w:pStyle w:val="NormalWeb"/>
        <w:spacing w:before="0" w:beforeAutospacing="0" w:after="0" w:afterAutospacing="0"/>
      </w:pPr>
    </w:p>
    <w:p w14:paraId="1B5F92BD" w14:textId="77777777" w:rsidR="005F59F9" w:rsidRDefault="005F59F9" w:rsidP="007574F0">
      <w:pPr>
        <w:pStyle w:val="Heading4"/>
      </w:pPr>
      <w:r>
        <w:lastRenderedPageBreak/>
        <w:t>Assertions and Protocols for the OASIS Security Assertion Markup Language (SAML) V2.0</w:t>
      </w:r>
    </w:p>
    <w:p w14:paraId="3C8D2305" w14:textId="7AEC6BB6" w:rsidR="005F59F9" w:rsidRDefault="005F59F9" w:rsidP="005F59F9">
      <w:pPr>
        <w:pStyle w:val="NormalWeb"/>
        <w:spacing w:before="0" w:beforeAutospacing="0" w:after="0" w:afterAutospacing="0"/>
        <w:rPr>
          <w:rFonts w:ascii="Calibri" w:hAnsi="Calibri" w:cs="Calibri"/>
          <w:color w:val="000000"/>
        </w:rPr>
      </w:pPr>
      <w:r>
        <w:rPr>
          <w:rFonts w:ascii="Calibri" w:hAnsi="Calibri" w:cs="Calibri"/>
          <w:color w:val="000000"/>
        </w:rPr>
        <w:t xml:space="preserve">[OASIS SAML 2]    SAML 2.0    March 2005    http://docs.oasis-open.org/security/saml/v2.0/saml-core-2.0-os.pdf    </w:t>
      </w:r>
    </w:p>
    <w:p w14:paraId="5AED101D" w14:textId="77777777" w:rsidR="007A10FC" w:rsidRDefault="007A10FC" w:rsidP="005F59F9">
      <w:pPr>
        <w:pStyle w:val="NormalWeb"/>
        <w:spacing w:before="0" w:beforeAutospacing="0" w:after="0" w:afterAutospacing="0"/>
      </w:pPr>
    </w:p>
    <w:p w14:paraId="0D853FCD" w14:textId="77777777" w:rsidR="005F59F9" w:rsidRDefault="005F59F9" w:rsidP="007574F0">
      <w:pPr>
        <w:pStyle w:val="Heading4"/>
      </w:pPr>
      <w:r>
        <w:t>Digital Identity Guidelines: Federation and Assertions</w:t>
      </w:r>
    </w:p>
    <w:p w14:paraId="4BED4BCD" w14:textId="77777777" w:rsidR="005F59F9" w:rsidRPr="009142EC" w:rsidRDefault="005F59F9" w:rsidP="009142EC">
      <w:r w:rsidRPr="009142EC">
        <w:t xml:space="preserve">[SP 800-63C]    NIST Special Publication 800-63C     December 2017     https://doi.org/10.6028/NIST.SP.800-63c    </w:t>
      </w:r>
    </w:p>
    <w:p w14:paraId="1B6FA42E" w14:textId="77777777" w:rsidR="005F59F9" w:rsidRDefault="005F59F9" w:rsidP="005F59F9">
      <w:pPr>
        <w:pStyle w:val="NormalWeb"/>
        <w:spacing w:before="0" w:beforeAutospacing="0" w:after="120" w:afterAutospacing="0"/>
      </w:pPr>
    </w:p>
    <w:p w14:paraId="6553EEA0" w14:textId="77777777" w:rsidR="005F59F9" w:rsidRDefault="005F59F9" w:rsidP="005F59F9">
      <w:pPr>
        <w:pStyle w:val="Heading3"/>
      </w:pPr>
      <w:bookmarkStart w:id="101" w:name="_Toc109909897"/>
      <w:r>
        <w:rPr>
          <w:rFonts w:ascii="Calibri" w:hAnsi="Calibri" w:cs="Calibri"/>
          <w:color w:val="4472C4"/>
        </w:rPr>
        <w:t>Lifecycle</w:t>
      </w:r>
      <w:bookmarkEnd w:id="101"/>
    </w:p>
    <w:p w14:paraId="5FF67007" w14:textId="234175D5"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the creation and registration of identities and subsequent changes to the characteristics of those identities and the eventual removal of the same.</w:t>
      </w:r>
    </w:p>
    <w:p w14:paraId="65FFBFB0" w14:textId="77777777" w:rsidR="005F59F9" w:rsidRDefault="005F59F9" w:rsidP="007574F0">
      <w:pPr>
        <w:pStyle w:val="Heading4"/>
      </w:pPr>
      <w:r>
        <w:t>Standard on Identity and Credential Assurance</w:t>
      </w:r>
    </w:p>
    <w:p w14:paraId="1F69AC97" w14:textId="708B62A4" w:rsidR="005F59F9" w:rsidRDefault="005F59F9" w:rsidP="005F59F9">
      <w:pPr>
        <w:pStyle w:val="NormalWeb"/>
        <w:spacing w:before="0" w:beforeAutospacing="0" w:after="0" w:afterAutospacing="0"/>
        <w:rPr>
          <w:rFonts w:ascii="Calibri" w:hAnsi="Calibri" w:cs="Calibri"/>
          <w:color w:val="000000"/>
        </w:rPr>
      </w:pPr>
      <w:r>
        <w:rPr>
          <w:rFonts w:ascii="Calibri" w:hAnsi="Calibri" w:cs="Calibri"/>
          <w:color w:val="000000"/>
        </w:rPr>
        <w:t xml:space="preserve">[Canada]    Government of Canada     </w:t>
      </w:r>
      <w:r w:rsidR="00BF2ADC">
        <w:rPr>
          <w:rFonts w:ascii="Calibri" w:hAnsi="Calibri" w:cs="Calibri"/>
          <w:color w:val="000000"/>
        </w:rPr>
        <w:t>July 2019</w:t>
      </w:r>
      <w:r>
        <w:rPr>
          <w:rFonts w:ascii="Calibri" w:hAnsi="Calibri" w:cs="Calibri"/>
          <w:color w:val="000000"/>
        </w:rPr>
        <w:t xml:space="preserve">     </w:t>
      </w:r>
      <w:hyperlink r:id="rId25" w:history="1">
        <w:r w:rsidR="007A10FC" w:rsidRPr="002F7564">
          <w:rPr>
            <w:rStyle w:val="Hyperlink"/>
            <w:rFonts w:ascii="Calibri" w:hAnsi="Calibri" w:cs="Calibri"/>
          </w:rPr>
          <w:t>https://www.tbs-sct.gc.ca/pol/doc-eng.aspx?id=32612</w:t>
        </w:r>
      </w:hyperlink>
    </w:p>
    <w:p w14:paraId="58EB5533" w14:textId="77777777" w:rsidR="007A10FC" w:rsidRDefault="007A10FC" w:rsidP="005F59F9">
      <w:pPr>
        <w:pStyle w:val="NormalWeb"/>
        <w:spacing w:before="0" w:beforeAutospacing="0" w:after="0" w:afterAutospacing="0"/>
      </w:pPr>
    </w:p>
    <w:p w14:paraId="340ED4AE" w14:textId="77777777" w:rsidR="005F59F9" w:rsidRDefault="005F59F9" w:rsidP="007574F0">
      <w:pPr>
        <w:pStyle w:val="Heading4"/>
      </w:pPr>
      <w:r>
        <w:t>Digital Identity Guidelines: Enrollment and Identity Proofing Requirements</w:t>
      </w:r>
    </w:p>
    <w:p w14:paraId="3801D70D" w14:textId="0C43BCF3" w:rsidR="005F59F9" w:rsidRDefault="005F59F9" w:rsidP="005F59F9">
      <w:pPr>
        <w:pStyle w:val="NormalWeb"/>
        <w:spacing w:before="0" w:beforeAutospacing="0" w:after="0" w:afterAutospacing="0"/>
        <w:rPr>
          <w:rFonts w:ascii="Calibri" w:hAnsi="Calibri" w:cs="Calibri"/>
          <w:color w:val="000000"/>
        </w:rPr>
      </w:pPr>
      <w:r>
        <w:rPr>
          <w:rFonts w:ascii="Calibri" w:hAnsi="Calibri" w:cs="Calibri"/>
          <w:color w:val="000000"/>
        </w:rPr>
        <w:t xml:space="preserve">[SP 800-63A]    NIST Special Publication 800-63A     December 2017     https://doi.org/10.6028/NIST.SP.800-63a    </w:t>
      </w:r>
    </w:p>
    <w:p w14:paraId="1DB46BEE" w14:textId="77777777" w:rsidR="007A10FC" w:rsidRDefault="007A10FC" w:rsidP="005F59F9">
      <w:pPr>
        <w:pStyle w:val="NormalWeb"/>
        <w:spacing w:before="0" w:beforeAutospacing="0" w:after="0" w:afterAutospacing="0"/>
      </w:pPr>
    </w:p>
    <w:p w14:paraId="39A3DE45" w14:textId="77777777" w:rsidR="005F59F9" w:rsidRDefault="005F59F9" w:rsidP="007574F0">
      <w:pPr>
        <w:pStyle w:val="Heading4"/>
      </w:pPr>
      <w:r>
        <w:t>Digital Identity Guidelines: Authentication and Lifecycle Management</w:t>
      </w:r>
    </w:p>
    <w:p w14:paraId="21523297" w14:textId="2D9D3F09" w:rsidR="005F59F9" w:rsidRPr="009142EC" w:rsidRDefault="005F59F9" w:rsidP="009142EC">
      <w:r w:rsidRPr="009142EC">
        <w:t xml:space="preserve">[SP 800-63B]    NIST Special Publication 800-63C     December 2017     https://doi.org/10.6028/NIST.SP.800-63b    </w:t>
      </w:r>
    </w:p>
    <w:p w14:paraId="0488113E" w14:textId="77777777" w:rsidR="007A10FC" w:rsidRPr="009142EC" w:rsidRDefault="007A10FC" w:rsidP="009142EC"/>
    <w:p w14:paraId="44D491A8" w14:textId="77777777" w:rsidR="00BF2ADC" w:rsidRDefault="00BF2ADC" w:rsidP="007574F0">
      <w:pPr>
        <w:pStyle w:val="Heading4"/>
        <w:rPr>
          <w:rFonts w:eastAsia="Times New Roman"/>
          <w:b/>
          <w:bCs/>
        </w:rPr>
      </w:pPr>
      <w:r w:rsidRPr="00BF2ADC">
        <w:rPr>
          <w:rFonts w:eastAsia="Times New Roman"/>
        </w:rPr>
        <w:t>System for Cross-domain Identity Management: Protocol</w:t>
      </w:r>
    </w:p>
    <w:p w14:paraId="22E260E5" w14:textId="022D52FE" w:rsidR="00BF2ADC" w:rsidRPr="009142EC" w:rsidRDefault="00BF2ADC" w:rsidP="009142EC">
      <w:r w:rsidRPr="009142EC">
        <w:t>[IETF RFC 7644]</w:t>
      </w:r>
      <w:r w:rsidR="002E038B" w:rsidRPr="009142EC">
        <w:t>   </w:t>
      </w:r>
      <w:r w:rsidRPr="009142EC">
        <w:t>RFC 7644</w:t>
      </w:r>
      <w:r w:rsidR="002E038B" w:rsidRPr="009142EC">
        <w:t>   </w:t>
      </w:r>
      <w:r w:rsidRPr="009142EC">
        <w:t>September 2015</w:t>
      </w:r>
      <w:r w:rsidR="002E038B" w:rsidRPr="009142EC">
        <w:t>   </w:t>
      </w:r>
      <w:r w:rsidRPr="009142EC">
        <w:t>https://tools.ietf.org/html/rfc7644</w:t>
      </w:r>
    </w:p>
    <w:p w14:paraId="2425CEF2" w14:textId="77777777" w:rsidR="00BF2ADC" w:rsidRDefault="00BF2ADC" w:rsidP="007574F0">
      <w:pPr>
        <w:pStyle w:val="Heading4"/>
        <w:rPr>
          <w:rFonts w:eastAsia="Times New Roman"/>
          <w:b/>
          <w:bCs/>
        </w:rPr>
      </w:pPr>
      <w:r w:rsidRPr="00BF2ADC">
        <w:rPr>
          <w:rFonts w:eastAsia="Times New Roman"/>
        </w:rPr>
        <w:t>System for Cross-domain Identity Management: Core Schema</w:t>
      </w:r>
    </w:p>
    <w:p w14:paraId="3C80EFB4" w14:textId="5002356E" w:rsidR="00BF2ADC" w:rsidRPr="009142EC" w:rsidRDefault="00BF2ADC" w:rsidP="009142EC">
      <w:r w:rsidRPr="009142EC">
        <w:t>[IETF RFC 7643]</w:t>
      </w:r>
      <w:r w:rsidR="002E038B" w:rsidRPr="009142EC">
        <w:t>   </w:t>
      </w:r>
      <w:r w:rsidRPr="009142EC">
        <w:t>RFC 7643</w:t>
      </w:r>
      <w:r w:rsidR="002E038B" w:rsidRPr="009142EC">
        <w:t>   </w:t>
      </w:r>
      <w:r w:rsidRPr="009142EC">
        <w:t>September 2015</w:t>
      </w:r>
      <w:r w:rsidR="002E038B" w:rsidRPr="009142EC">
        <w:t>   </w:t>
      </w:r>
      <w:r w:rsidRPr="009142EC">
        <w:t>https://tools.ietf.org/html/rfc7643</w:t>
      </w:r>
    </w:p>
    <w:p w14:paraId="1351DBCB" w14:textId="77777777" w:rsidR="005F59F9" w:rsidRDefault="005F59F9" w:rsidP="005F59F9">
      <w:pPr>
        <w:pStyle w:val="Heading3"/>
      </w:pPr>
      <w:bookmarkStart w:id="102" w:name="_Toc109909898"/>
      <w:r>
        <w:rPr>
          <w:rFonts w:ascii="Calibri" w:hAnsi="Calibri" w:cs="Calibri"/>
          <w:color w:val="4472C4"/>
        </w:rPr>
        <w:t>Operations</w:t>
      </w:r>
      <w:bookmarkEnd w:id="102"/>
    </w:p>
    <w:p w14:paraId="4669B544" w14:textId="77777777" w:rsidR="005F59F9" w:rsidRDefault="005F59F9" w:rsidP="005F59F9">
      <w:pPr>
        <w:pStyle w:val="NormalWeb"/>
        <w:spacing w:before="0" w:beforeAutospacing="0" w:after="120" w:afterAutospacing="0"/>
      </w:pPr>
      <w:r>
        <w:rPr>
          <w:rFonts w:ascii="Calibri" w:hAnsi="Calibri" w:cs="Calibri"/>
          <w:color w:val="000000"/>
        </w:rPr>
        <w:t>Abstract: This article surveys the known standards concerning the operation of identity systems.</w:t>
      </w:r>
    </w:p>
    <w:p w14:paraId="09982858" w14:textId="3FD09E3E" w:rsidR="005F59F9" w:rsidRDefault="005F59F9" w:rsidP="007574F0">
      <w:pPr>
        <w:pStyle w:val="Heading4"/>
      </w:pPr>
      <w:r>
        <w:t>Information technology -- Security techniques -- A framework for identity management -- Part 3: Practice</w:t>
      </w:r>
      <w:r w:rsidR="00F26490">
        <w:t xml:space="preserve"> – </w:t>
      </w:r>
      <w:r w:rsidR="00146B20">
        <w:t>published</w:t>
      </w:r>
    </w:p>
    <w:p w14:paraId="7128C909" w14:textId="21E2A531" w:rsidR="001265FF" w:rsidRDefault="001265FF" w:rsidP="001265FF">
      <w:pPr>
        <w:pStyle w:val="NormalWeb"/>
      </w:pPr>
      <w:r>
        <w:t xml:space="preserve">Abstract: </w:t>
      </w:r>
      <w:r>
        <w:t xml:space="preserve">The document reviewed here is the third and final part of the ISO/IEC 24760 standard, focusing on “Practice”, which in the abstract is described as providing </w:t>
      </w:r>
      <w:r>
        <w:rPr>
          <w:i/>
          <w:iCs/>
        </w:rPr>
        <w:t>“guidance for the management of identity information and for ensuring that an identity management system conforms to ISO/IEC 24760-1 and ISO/IEC 24760-2”.</w:t>
      </w:r>
      <w:r>
        <w:t xml:space="preserve"> Parts 1 and 2 covers “</w:t>
      </w:r>
      <w:r>
        <w:rPr>
          <w:i/>
          <w:iCs/>
        </w:rPr>
        <w:t>Terminology and concepts”</w:t>
      </w:r>
      <w:r>
        <w:t xml:space="preserve"> and “</w:t>
      </w:r>
      <w:r>
        <w:rPr>
          <w:i/>
          <w:iCs/>
        </w:rPr>
        <w:t>Reference architecture and requirements”. </w:t>
      </w:r>
      <w:r>
        <w:t>ISO/IEC 24760-3 is in its first edition, dated 2016-08.</w:t>
      </w:r>
    </w:p>
    <w:p w14:paraId="35F53DEE" w14:textId="77777777" w:rsidR="001265FF" w:rsidRDefault="001265FF" w:rsidP="001265FF">
      <w:pPr>
        <w:pStyle w:val="NormalWeb"/>
      </w:pPr>
      <w:r>
        <w:lastRenderedPageBreak/>
        <w:t xml:space="preserve">Bago, E., (2020) “Review – ISO/IEC 24760-3:2016”, </w:t>
      </w:r>
      <w:r>
        <w:rPr>
          <w:i/>
          <w:iCs/>
        </w:rPr>
        <w:t>IDPro Body of Knowledge</w:t>
      </w:r>
      <w:r>
        <w:t xml:space="preserve"> 1(2). doi: </w:t>
      </w:r>
      <w:hyperlink r:id="rId26" w:history="1">
        <w:r>
          <w:rPr>
            <w:rStyle w:val="Hyperlink"/>
          </w:rPr>
          <w:t>https://doi.org/10.55621/idpro.39</w:t>
        </w:r>
      </w:hyperlink>
      <w:r>
        <w:t xml:space="preserve"> </w:t>
      </w:r>
    </w:p>
    <w:p w14:paraId="4C6ECF44" w14:textId="240E89CB" w:rsidR="005F59F9" w:rsidRDefault="005F59F9" w:rsidP="005F59F9">
      <w:pPr>
        <w:pStyle w:val="Heading3"/>
      </w:pPr>
      <w:bookmarkStart w:id="103" w:name="_Toc109909899"/>
      <w:r>
        <w:t>Terminology</w:t>
      </w:r>
      <w:bookmarkEnd w:id="103"/>
    </w:p>
    <w:p w14:paraId="5CC90869" w14:textId="730A2A3F" w:rsidR="005F59F9" w:rsidRPr="009142EC" w:rsidRDefault="005F59F9" w:rsidP="009142EC">
      <w:r w:rsidRPr="009142EC">
        <w:t>Abstract: This article surveys the known standards for the purpose of collating and contrasting terminology defined.</w:t>
      </w:r>
    </w:p>
    <w:p w14:paraId="6803B1F7" w14:textId="77777777" w:rsidR="007A10FC" w:rsidRPr="009142EC" w:rsidRDefault="007A10FC" w:rsidP="009142EC"/>
    <w:p w14:paraId="068F983A" w14:textId="77777777" w:rsidR="005F59F9" w:rsidRDefault="005F59F9" w:rsidP="007574F0">
      <w:pPr>
        <w:pStyle w:val="Heading4"/>
      </w:pPr>
      <w:r>
        <w:t>Digital Identity Guidelines</w:t>
      </w:r>
    </w:p>
    <w:p w14:paraId="4DCF9E0B" w14:textId="70CF2CF7" w:rsidR="005F59F9" w:rsidRDefault="005F59F9" w:rsidP="005F59F9">
      <w:pPr>
        <w:pStyle w:val="NormalWeb"/>
        <w:spacing w:before="0" w:beforeAutospacing="0" w:after="0" w:afterAutospacing="0"/>
        <w:rPr>
          <w:rFonts w:ascii="Calibri" w:hAnsi="Calibri" w:cs="Calibri"/>
          <w:color w:val="000000"/>
        </w:rPr>
      </w:pPr>
      <w:r>
        <w:rPr>
          <w:rFonts w:ascii="Calibri" w:hAnsi="Calibri" w:cs="Calibri"/>
          <w:color w:val="000000"/>
        </w:rPr>
        <w:t xml:space="preserve">[SP 800-63-3]    NIST Special Publication 800-63-3     June 2017     https://doi.org/10.6028/NIST.SP.800-63-3    </w:t>
      </w:r>
    </w:p>
    <w:p w14:paraId="56FCF092" w14:textId="77777777" w:rsidR="007A10FC" w:rsidRDefault="007A10FC" w:rsidP="005F59F9">
      <w:pPr>
        <w:pStyle w:val="NormalWeb"/>
        <w:spacing w:before="0" w:beforeAutospacing="0" w:after="0" w:afterAutospacing="0"/>
      </w:pPr>
    </w:p>
    <w:p w14:paraId="30EEF5F2" w14:textId="77777777" w:rsidR="005F59F9" w:rsidRDefault="005F59F9" w:rsidP="007574F0">
      <w:pPr>
        <w:pStyle w:val="Heading4"/>
      </w:pPr>
      <w:r>
        <w:t>An Ontology of Identity Credentials Part I: Background and Formulation</w:t>
      </w:r>
    </w:p>
    <w:p w14:paraId="5A5E189C" w14:textId="40A60028" w:rsidR="005F59F9" w:rsidRDefault="005F59F9" w:rsidP="005F59F9">
      <w:pPr>
        <w:pStyle w:val="NormalWeb"/>
        <w:spacing w:before="0" w:beforeAutospacing="0" w:after="0" w:afterAutospacing="0"/>
        <w:rPr>
          <w:rFonts w:ascii="Calibri" w:hAnsi="Calibri" w:cs="Calibri"/>
          <w:color w:val="000000"/>
        </w:rPr>
      </w:pPr>
      <w:r>
        <w:rPr>
          <w:rFonts w:ascii="Calibri" w:hAnsi="Calibri" w:cs="Calibri"/>
          <w:color w:val="000000"/>
        </w:rPr>
        <w:t xml:space="preserve">[SP 800-103]    NIST Special Publication 800-103 (Draft)     October 2006.    https://tsapps.nist.gov/publication/get_pdf.cfm?pub_id=906227    </w:t>
      </w:r>
    </w:p>
    <w:p w14:paraId="3B60E6AF" w14:textId="77777777" w:rsidR="007A10FC" w:rsidRDefault="007A10FC" w:rsidP="005F59F9">
      <w:pPr>
        <w:pStyle w:val="NormalWeb"/>
        <w:spacing w:before="0" w:beforeAutospacing="0" w:after="0" w:afterAutospacing="0"/>
      </w:pPr>
    </w:p>
    <w:p w14:paraId="66E2EE63" w14:textId="3E959EDE" w:rsidR="005F59F9" w:rsidRDefault="005F59F9" w:rsidP="007574F0">
      <w:pPr>
        <w:pStyle w:val="Heading4"/>
      </w:pPr>
      <w:r>
        <w:t>Security and Privacy -- A Framework For Identity Management -- Part 1: Terminology And Concepts</w:t>
      </w:r>
      <w:r w:rsidR="00F26490">
        <w:t xml:space="preserve"> – </w:t>
      </w:r>
      <w:r w:rsidR="00146B20">
        <w:t>published</w:t>
      </w:r>
    </w:p>
    <w:p w14:paraId="129C54E0" w14:textId="19C552C2" w:rsidR="001265FF" w:rsidRPr="001265FF" w:rsidRDefault="001265FF" w:rsidP="001265FF">
      <w:pPr>
        <w:spacing w:before="100" w:beforeAutospacing="1" w:after="240"/>
      </w:pPr>
      <w:r>
        <w:t xml:space="preserve">Abstract: </w:t>
      </w:r>
      <w:r w:rsidRPr="001265FF">
        <w:t>This review offers insight into the first part of the ISO standard for Identity Management, ISO/IEC 24760-1:2019, which covers terminology and concepts.</w:t>
      </w:r>
    </w:p>
    <w:p w14:paraId="48A0573B" w14:textId="77777777" w:rsidR="001265FF" w:rsidRPr="001265FF" w:rsidRDefault="001265FF" w:rsidP="001265FF">
      <w:pPr>
        <w:spacing w:before="100" w:beforeAutospacing="1" w:after="100" w:afterAutospacing="1"/>
      </w:pPr>
      <w:r w:rsidRPr="001265FF">
        <w:t xml:space="preserve">Scholefield, C., (2020) “Review - ISO/IEC 24760-1:2019”, </w:t>
      </w:r>
      <w:r w:rsidRPr="001265FF">
        <w:rPr>
          <w:i/>
          <w:iCs/>
        </w:rPr>
        <w:t>IDPro Body of Knowledge</w:t>
      </w:r>
      <w:r w:rsidRPr="001265FF">
        <w:t xml:space="preserve"> 1(1). doi: </w:t>
      </w:r>
      <w:hyperlink r:id="rId27" w:history="1">
        <w:r w:rsidRPr="001265FF">
          <w:rPr>
            <w:color w:val="0000FF"/>
            <w:u w:val="single"/>
          </w:rPr>
          <w:t>https://doi.org/10.55621/idpro.18</w:t>
        </w:r>
      </w:hyperlink>
      <w:r w:rsidRPr="001265FF">
        <w:t xml:space="preserve"> </w:t>
      </w:r>
    </w:p>
    <w:p w14:paraId="05069396" w14:textId="77777777" w:rsidR="007A10FC" w:rsidRPr="009142EC" w:rsidRDefault="007A10FC" w:rsidP="009142EC"/>
    <w:p w14:paraId="421E3FE3" w14:textId="0090746B" w:rsidR="0023249E" w:rsidRDefault="0023249E" w:rsidP="0023249E">
      <w:pPr>
        <w:pStyle w:val="Heading2"/>
      </w:pPr>
      <w:bookmarkStart w:id="104" w:name="_Toc109909900"/>
      <w:r>
        <w:t>Emerging Societal Norms</w:t>
      </w:r>
      <w:bookmarkEnd w:id="104"/>
    </w:p>
    <w:p w14:paraId="40CECD2A" w14:textId="415376BB" w:rsidR="0023249E" w:rsidRPr="0023249E" w:rsidRDefault="0023249E" w:rsidP="0023249E">
      <w:pPr>
        <w:pStyle w:val="Heading3"/>
      </w:pPr>
      <w:bookmarkStart w:id="105" w:name="_Toc109909901"/>
      <w:r>
        <w:t>Managing Consent</w:t>
      </w:r>
      <w:bookmarkEnd w:id="105"/>
      <w:r>
        <w:t xml:space="preserve"> </w:t>
      </w:r>
    </w:p>
    <w:p w14:paraId="615CC0CD" w14:textId="77777777" w:rsidR="003913AE" w:rsidRDefault="002449FA">
      <w:pPr>
        <w:pStyle w:val="Heading1"/>
      </w:pPr>
      <w:bookmarkStart w:id="106" w:name="workforce-iam-internal-iam"/>
      <w:bookmarkStart w:id="107" w:name="_Toc109909902"/>
      <w:r>
        <w:t xml:space="preserve">Workforce IAM </w:t>
      </w:r>
      <w:r w:rsidR="00E55BC9">
        <w:t xml:space="preserve">/ </w:t>
      </w:r>
      <w:r>
        <w:t>Internal IAM</w:t>
      </w:r>
      <w:bookmarkEnd w:id="106"/>
      <w:bookmarkEnd w:id="107"/>
    </w:p>
    <w:p w14:paraId="74258FCE" w14:textId="7E155665" w:rsidR="00D07A63" w:rsidRDefault="00D07A63">
      <w:pPr>
        <w:pStyle w:val="Heading2"/>
      </w:pPr>
      <w:bookmarkStart w:id="108" w:name="iam-processes"/>
      <w:bookmarkStart w:id="109" w:name="_Toc109909903"/>
      <w:r>
        <w:t>Key Characteristics of Workforce IAM</w:t>
      </w:r>
      <w:bookmarkEnd w:id="109"/>
    </w:p>
    <w:p w14:paraId="3E5D5FCD" w14:textId="684D2F89" w:rsidR="003913AE" w:rsidRDefault="002449FA">
      <w:pPr>
        <w:pStyle w:val="Heading2"/>
      </w:pPr>
      <w:bookmarkStart w:id="110" w:name="_Toc109909904"/>
      <w:r>
        <w:t xml:space="preserve">IAM </w:t>
      </w:r>
      <w:r w:rsidR="009C16C6">
        <w:t>P</w:t>
      </w:r>
      <w:r>
        <w:t>rocesses</w:t>
      </w:r>
      <w:bookmarkEnd w:id="108"/>
      <w:bookmarkEnd w:id="110"/>
    </w:p>
    <w:p w14:paraId="1F310175" w14:textId="77777777" w:rsidR="003913AE" w:rsidRDefault="002449FA">
      <w:pPr>
        <w:pStyle w:val="Heading3"/>
      </w:pPr>
      <w:bookmarkStart w:id="111" w:name="joiner-mover-leaver"/>
      <w:bookmarkStart w:id="112" w:name="_Toc109909905"/>
      <w:r>
        <w:t>Joiner-Mover-Leaver</w:t>
      </w:r>
      <w:bookmarkEnd w:id="111"/>
      <w:bookmarkEnd w:id="112"/>
    </w:p>
    <w:p w14:paraId="3611B202" w14:textId="571194DF" w:rsidR="003913AE" w:rsidRDefault="002449FA">
      <w:pPr>
        <w:pStyle w:val="Heading3"/>
      </w:pPr>
      <w:bookmarkStart w:id="113" w:name="hr-ownership"/>
      <w:bookmarkStart w:id="114" w:name="_Toc109909906"/>
      <w:r>
        <w:t xml:space="preserve">HR </w:t>
      </w:r>
      <w:r w:rsidR="009C16C6">
        <w:t>O</w:t>
      </w:r>
      <w:r>
        <w:t>wnership</w:t>
      </w:r>
      <w:bookmarkEnd w:id="113"/>
      <w:bookmarkEnd w:id="114"/>
    </w:p>
    <w:p w14:paraId="5FE6BBA9" w14:textId="07C3F318" w:rsidR="003913AE" w:rsidRDefault="002449FA">
      <w:pPr>
        <w:pStyle w:val="Heading3"/>
        <w:rPr>
          <w:i/>
          <w:iCs/>
        </w:rPr>
      </w:pPr>
      <w:bookmarkStart w:id="115" w:name="provisioning-on-boarding-and-off-boardin"/>
      <w:bookmarkStart w:id="116" w:name="_Toc109909907"/>
      <w:r>
        <w:t>Provisioning (On-boarding and Off-boarding)</w:t>
      </w:r>
      <w:bookmarkEnd w:id="115"/>
      <w:r w:rsidR="00A91AC0">
        <w:t xml:space="preserve"> </w:t>
      </w:r>
      <w:r w:rsidR="00A91AC0">
        <w:rPr>
          <w:i/>
          <w:iCs/>
        </w:rPr>
        <w:t>–</w:t>
      </w:r>
      <w:r w:rsidR="00A91AC0" w:rsidRPr="00A91AC0">
        <w:rPr>
          <w:i/>
          <w:iCs/>
        </w:rPr>
        <w:t xml:space="preserve"> published</w:t>
      </w:r>
      <w:bookmarkEnd w:id="116"/>
    </w:p>
    <w:p w14:paraId="48CA39C3" w14:textId="77777777" w:rsidR="00A91AC0" w:rsidRPr="00A91AC0" w:rsidRDefault="00A91AC0" w:rsidP="00A91AC0">
      <w:pPr>
        <w:pStyle w:val="BodyText"/>
        <w:rPr>
          <w:rFonts w:asciiTheme="minorHAnsi" w:eastAsiaTheme="minorHAnsi" w:hAnsiTheme="minorHAnsi" w:cstheme="minorBidi"/>
        </w:rPr>
      </w:pPr>
      <w:r>
        <w:t xml:space="preserve">Abstract: </w:t>
      </w:r>
      <w:r w:rsidRPr="00A91AC0">
        <w:rPr>
          <w:rFonts w:asciiTheme="minorHAnsi" w:eastAsiaTheme="minorHAnsi" w:hAnsiTheme="minorHAnsi" w:cstheme="minorBidi"/>
        </w:rPr>
        <w:t xml:space="preserve">User provisioning is the means by which user accounts are created and maintained in a system (e.g., database, SaaS app, operating system, etc.). When we say that </w:t>
      </w:r>
      <w:r w:rsidRPr="00A91AC0">
        <w:rPr>
          <w:rFonts w:asciiTheme="minorHAnsi" w:eastAsiaTheme="minorHAnsi" w:hAnsiTheme="minorHAnsi" w:cstheme="minorBidi"/>
        </w:rPr>
        <w:lastRenderedPageBreak/>
        <w:t>a user-provisioning system maintains a user account, we mean everything from changes to attributes in the user account, changes of entitlements or privileges associated with the user account, locking and unlocking the user account, and even deletion of the user account. User provisioning is primarily an admin-time affair: a user account is created (or changed) based on an administrative action as opposed to a user’s action at the time of resource use. This article explores the uses and components of a user-provisioning system and focuses mainly on situations where user accounts are maintained in central repositories, typically enterprise and workforce settings.</w:t>
      </w:r>
    </w:p>
    <w:p w14:paraId="0A8229E7" w14:textId="77777777" w:rsidR="00A91AC0" w:rsidRPr="00A91AC0" w:rsidRDefault="00A91AC0" w:rsidP="00A91AC0">
      <w:pPr>
        <w:pStyle w:val="BodyText"/>
      </w:pPr>
      <w:r w:rsidRPr="00A91AC0">
        <w:t xml:space="preserve">Glazer, I. &amp; Robinson, L. &amp; Hamlin, M., (2022) “User Provisioning in the Enterprise”, </w:t>
      </w:r>
      <w:r w:rsidRPr="00A91AC0">
        <w:rPr>
          <w:i/>
          <w:iCs/>
        </w:rPr>
        <w:t>IDPro Body of Knowledge</w:t>
      </w:r>
      <w:r w:rsidRPr="00A91AC0">
        <w:t xml:space="preserve"> 1(8). doi: </w:t>
      </w:r>
      <w:hyperlink r:id="rId28" w:history="1">
        <w:r w:rsidRPr="00A91AC0">
          <w:rPr>
            <w:rStyle w:val="Hyperlink"/>
          </w:rPr>
          <w:t>https://doi.org/10.55621/idpro.84</w:t>
        </w:r>
      </w:hyperlink>
      <w:r w:rsidRPr="00A91AC0">
        <w:t xml:space="preserve"> </w:t>
      </w:r>
    </w:p>
    <w:p w14:paraId="14F77B22" w14:textId="3E8E3A84" w:rsidR="00A91AC0" w:rsidRPr="00A91AC0" w:rsidRDefault="00A91AC0" w:rsidP="00A91AC0">
      <w:pPr>
        <w:pStyle w:val="BodyText"/>
      </w:pPr>
    </w:p>
    <w:p w14:paraId="547E3234" w14:textId="12A55C27" w:rsidR="006524AF" w:rsidRPr="006524AF" w:rsidRDefault="006524AF" w:rsidP="006C21B9">
      <w:pPr>
        <w:pStyle w:val="Heading3"/>
      </w:pPr>
      <w:bookmarkStart w:id="117" w:name="_Toc109909908"/>
      <w:r w:rsidRPr="006524AF">
        <w:t>Role Management</w:t>
      </w:r>
      <w:bookmarkEnd w:id="117"/>
    </w:p>
    <w:p w14:paraId="4C7AF43A" w14:textId="48A63745" w:rsidR="003913AE" w:rsidRDefault="002449FA">
      <w:pPr>
        <w:pStyle w:val="Heading3"/>
      </w:pPr>
      <w:bookmarkStart w:id="118" w:name="re-certification"/>
      <w:bookmarkStart w:id="119" w:name="_Toc109909909"/>
      <w:r>
        <w:t>Re-certification</w:t>
      </w:r>
      <w:bookmarkEnd w:id="118"/>
      <w:bookmarkEnd w:id="119"/>
    </w:p>
    <w:p w14:paraId="2BA31AF9" w14:textId="43A76FD8" w:rsidR="006474A1" w:rsidRPr="006474A1" w:rsidRDefault="006474A1" w:rsidP="006474A1">
      <w:pPr>
        <w:pStyle w:val="Heading2"/>
      </w:pPr>
      <w:bookmarkStart w:id="120" w:name="_Toc109909910"/>
      <w:r>
        <w:t>Compliance</w:t>
      </w:r>
      <w:bookmarkEnd w:id="120"/>
    </w:p>
    <w:p w14:paraId="23F82DDD" w14:textId="263A3491" w:rsidR="003913AE" w:rsidRDefault="002449FA" w:rsidP="00020319">
      <w:pPr>
        <w:pStyle w:val="Heading2"/>
      </w:pPr>
      <w:bookmarkStart w:id="121" w:name="analytics-and-intelligence"/>
      <w:bookmarkStart w:id="122" w:name="_Toc109909911"/>
      <w:r>
        <w:t>Analytics and Intelligence</w:t>
      </w:r>
      <w:bookmarkEnd w:id="121"/>
      <w:bookmarkEnd w:id="122"/>
    </w:p>
    <w:p w14:paraId="5DD3D340" w14:textId="77777777" w:rsidR="006524AF" w:rsidRPr="006524AF" w:rsidRDefault="006524AF" w:rsidP="00020319">
      <w:pPr>
        <w:pStyle w:val="Heading2"/>
      </w:pPr>
      <w:bookmarkStart w:id="123" w:name="handling-business-partners-people"/>
      <w:bookmarkStart w:id="124" w:name="_Toc109909912"/>
      <w:r w:rsidRPr="006524AF">
        <w:t>Handling Business Partners’ People</w:t>
      </w:r>
      <w:bookmarkEnd w:id="123"/>
      <w:bookmarkEnd w:id="124"/>
    </w:p>
    <w:p w14:paraId="21FF6509" w14:textId="77777777" w:rsidR="006524AF" w:rsidRPr="006524AF" w:rsidRDefault="006524AF" w:rsidP="006524AF">
      <w:pPr>
        <w:pStyle w:val="BodyText"/>
      </w:pPr>
    </w:p>
    <w:p w14:paraId="03043422" w14:textId="77777777" w:rsidR="003913AE" w:rsidRDefault="002449FA">
      <w:pPr>
        <w:pStyle w:val="Heading1"/>
      </w:pPr>
      <w:bookmarkStart w:id="125" w:name="consumercitizen-iam-1"/>
      <w:bookmarkStart w:id="126" w:name="_Toc109909913"/>
      <w:r>
        <w:t>Consumer</w:t>
      </w:r>
      <w:r w:rsidR="00E55BC9">
        <w:t>/</w:t>
      </w:r>
      <w:r>
        <w:t>Citizen IAM</w:t>
      </w:r>
      <w:bookmarkEnd w:id="125"/>
      <w:bookmarkEnd w:id="126"/>
    </w:p>
    <w:p w14:paraId="0BE5952E" w14:textId="2917F4F6" w:rsidR="00D07A63" w:rsidRDefault="00D07A63" w:rsidP="003A4653">
      <w:pPr>
        <w:pStyle w:val="Heading2"/>
      </w:pPr>
      <w:bookmarkStart w:id="127" w:name="public-sector-vs.private-sector"/>
      <w:bookmarkStart w:id="128" w:name="_Toc109909914"/>
      <w:r>
        <w:t>Key Characteristics of CIAM</w:t>
      </w:r>
      <w:bookmarkEnd w:id="128"/>
    </w:p>
    <w:p w14:paraId="65E6864F" w14:textId="13A068EA" w:rsidR="003A4653" w:rsidRDefault="00AC2565" w:rsidP="003A4653">
      <w:pPr>
        <w:pStyle w:val="Heading2"/>
      </w:pPr>
      <w:bookmarkStart w:id="129" w:name="_Toc109909915"/>
      <w:r>
        <w:t>CIAM vs Workforce IAM</w:t>
      </w:r>
      <w:bookmarkEnd w:id="129"/>
    </w:p>
    <w:p w14:paraId="22E6C221" w14:textId="77777777" w:rsidR="00AC2565" w:rsidRPr="009142EC" w:rsidRDefault="00AC2565" w:rsidP="009142EC">
      <w:r w:rsidRPr="009142EC">
        <w:t>This introductory article reviews the main key differences between IAM in the consumer world versus IAM in the enterprise. Some of these differences include: focusing on the consumer experience and consumer needs as opposed to the needs of the enterprise and offering a different balance between what a consumer expects in terms of usability and security versus enterprise requirements.</w:t>
      </w:r>
    </w:p>
    <w:p w14:paraId="2DA7342B" w14:textId="77777777" w:rsidR="00AC2565" w:rsidRPr="00AC2565" w:rsidRDefault="00AC2565" w:rsidP="00AC2565">
      <w:pPr>
        <w:pStyle w:val="BodyText"/>
      </w:pPr>
    </w:p>
    <w:p w14:paraId="57BB71CB" w14:textId="6BC0B4CA" w:rsidR="003A4653" w:rsidRDefault="00AC2565" w:rsidP="00AC2565">
      <w:pPr>
        <w:pStyle w:val="Heading2"/>
      </w:pPr>
      <w:bookmarkStart w:id="130" w:name="digital-legacy---handling-deceased-perso"/>
      <w:bookmarkStart w:id="131" w:name="_Toc109909916"/>
      <w:r>
        <w:t>Consumer Journey</w:t>
      </w:r>
      <w:bookmarkEnd w:id="131"/>
    </w:p>
    <w:p w14:paraId="1E5EE5AD" w14:textId="77777777" w:rsidR="00AC2565" w:rsidRDefault="00AC2565" w:rsidP="00AC2565">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Consumers are the focus of the CIAM program. There are several areas that need to be considered that could help you implement a successful CIAM program, including the registration process for consumers, determining and implementing assurance requirements, and the handling of user consent. This section focuses on these areas, offering specific examples and guidance for the IAM practitioner in the consumer-focused industry.</w:t>
      </w:r>
    </w:p>
    <w:p w14:paraId="1751EDD9" w14:textId="4F4EE29D" w:rsidR="00AC2565" w:rsidRDefault="00AC2565" w:rsidP="00AC2565">
      <w:pPr>
        <w:pStyle w:val="Heading3"/>
      </w:pPr>
      <w:bookmarkStart w:id="132" w:name="_Toc109909917"/>
      <w:r>
        <w:lastRenderedPageBreak/>
        <w:t>Registration of consumers</w:t>
      </w:r>
      <w:bookmarkEnd w:id="132"/>
    </w:p>
    <w:p w14:paraId="3D1E5EA5" w14:textId="20587A80" w:rsidR="00AC2565" w:rsidRDefault="00AC2565" w:rsidP="00AC2565">
      <w:pPr>
        <w:pStyle w:val="NormalWeb"/>
        <w:spacing w:before="0" w:beforeAutospacing="0" w:after="0" w:afterAutospacing="0"/>
        <w:textAlignment w:val="baseline"/>
        <w:rPr>
          <w:rFonts w:ascii="Arial" w:hAnsi="Arial" w:cs="Arial"/>
          <w:color w:val="333333"/>
          <w:sz w:val="21"/>
          <w:szCs w:val="21"/>
          <w:shd w:val="clear" w:color="auto" w:fill="FFFFFF"/>
        </w:rPr>
      </w:pPr>
      <w:r>
        <w:rPr>
          <w:rFonts w:ascii="Arial" w:hAnsi="Arial" w:cs="Arial"/>
          <w:color w:val="000000"/>
          <w:sz w:val="22"/>
          <w:szCs w:val="22"/>
        </w:rPr>
        <w:t xml:space="preserve">This article discusses consumer registration in a product or service. Registration is one of the early experiences in your product. Too much friction in this step would result in consumers going away. </w:t>
      </w:r>
      <w:r>
        <w:rPr>
          <w:rFonts w:ascii="Arial" w:hAnsi="Arial" w:cs="Arial"/>
          <w:color w:val="333333"/>
          <w:sz w:val="21"/>
          <w:szCs w:val="21"/>
          <w:shd w:val="clear" w:color="auto" w:fill="FFFFFF"/>
        </w:rPr>
        <w:t>In general, it's the idea of asking for as little as possible on first contact (email-only or email+password registration) and then using various profile enrichment strategies later on, e.g., MFA, shipping address, phone number, etc.</w:t>
      </w:r>
    </w:p>
    <w:p w14:paraId="7D6055B1"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5121BE5A" w14:textId="77777777" w:rsidR="00AC2565" w:rsidRDefault="00AC2565" w:rsidP="00AC2565">
      <w:pPr>
        <w:pStyle w:val="Heading3"/>
      </w:pPr>
      <w:bookmarkStart w:id="133" w:name="_Toc109909918"/>
      <w:r>
        <w:t>Authentication assurance (meeting LoA requirements)</w:t>
      </w:r>
      <w:bookmarkEnd w:id="133"/>
    </w:p>
    <w:p w14:paraId="16905771" w14:textId="73C4554B"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Most activities in CIAM do not require a great level of assurance to be able to do an operation, for example, updating a birthday or a display name. This article explores the concept of levels of assurance (LoA) as it applies to CIAM, including a review of activities that might require a high authentication level of assurance as those are sensitive activities such as the purchase of regulated goods, or access to health-related records. In this case, another authentication process might be rolled out, e.g., prompt another layer of authentication to make sure the consumer is the right people perform the activities. </w:t>
      </w:r>
    </w:p>
    <w:p w14:paraId="4E0910F6"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3A774E3C" w14:textId="77777777" w:rsidR="00AC2565" w:rsidRDefault="00AC2565" w:rsidP="00AC2565">
      <w:pPr>
        <w:pStyle w:val="Heading3"/>
      </w:pPr>
      <w:bookmarkStart w:id="134" w:name="_Toc109909919"/>
      <w:r>
        <w:t>Data usage consent</w:t>
      </w:r>
      <w:bookmarkEnd w:id="134"/>
    </w:p>
    <w:p w14:paraId="0E0138E1" w14:textId="4CDC8ACD"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consumer should know how his/her data is being used by the company to give a better experience to the consumer. That’s why it’s important to ask the consumer's consent to make sure they are all aware of their data usage and store the consent to help with a dispute in case it happens. This article references "Managing Consent" by Eve Maler and Graham Williamson, currently in the BoK queue and focuses on additional considerations specific to CIAM.</w:t>
      </w:r>
    </w:p>
    <w:p w14:paraId="43C5C7B8"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5FEFC47C" w14:textId="158BB13E" w:rsidR="00AC2565" w:rsidRDefault="00AC2565" w:rsidP="00AC2565">
      <w:pPr>
        <w:pStyle w:val="Heading3"/>
      </w:pPr>
      <w:bookmarkStart w:id="135" w:name="_Toc109909920"/>
      <w:r>
        <w:t>Social sign-in and sign-up</w:t>
      </w:r>
      <w:bookmarkEnd w:id="135"/>
    </w:p>
    <w:p w14:paraId="0C51C475" w14:textId="77777777" w:rsidR="00AC2565" w:rsidRDefault="00AC2565" w:rsidP="00AC2565">
      <w:pPr>
        <w:pStyle w:val="NormalWeb"/>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Social sign-up offers a consumer a way to sign-up to a CIAM system that takes advantage of existing accounts owned by the user. CIAM-focused companies can effectively outsource some of the user support (such as password management) to these social media systems and instead focus on what information is required for personalization. This article explores how social media logins can complement a CIAM infrastructure and offers suggestions on how to offer the maximum benefit to the consumer. This article ties closely to the Data Usage Content article.</w:t>
      </w:r>
    </w:p>
    <w:p w14:paraId="4FF4D816" w14:textId="77777777" w:rsidR="00AC2565" w:rsidRDefault="00AC2565" w:rsidP="00AC2565">
      <w:pPr>
        <w:pStyle w:val="Heading2"/>
        <w:rPr>
          <w:rFonts w:eastAsia="Times New Roman"/>
        </w:rPr>
      </w:pPr>
      <w:bookmarkStart w:id="136" w:name="_Toc109909921"/>
      <w:r w:rsidRPr="00AC2565">
        <w:rPr>
          <w:rFonts w:eastAsia="Times New Roman"/>
        </w:rPr>
        <w:t>Unified consumer view</w:t>
      </w:r>
      <w:bookmarkEnd w:id="136"/>
    </w:p>
    <w:p w14:paraId="54A89B0D" w14:textId="155579CD" w:rsidR="00AC2565" w:rsidRPr="009142EC" w:rsidRDefault="00AC2565" w:rsidP="009142EC">
      <w:r w:rsidRPr="009142EC">
        <w:br/>
        <w:t>This article describes the opportunities and challenges involved with supporting a unified view of the consumers of a product or service to a company in order to support targeted marketing, content, or product recommendations. In order to have a unified consumer view, the CIAM system could provide flexible attributes so the application is able to add its own unique fields and help shape the consumer profile. Done appropriately, this service can be of value to both the company and the consumer.</w:t>
      </w:r>
    </w:p>
    <w:p w14:paraId="10B114C4" w14:textId="2B70FDB7" w:rsidR="002C6F23" w:rsidRDefault="002C6F23" w:rsidP="002C6F23">
      <w:pPr>
        <w:pStyle w:val="Heading2"/>
      </w:pPr>
      <w:bookmarkStart w:id="137" w:name="_Toc109909922"/>
      <w:r>
        <w:t>Privacy and Compliance</w:t>
      </w:r>
      <w:r w:rsidR="00A91AC0">
        <w:t xml:space="preserve"> </w:t>
      </w:r>
      <w:r w:rsidR="00A91AC0" w:rsidRPr="00A91AC0">
        <w:rPr>
          <w:i/>
          <w:iCs/>
        </w:rPr>
        <w:t>- published</w:t>
      </w:r>
      <w:bookmarkEnd w:id="137"/>
    </w:p>
    <w:p w14:paraId="3C6EA2D4" w14:textId="59024559" w:rsidR="00A91AC0" w:rsidRPr="00A91AC0" w:rsidRDefault="00A91AC0" w:rsidP="00A91AC0">
      <w:r>
        <w:t xml:space="preserve">Abstract: </w:t>
      </w:r>
      <w:r w:rsidRPr="00A91AC0">
        <w:t xml:space="preserve">This article is the first of several sections of the IDPro Body of Knowledge that address </w:t>
      </w:r>
      <w:r w:rsidRPr="00A91AC0">
        <w:rPr>
          <w:i/>
          <w:iCs/>
        </w:rPr>
        <w:t>Privacy and Compliance for Consumers</w:t>
      </w:r>
      <w:r w:rsidRPr="00A91AC0">
        <w:t xml:space="preserve">. This introductory section sets the foundation for subsequent sections on privacy within the IDPro Body of Knowledge, providing an overview of </w:t>
      </w:r>
      <w:r w:rsidRPr="00A91AC0">
        <w:lastRenderedPageBreak/>
        <w:t>a variety of topics, including definitions of privacy, different approaches to privacy in the consumer sector versus the workforce environment, and more.</w:t>
      </w:r>
    </w:p>
    <w:p w14:paraId="34F82A7F" w14:textId="77777777" w:rsidR="00A91AC0" w:rsidRPr="00A91AC0" w:rsidRDefault="00A91AC0" w:rsidP="00A91AC0">
      <w:r w:rsidRPr="00A91AC0">
        <w:t xml:space="preserve">Nelson, C., (2020) “Introduction to Privacy and Compliance for Consumers (v2)”, </w:t>
      </w:r>
      <w:r w:rsidRPr="00A91AC0">
        <w:rPr>
          <w:i/>
          <w:iCs/>
        </w:rPr>
        <w:t>IDPro Body of Knowledge</w:t>
      </w:r>
      <w:r w:rsidRPr="00A91AC0">
        <w:t xml:space="preserve"> 1(6). doi: </w:t>
      </w:r>
      <w:hyperlink r:id="rId29" w:history="1">
        <w:r w:rsidRPr="00A91AC0">
          <w:rPr>
            <w:rStyle w:val="Hyperlink"/>
          </w:rPr>
          <w:t>https://doi.org/10.55621/idpro.44</w:t>
        </w:r>
      </w:hyperlink>
      <w:r w:rsidRPr="00A91AC0">
        <w:t xml:space="preserve"> </w:t>
      </w:r>
    </w:p>
    <w:p w14:paraId="2651CF4F" w14:textId="77777777" w:rsidR="002C6F23" w:rsidRDefault="002C6F23" w:rsidP="002C6F23">
      <w:pPr>
        <w:pStyle w:val="Heading2"/>
      </w:pPr>
      <w:bookmarkStart w:id="138" w:name="_Toc109909923"/>
      <w:r>
        <w:t>Security</w:t>
      </w:r>
      <w:bookmarkEnd w:id="138"/>
    </w:p>
    <w:p w14:paraId="2B8ACF29" w14:textId="6EA90512" w:rsidR="002C6F23" w:rsidRPr="009142EC" w:rsidRDefault="002C6F23" w:rsidP="009142EC">
      <w:r w:rsidRPr="009142EC">
        <w:t>Good security must underpin all CIAM initiatives as this is the key to protect consumer data and to maintain their trust in our system. It is important to remember user experience should be considered as well while creating a good security model. The following sections explain some key methods for achieving good security.</w:t>
      </w:r>
    </w:p>
    <w:p w14:paraId="073A19FC" w14:textId="77777777" w:rsidR="002C6F23" w:rsidRDefault="002C6F23" w:rsidP="002C6F23">
      <w:pPr>
        <w:pStyle w:val="NormalWeb"/>
        <w:spacing w:before="0" w:beforeAutospacing="0" w:after="0" w:afterAutospacing="0"/>
        <w:textAlignment w:val="baseline"/>
        <w:rPr>
          <w:rFonts w:ascii="Arial" w:hAnsi="Arial" w:cs="Arial"/>
          <w:color w:val="000000"/>
          <w:sz w:val="22"/>
          <w:szCs w:val="22"/>
        </w:rPr>
      </w:pPr>
    </w:p>
    <w:p w14:paraId="5B0393F7" w14:textId="77777777" w:rsidR="002C6F23" w:rsidRDefault="002C6F23" w:rsidP="002C6F23">
      <w:pPr>
        <w:pStyle w:val="Heading3"/>
      </w:pPr>
      <w:bookmarkStart w:id="139" w:name="_Toc109909924"/>
      <w:r>
        <w:t>Adaptive authentication</w:t>
      </w:r>
      <w:bookmarkEnd w:id="139"/>
    </w:p>
    <w:p w14:paraId="33504625" w14:textId="77777777" w:rsidR="002C6F23" w:rsidRPr="009142EC" w:rsidRDefault="002C6F23" w:rsidP="009142EC">
      <w:r w:rsidRPr="009142EC">
        <w:t>It is an authentication action that takes account of other dynamic-runtime environment data or context-based attributes, e.g., device location, time to login, etc., in addition to credentials such as username and password to authenticate users. The authentication is also known as risk-based or contextual authentication.</w:t>
      </w:r>
    </w:p>
    <w:p w14:paraId="299FC3FF" w14:textId="77777777" w:rsidR="002C6F23" w:rsidRDefault="002C6F23" w:rsidP="002C6F23">
      <w:pPr>
        <w:pStyle w:val="NormalWeb"/>
        <w:spacing w:before="0" w:beforeAutospacing="0" w:after="0" w:afterAutospacing="0"/>
        <w:textAlignment w:val="baseline"/>
        <w:rPr>
          <w:rFonts w:ascii="Arial" w:hAnsi="Arial" w:cs="Arial"/>
          <w:color w:val="000000"/>
          <w:sz w:val="22"/>
          <w:szCs w:val="22"/>
        </w:rPr>
      </w:pPr>
    </w:p>
    <w:p w14:paraId="712EDD35" w14:textId="77777777" w:rsidR="002C6F23" w:rsidRPr="00475710" w:rsidRDefault="002C6F23" w:rsidP="002C6F23">
      <w:pPr>
        <w:pStyle w:val="Heading3"/>
      </w:pPr>
      <w:bookmarkStart w:id="140" w:name="_Toc109909925"/>
      <w:r w:rsidRPr="00475710">
        <w:t>Multi-Factor Authentication (MFA)</w:t>
      </w:r>
      <w:bookmarkEnd w:id="140"/>
    </w:p>
    <w:p w14:paraId="0B2E77A8" w14:textId="44BE9F4E" w:rsidR="002C6F23" w:rsidRDefault="002C6F23" w:rsidP="009142EC">
      <w:r w:rsidRPr="009142EC">
        <w:t>This refers to the use of more than one credential in the authentication of the user. Generally, the use of multiple factors results in a higher LoA for the user's authentication. Two-factor (2FA) is the simplest example of MFA where two different credentials are used. MFA provides a variety of factors to choose from, ranging from asking a security question to capturing and confirming biometric data to using physical authentication keys, codes or One-Time Passwords (OTPs) over SMS/email or Time-based One-time Password (TOTP) (Google Authenticator). </w:t>
      </w:r>
    </w:p>
    <w:p w14:paraId="5FF23AAB" w14:textId="77777777" w:rsidR="00040C94" w:rsidRPr="009142EC" w:rsidRDefault="00040C94" w:rsidP="009142EC"/>
    <w:p w14:paraId="10615BBE" w14:textId="7A159DD1" w:rsidR="003913AE" w:rsidRDefault="002449FA">
      <w:pPr>
        <w:pStyle w:val="Heading1"/>
      </w:pPr>
      <w:bookmarkStart w:id="141" w:name="non-human-entity"/>
      <w:bookmarkStart w:id="142" w:name="_Toc109909926"/>
      <w:bookmarkEnd w:id="127"/>
      <w:bookmarkEnd w:id="130"/>
      <w:r>
        <w:t>Non</w:t>
      </w:r>
      <w:r w:rsidR="00E55BC9">
        <w:t>-</w:t>
      </w:r>
      <w:r>
        <w:t>Human Entity</w:t>
      </w:r>
      <w:bookmarkEnd w:id="141"/>
      <w:bookmarkEnd w:id="142"/>
      <w:r w:rsidR="00146B20">
        <w:t xml:space="preserve"> </w:t>
      </w:r>
    </w:p>
    <w:p w14:paraId="2A545523" w14:textId="6AA63B11" w:rsidR="002F2E5E" w:rsidRDefault="002F2E5E" w:rsidP="002F2E5E">
      <w:pPr>
        <w:pStyle w:val="Heading2"/>
        <w:rPr>
          <w:i/>
          <w:iCs/>
        </w:rPr>
      </w:pPr>
      <w:bookmarkStart w:id="143" w:name="_Toc109909927"/>
      <w:r>
        <w:t xml:space="preserve">Introduction </w:t>
      </w:r>
      <w:r w:rsidR="00552FEC">
        <w:t>–</w:t>
      </w:r>
      <w:r>
        <w:t xml:space="preserve"> </w:t>
      </w:r>
      <w:r w:rsidRPr="002F2E5E">
        <w:rPr>
          <w:i/>
          <w:iCs/>
        </w:rPr>
        <w:t>published</w:t>
      </w:r>
      <w:bookmarkEnd w:id="143"/>
    </w:p>
    <w:p w14:paraId="2CE1C69B" w14:textId="77777777" w:rsidR="00552FEC" w:rsidRPr="00552FEC" w:rsidRDefault="00552FEC" w:rsidP="00552FEC">
      <w:pPr>
        <w:pStyle w:val="BodyText"/>
      </w:pPr>
      <w:r>
        <w:t xml:space="preserve">Abstract: </w:t>
      </w:r>
      <w:r w:rsidRPr="00552FEC">
        <w:t xml:space="preserve">Non-human accounts are often the “Achilles’ heel” of a robust IAM environment. While IAM professionals concern themselves with managing identities, authentication, RBAC, ABAC, governance, and auditing of user accounts, other IT staff are deploying devices and services that are given access to protected resources via hard-wired accounts, exposed services, and APIs. </w:t>
      </w:r>
    </w:p>
    <w:p w14:paraId="6C8CF422" w14:textId="77777777" w:rsidR="00552FEC" w:rsidRPr="00552FEC" w:rsidRDefault="00552FEC" w:rsidP="00552FEC">
      <w:pPr>
        <w:pStyle w:val="BodyText"/>
      </w:pPr>
      <w:r w:rsidRPr="00552FEC">
        <w:t xml:space="preserve">The management of non-human account control should be consistent with user-based account management, and controls placed on user account access to high-assurance applications should also be applied to non-human accounts. </w:t>
      </w:r>
    </w:p>
    <w:p w14:paraId="767EB5A8" w14:textId="77777777" w:rsidR="00552FEC" w:rsidRPr="00552FEC" w:rsidRDefault="00552FEC" w:rsidP="00552FEC">
      <w:pPr>
        <w:pStyle w:val="BodyText"/>
      </w:pPr>
      <w:r w:rsidRPr="00552FEC">
        <w:t xml:space="preserve">There is no single solution for dealing with non-human accounts. Some IAM professionals suggest all accounts should be managed via the same processes and same infrastructure to ensure consistent policy deployment. This consistency, they argue, should ensure that non-human accounts are not ‘left-out’ when IAM deployments occur. Others consider this impractical and </w:t>
      </w:r>
      <w:r w:rsidRPr="00552FEC">
        <w:lastRenderedPageBreak/>
        <w:t>recommend that purpose-specific processes be deployed for non-human accounts. But regardless of the mechanism(s) used to manage non-human accounts, ensuring that they are managed is paramount. Otherwise, non-human accounts will continue to be a cybersecurity attack vector favored by hackers for gaining access to corporate facilities.</w:t>
      </w:r>
    </w:p>
    <w:p w14:paraId="39FDE538" w14:textId="41507964" w:rsidR="00552FEC" w:rsidRPr="00552FEC" w:rsidRDefault="00552FEC" w:rsidP="00552FEC">
      <w:pPr>
        <w:pStyle w:val="BodyText"/>
      </w:pPr>
      <w:r w:rsidRPr="00552FEC">
        <w:t xml:space="preserve">Williamson, G. &amp; Koot, A. &amp; Lee, G., (2022) “Non-human Account Management (v3)”, </w:t>
      </w:r>
      <w:r w:rsidRPr="00552FEC">
        <w:rPr>
          <w:i/>
          <w:iCs/>
        </w:rPr>
        <w:t>IDPro Body of Knowledge</w:t>
      </w:r>
      <w:r w:rsidRPr="00552FEC">
        <w:t xml:space="preserve"> 1(7). doi: </w:t>
      </w:r>
      <w:hyperlink r:id="rId30" w:history="1">
        <w:r w:rsidRPr="00552FEC">
          <w:rPr>
            <w:rStyle w:val="Hyperlink"/>
          </w:rPr>
          <w:t>https://doi.org/10.55621/idpro.52</w:t>
        </w:r>
      </w:hyperlink>
      <w:r w:rsidRPr="00552FEC">
        <w:t xml:space="preserve"> </w:t>
      </w:r>
    </w:p>
    <w:p w14:paraId="4A23F67E" w14:textId="0614F4AD" w:rsidR="003913AE" w:rsidRDefault="002449FA">
      <w:pPr>
        <w:pStyle w:val="Heading1"/>
      </w:pPr>
      <w:bookmarkStart w:id="144" w:name="iam-architecture-and-solutions"/>
      <w:bookmarkStart w:id="145" w:name="_Toc109909928"/>
      <w:r>
        <w:t xml:space="preserve">IAM </w:t>
      </w:r>
      <w:r w:rsidR="00E55BC9">
        <w:t xml:space="preserve">Architecture </w:t>
      </w:r>
      <w:r w:rsidR="009C16C6">
        <w:t>a</w:t>
      </w:r>
      <w:r w:rsidR="00E55BC9">
        <w:t>nd Solutions</w:t>
      </w:r>
      <w:bookmarkEnd w:id="144"/>
      <w:bookmarkEnd w:id="145"/>
      <w:r w:rsidR="00643AEB">
        <w:t xml:space="preserve"> </w:t>
      </w:r>
    </w:p>
    <w:p w14:paraId="6CFB34D0" w14:textId="5B0906C4" w:rsidR="00AA19BA" w:rsidRDefault="00AA19BA" w:rsidP="00AA19BA">
      <w:pPr>
        <w:pStyle w:val="Heading2"/>
        <w:rPr>
          <w:i/>
          <w:iCs/>
        </w:rPr>
      </w:pPr>
      <w:bookmarkStart w:id="146" w:name="_Toc109909929"/>
      <w:r>
        <w:t xml:space="preserve">IAM Architecture Overview </w:t>
      </w:r>
      <w:r w:rsidRPr="0023249E">
        <w:rPr>
          <w:i/>
          <w:iCs/>
        </w:rPr>
        <w:t xml:space="preserve">– </w:t>
      </w:r>
      <w:r w:rsidR="00146B20">
        <w:rPr>
          <w:i/>
          <w:iCs/>
        </w:rPr>
        <w:t>published</w:t>
      </w:r>
      <w:bookmarkEnd w:id="146"/>
    </w:p>
    <w:p w14:paraId="4886BCAF" w14:textId="77777777" w:rsidR="009A4022" w:rsidRPr="009A4022" w:rsidRDefault="009A4022" w:rsidP="009A4022">
      <w:pPr>
        <w:pStyle w:val="BodyText"/>
        <w:rPr>
          <w:rFonts w:asciiTheme="minorHAnsi" w:eastAsiaTheme="minorHAnsi" w:hAnsiTheme="minorHAnsi" w:cstheme="minorBidi"/>
        </w:rPr>
      </w:pPr>
      <w:r>
        <w:t xml:space="preserve">Abstract: </w:t>
      </w:r>
      <w:r w:rsidRPr="009A4022">
        <w:rPr>
          <w:rFonts w:asciiTheme="minorHAnsi" w:eastAsiaTheme="minorHAnsi" w:hAnsiTheme="minorHAnsi" w:cstheme="minorBidi"/>
        </w:rPr>
        <w:t>In this section of the BoK, you will explore several conceptual architectures and how they enable IAM solutions across your enterprise. IAM touches all aspects of an organization’s IT environment whether it’s the HR system, email system, phone system or corporate applications, they all need to interface to the IAM environment. Whether it is by supporting the enforcement of user provisioning rules or validating the access of non-corporate users, IAM will always play a role in making IT operations efficient and secure. An architectural approach will heighten the probability that a consistent and comprehensive IAM solution will be achieved.</w:t>
      </w:r>
    </w:p>
    <w:p w14:paraId="53858E13" w14:textId="77777777" w:rsidR="009A4022" w:rsidRPr="009A4022" w:rsidRDefault="009A4022" w:rsidP="009A4022">
      <w:pPr>
        <w:pStyle w:val="BodyText"/>
        <w:rPr>
          <w:rFonts w:asciiTheme="minorHAnsi" w:eastAsiaTheme="minorHAnsi" w:hAnsiTheme="minorHAnsi" w:cstheme="minorBidi"/>
        </w:rPr>
      </w:pPr>
      <w:r w:rsidRPr="009A4022">
        <w:rPr>
          <w:rFonts w:asciiTheme="minorHAnsi" w:eastAsiaTheme="minorHAnsi" w:hAnsiTheme="minorHAnsi" w:cstheme="minorBidi"/>
        </w:rPr>
        <w:t xml:space="preserve">Cameron, A. &amp; Williamson, G., (2020) “Introduction to IAM Architecture (v2)”, </w:t>
      </w:r>
      <w:r w:rsidRPr="009A4022">
        <w:rPr>
          <w:rFonts w:asciiTheme="minorHAnsi" w:eastAsiaTheme="minorHAnsi" w:hAnsiTheme="minorHAnsi" w:cstheme="minorBidi"/>
          <w:i/>
          <w:iCs/>
        </w:rPr>
        <w:t>IDPro Body of Knowledge</w:t>
      </w:r>
      <w:r w:rsidRPr="009A4022">
        <w:rPr>
          <w:rFonts w:asciiTheme="minorHAnsi" w:eastAsiaTheme="minorHAnsi" w:hAnsiTheme="minorHAnsi" w:cstheme="minorBidi"/>
        </w:rPr>
        <w:t xml:space="preserve"> 1(6). doi: </w:t>
      </w:r>
      <w:hyperlink r:id="rId31" w:history="1">
        <w:r w:rsidRPr="009A4022">
          <w:rPr>
            <w:rStyle w:val="Hyperlink"/>
          </w:rPr>
          <w:t>https://doi.org/10.55621/idpro.38</w:t>
        </w:r>
      </w:hyperlink>
      <w:r w:rsidRPr="009A4022">
        <w:rPr>
          <w:rFonts w:asciiTheme="minorHAnsi" w:eastAsiaTheme="minorHAnsi" w:hAnsiTheme="minorHAnsi" w:cstheme="minorBidi"/>
        </w:rPr>
        <w:t xml:space="preserve"> </w:t>
      </w:r>
    </w:p>
    <w:p w14:paraId="04556C71" w14:textId="45A83FC0" w:rsidR="009A4022" w:rsidRPr="009A4022" w:rsidRDefault="009A4022" w:rsidP="009A4022">
      <w:pPr>
        <w:pStyle w:val="BodyText"/>
      </w:pPr>
    </w:p>
    <w:p w14:paraId="1C89B35B" w14:textId="523CE37C" w:rsidR="00AA19BA" w:rsidRDefault="00411474" w:rsidP="00146B20">
      <w:pPr>
        <w:pStyle w:val="Heading3"/>
        <w:rPr>
          <w:i/>
          <w:iCs/>
        </w:rPr>
      </w:pPr>
      <w:bookmarkStart w:id="147" w:name="_Toc109909930"/>
      <w:r>
        <w:t xml:space="preserve">IAM Reference Architecture </w:t>
      </w:r>
      <w:r w:rsidR="009A4022">
        <w:t>–</w:t>
      </w:r>
      <w:r>
        <w:t xml:space="preserve"> </w:t>
      </w:r>
      <w:r w:rsidRPr="00411474">
        <w:rPr>
          <w:i/>
          <w:iCs/>
        </w:rPr>
        <w:t>published</w:t>
      </w:r>
      <w:bookmarkEnd w:id="147"/>
    </w:p>
    <w:p w14:paraId="2F4D631C" w14:textId="77777777" w:rsidR="009A4022" w:rsidRPr="009A4022" w:rsidRDefault="009A4022" w:rsidP="009A4022">
      <w:pPr>
        <w:pStyle w:val="BodyText"/>
        <w:rPr>
          <w:rFonts w:asciiTheme="minorHAnsi" w:eastAsiaTheme="minorHAnsi" w:hAnsiTheme="minorHAnsi" w:cstheme="minorBidi"/>
        </w:rPr>
      </w:pPr>
      <w:r>
        <w:t xml:space="preserve">Abstract: </w:t>
      </w:r>
      <w:r w:rsidRPr="009A4022">
        <w:rPr>
          <w:rFonts w:asciiTheme="minorHAnsi" w:eastAsiaTheme="minorHAnsi" w:hAnsiTheme="minorHAnsi" w:cstheme="minorBidi"/>
        </w:rPr>
        <w:t>This article provides a reference model to organize the presentation of technical details associated with various implementations of identity and access management (IAM) architectural concepts. The model is conceptual, as are the set of abstract components which it provides.</w:t>
      </w:r>
    </w:p>
    <w:p w14:paraId="46DFF9CB" w14:textId="77777777" w:rsidR="009A4022" w:rsidRPr="009A4022" w:rsidRDefault="009A4022" w:rsidP="009A4022">
      <w:pPr>
        <w:pStyle w:val="BodyText"/>
        <w:rPr>
          <w:rFonts w:asciiTheme="minorHAnsi" w:eastAsiaTheme="minorHAnsi" w:hAnsiTheme="minorHAnsi" w:cstheme="minorBidi"/>
        </w:rPr>
      </w:pPr>
      <w:r w:rsidRPr="009A4022">
        <w:rPr>
          <w:rFonts w:asciiTheme="minorHAnsi" w:eastAsiaTheme="minorHAnsi" w:hAnsiTheme="minorHAnsi" w:cstheme="minorBidi"/>
        </w:rPr>
        <w:t>To move out of the conceptual realm into specifics additional articles follow, each with a focus on a specific technical use-cases. Each such use-case indicates which of the abstract components comprise a particular implementation</w:t>
      </w:r>
    </w:p>
    <w:p w14:paraId="44B619B8" w14:textId="71B03C64" w:rsidR="009A4022" w:rsidRPr="009A4022" w:rsidRDefault="009A4022" w:rsidP="009A4022">
      <w:pPr>
        <w:pStyle w:val="BodyText"/>
        <w:rPr>
          <w:rFonts w:asciiTheme="minorHAnsi" w:eastAsiaTheme="minorHAnsi" w:hAnsiTheme="minorHAnsi" w:cstheme="minorBidi"/>
        </w:rPr>
      </w:pPr>
      <w:r w:rsidRPr="009A4022">
        <w:rPr>
          <w:rFonts w:asciiTheme="minorHAnsi" w:eastAsiaTheme="minorHAnsi" w:hAnsiTheme="minorHAnsi" w:cstheme="minorBidi"/>
        </w:rPr>
        <w:t xml:space="preserve">Dobbs, G. B., (2021) “IAM Reference Architecture”, </w:t>
      </w:r>
      <w:r w:rsidRPr="009A4022">
        <w:rPr>
          <w:rFonts w:asciiTheme="minorHAnsi" w:eastAsiaTheme="minorHAnsi" w:hAnsiTheme="minorHAnsi" w:cstheme="minorBidi"/>
          <w:i/>
          <w:iCs/>
        </w:rPr>
        <w:t>IDPro Body of Knowledge</w:t>
      </w:r>
      <w:r w:rsidRPr="009A4022">
        <w:rPr>
          <w:rFonts w:asciiTheme="minorHAnsi" w:eastAsiaTheme="minorHAnsi" w:hAnsiTheme="minorHAnsi" w:cstheme="minorBidi"/>
        </w:rPr>
        <w:t xml:space="preserve"> 1(6). doi: </w:t>
      </w:r>
      <w:hyperlink r:id="rId32" w:history="1">
        <w:r w:rsidRPr="009A4022">
          <w:rPr>
            <w:rStyle w:val="Hyperlink"/>
          </w:rPr>
          <w:t>https://doi.org/10.55621/idpro.76</w:t>
        </w:r>
      </w:hyperlink>
      <w:r w:rsidRPr="009A4022">
        <w:rPr>
          <w:rFonts w:asciiTheme="minorHAnsi" w:eastAsiaTheme="minorHAnsi" w:hAnsiTheme="minorHAnsi" w:cstheme="minorBidi"/>
        </w:rPr>
        <w:t xml:space="preserve"> </w:t>
      </w:r>
    </w:p>
    <w:p w14:paraId="5F388564" w14:textId="19057EC3" w:rsidR="009A4022" w:rsidRPr="009A4022" w:rsidRDefault="009A4022" w:rsidP="009A4022">
      <w:pPr>
        <w:pStyle w:val="BodyText"/>
      </w:pPr>
    </w:p>
    <w:p w14:paraId="475A4F09" w14:textId="4AF90767" w:rsidR="00411474" w:rsidRDefault="00AA19BA" w:rsidP="00146B20">
      <w:pPr>
        <w:pStyle w:val="Heading3"/>
      </w:pPr>
      <w:bookmarkStart w:id="148" w:name="_Toc109909931"/>
      <w:r>
        <w:t xml:space="preserve">Technical </w:t>
      </w:r>
      <w:r w:rsidR="00411474">
        <w:t>Use Cases</w:t>
      </w:r>
      <w:bookmarkEnd w:id="148"/>
    </w:p>
    <w:p w14:paraId="6E70DB56" w14:textId="51F7FC52" w:rsidR="00411474" w:rsidRPr="00411474" w:rsidRDefault="00411474" w:rsidP="00411474">
      <w:pPr>
        <w:spacing w:before="100" w:beforeAutospacing="1" w:after="100" w:afterAutospacing="1"/>
      </w:pPr>
      <w:r w:rsidRPr="00411474">
        <w:t>The articles</w:t>
      </w:r>
      <w:r>
        <w:t xml:space="preserve"> in this section</w:t>
      </w:r>
      <w:r w:rsidRPr="00411474">
        <w:t xml:space="preserve"> describe a single use-case as implemented in a particular architecture to illustrate a set of components and how they are connected and interact to perform the use-case. These articles are group by the functions defined in the FIRST article (things like authentication, provisioning, authorization...)</w:t>
      </w:r>
    </w:p>
    <w:p w14:paraId="7A9B6F5F" w14:textId="77777777" w:rsidR="00411474" w:rsidRPr="00411474" w:rsidRDefault="00411474" w:rsidP="00411474">
      <w:pPr>
        <w:spacing w:before="100" w:beforeAutospacing="1" w:after="100" w:afterAutospacing="1"/>
      </w:pPr>
      <w:r w:rsidRPr="00411474">
        <w:lastRenderedPageBreak/>
        <w:t>The use-case articles follow a common structure:</w:t>
      </w:r>
    </w:p>
    <w:p w14:paraId="380C768A" w14:textId="77777777" w:rsidR="00411474" w:rsidRPr="00411474" w:rsidRDefault="00411474" w:rsidP="00411474">
      <w:pPr>
        <w:numPr>
          <w:ilvl w:val="0"/>
          <w:numId w:val="44"/>
        </w:numPr>
        <w:spacing w:before="100" w:beforeAutospacing="1" w:after="100" w:afterAutospacing="1"/>
      </w:pPr>
      <w:r w:rsidRPr="00411474">
        <w:t>Use-case name</w:t>
      </w:r>
    </w:p>
    <w:p w14:paraId="512C5CAE" w14:textId="77777777" w:rsidR="00411474" w:rsidRPr="00411474" w:rsidRDefault="00411474" w:rsidP="00411474">
      <w:pPr>
        <w:numPr>
          <w:ilvl w:val="0"/>
          <w:numId w:val="44"/>
        </w:numPr>
        <w:spacing w:before="100" w:beforeAutospacing="1" w:after="100" w:afterAutospacing="1"/>
      </w:pPr>
      <w:r w:rsidRPr="00411474">
        <w:t>Architecture Type or types (The styles are described in "Introduction to IAM Architecture," IDPro Body of Knowledge" article: Host, Client-Server, N-tier, Hub &amp; Spoke, Remote Access, Cloud Environments. )</w:t>
      </w:r>
    </w:p>
    <w:p w14:paraId="2DEC632B" w14:textId="77777777" w:rsidR="00411474" w:rsidRPr="00411474" w:rsidRDefault="00411474" w:rsidP="00411474">
      <w:pPr>
        <w:numPr>
          <w:ilvl w:val="0"/>
          <w:numId w:val="44"/>
        </w:numPr>
        <w:spacing w:before="100" w:beforeAutospacing="1" w:after="100" w:afterAutospacing="1"/>
      </w:pPr>
      <w:r w:rsidRPr="00411474">
        <w:t>Short description</w:t>
      </w:r>
    </w:p>
    <w:p w14:paraId="60A527EF" w14:textId="567B8B33" w:rsidR="00411474" w:rsidRPr="00411474" w:rsidRDefault="00411474" w:rsidP="00411474">
      <w:pPr>
        <w:numPr>
          <w:ilvl w:val="0"/>
          <w:numId w:val="44"/>
        </w:numPr>
        <w:spacing w:before="100" w:beforeAutospacing="1" w:after="100" w:afterAutospacing="1"/>
      </w:pPr>
      <w:r w:rsidRPr="00411474">
        <w:t>Actors, components</w:t>
      </w:r>
      <w:r w:rsidR="002F2E5E">
        <w:t>,</w:t>
      </w:r>
      <w:r w:rsidRPr="00411474">
        <w:t xml:space="preserve"> and connectors included (with a diagram). The components and connectors refer to the abstract architectural components and their implementations in this use-case.</w:t>
      </w:r>
    </w:p>
    <w:p w14:paraId="3AF9E852" w14:textId="77777777" w:rsidR="00411474" w:rsidRPr="00411474" w:rsidRDefault="00411474" w:rsidP="00411474">
      <w:pPr>
        <w:numPr>
          <w:ilvl w:val="0"/>
          <w:numId w:val="44"/>
        </w:numPr>
        <w:spacing w:before="100" w:beforeAutospacing="1" w:after="100" w:afterAutospacing="1"/>
      </w:pPr>
      <w:r w:rsidRPr="00411474">
        <w:t>Prerequisites</w:t>
      </w:r>
    </w:p>
    <w:p w14:paraId="20526C3B" w14:textId="6EDAAF14" w:rsidR="00411474" w:rsidRPr="00411474" w:rsidRDefault="00411474" w:rsidP="00411474">
      <w:pPr>
        <w:numPr>
          <w:ilvl w:val="0"/>
          <w:numId w:val="44"/>
        </w:numPr>
        <w:spacing w:before="100" w:beforeAutospacing="1" w:after="100" w:afterAutospacing="1"/>
      </w:pPr>
      <w:r w:rsidRPr="00411474">
        <w:t xml:space="preserve">Exposition on how the components work together and some level of detail. In general this describes the external </w:t>
      </w:r>
      <w:r w:rsidR="002F2E5E" w:rsidRPr="00411474">
        <w:t>viewpoint</w:t>
      </w:r>
      <w:r w:rsidRPr="00411474">
        <w:t>. Internals of the component are minimized.</w:t>
      </w:r>
    </w:p>
    <w:p w14:paraId="150ED021" w14:textId="77777777" w:rsidR="00411474" w:rsidRPr="00411474" w:rsidRDefault="00411474" w:rsidP="00411474">
      <w:pPr>
        <w:numPr>
          <w:ilvl w:val="0"/>
          <w:numId w:val="44"/>
        </w:numPr>
        <w:spacing w:before="100" w:beforeAutospacing="1" w:after="100" w:afterAutospacing="1"/>
      </w:pPr>
      <w:r w:rsidRPr="00411474">
        <w:t>Where to find more information on this and adjacent use-cases</w:t>
      </w:r>
    </w:p>
    <w:p w14:paraId="74533A68" w14:textId="77777777" w:rsidR="00411474" w:rsidRPr="00411474" w:rsidRDefault="00411474" w:rsidP="00411474">
      <w:pPr>
        <w:spacing w:before="100" w:beforeAutospacing="1" w:after="100" w:afterAutospacing="1"/>
      </w:pPr>
      <w:r w:rsidRPr="00411474">
        <w:t>Example: of a use-case. This example is chosen to indicate how constrained these articles are intended to be. There could be quite a few variations on Windows login.</w:t>
      </w:r>
    </w:p>
    <w:p w14:paraId="4E9DD1EF" w14:textId="3197AD62" w:rsidR="00411474" w:rsidRPr="00411474" w:rsidRDefault="00411474" w:rsidP="00411474">
      <w:pPr>
        <w:spacing w:before="100" w:beforeAutospacing="1" w:after="100" w:afterAutospacing="1"/>
      </w:pPr>
      <w:r w:rsidRPr="00411474">
        <w:t>Name: Employee logs in to Windows domain - Kerberos Short Description: Interactive domain login using password (Kerberos) Architecture: Client-Server Description: An existing employee logs into the corporate Windows environment with a password. Actors/Components: User (employee), network attached computer running Windows 10, Microsoft Active Directory (IDENTITY REGISTER), Kerberos protocol (AUTHENTICATION)</w:t>
      </w:r>
    </w:p>
    <w:p w14:paraId="5B28CA5E" w14:textId="77777777" w:rsidR="00411474" w:rsidRDefault="00411474" w:rsidP="00411474">
      <w:pPr>
        <w:pStyle w:val="Heading4"/>
      </w:pPr>
      <w:r>
        <w:t>Function: Authentication</w:t>
      </w:r>
    </w:p>
    <w:p w14:paraId="46E8512A" w14:textId="77777777" w:rsidR="00411474" w:rsidRDefault="00411474" w:rsidP="00411474">
      <w:pPr>
        <w:numPr>
          <w:ilvl w:val="0"/>
          <w:numId w:val="40"/>
        </w:numPr>
        <w:spacing w:before="100" w:beforeAutospacing="1" w:after="100" w:afterAutospacing="1"/>
      </w:pPr>
      <w:r>
        <w:t>Employee logs in to Windows domain - Kerberos</w:t>
      </w:r>
    </w:p>
    <w:p w14:paraId="597E8A01" w14:textId="77777777" w:rsidR="00411474" w:rsidRDefault="00411474" w:rsidP="00411474">
      <w:pPr>
        <w:numPr>
          <w:ilvl w:val="0"/>
          <w:numId w:val="40"/>
        </w:numPr>
        <w:spacing w:before="100" w:beforeAutospacing="1" w:after="100" w:afterAutospacing="1"/>
      </w:pPr>
      <w:r>
        <w:t>Customer logs in from web browser - OpenID Connect</w:t>
      </w:r>
    </w:p>
    <w:p w14:paraId="668128B8" w14:textId="7940637E" w:rsidR="00411474" w:rsidRPr="00964351" w:rsidRDefault="00411474" w:rsidP="00411474">
      <w:pPr>
        <w:numPr>
          <w:ilvl w:val="0"/>
          <w:numId w:val="40"/>
        </w:numPr>
        <w:spacing w:before="100" w:beforeAutospacing="1" w:after="100" w:afterAutospacing="1"/>
      </w:pPr>
      <w:r>
        <w:t xml:space="preserve">Cloud service authenticates via delegation – SAML </w:t>
      </w:r>
      <w:r w:rsidR="00964351">
        <w:t>–</w:t>
      </w:r>
      <w:r>
        <w:t xml:space="preserve"> </w:t>
      </w:r>
      <w:r w:rsidRPr="00411474">
        <w:rPr>
          <w:i/>
          <w:iCs/>
        </w:rPr>
        <w:t>published</w:t>
      </w:r>
    </w:p>
    <w:p w14:paraId="7007EB9B" w14:textId="0A091552" w:rsidR="00964351" w:rsidRDefault="00964351" w:rsidP="00964351">
      <w:pPr>
        <w:pStyle w:val="ListParagraph"/>
        <w:numPr>
          <w:ilvl w:val="1"/>
          <w:numId w:val="40"/>
        </w:numPr>
      </w:pPr>
      <w:r w:rsidRPr="00964351">
        <w:t xml:space="preserve">Dobbs, G. B., (2021) “Cloud Service Authenticates Via Delegation - SAML”, </w:t>
      </w:r>
      <w:r w:rsidRPr="00964351">
        <w:rPr>
          <w:i/>
          <w:iCs/>
        </w:rPr>
        <w:t>IDPro Body of Knowledge</w:t>
      </w:r>
      <w:r w:rsidRPr="00964351">
        <w:t xml:space="preserve"> 1(6). doi: </w:t>
      </w:r>
      <w:hyperlink r:id="rId33" w:history="1">
        <w:r w:rsidRPr="00964351">
          <w:rPr>
            <w:color w:val="0000FF"/>
            <w:u w:val="single"/>
          </w:rPr>
          <w:t>https://doi.org/10.55621/idpro.79</w:t>
        </w:r>
      </w:hyperlink>
    </w:p>
    <w:p w14:paraId="04040B51" w14:textId="77777777" w:rsidR="00411474" w:rsidRDefault="00411474" w:rsidP="00411474">
      <w:pPr>
        <w:pStyle w:val="Heading4"/>
      </w:pPr>
      <w:r>
        <w:t>Function: Provisioning</w:t>
      </w:r>
    </w:p>
    <w:p w14:paraId="2A32C831" w14:textId="77777777" w:rsidR="00411474" w:rsidRDefault="00411474" w:rsidP="00411474">
      <w:pPr>
        <w:numPr>
          <w:ilvl w:val="0"/>
          <w:numId w:val="41"/>
        </w:numPr>
        <w:spacing w:before="100" w:beforeAutospacing="1" w:after="100" w:afterAutospacing="1"/>
      </w:pPr>
      <w:r>
        <w:t>Directory absorbs changed people information from HR - LDAP</w:t>
      </w:r>
    </w:p>
    <w:p w14:paraId="7936C841" w14:textId="77777777" w:rsidR="00411474" w:rsidRDefault="00411474" w:rsidP="00411474">
      <w:pPr>
        <w:numPr>
          <w:ilvl w:val="0"/>
          <w:numId w:val="41"/>
        </w:numPr>
        <w:spacing w:before="100" w:beforeAutospacing="1" w:after="100" w:afterAutospacing="1"/>
      </w:pPr>
      <w:r>
        <w:t>Directory synchronizes with downstream resource - SCIM</w:t>
      </w:r>
    </w:p>
    <w:p w14:paraId="45AD5841" w14:textId="77777777" w:rsidR="00411474" w:rsidRDefault="00411474" w:rsidP="00411474">
      <w:pPr>
        <w:pStyle w:val="Heading4"/>
      </w:pPr>
      <w:r>
        <w:t>Function: Attribute Exchange</w:t>
      </w:r>
    </w:p>
    <w:p w14:paraId="261F8C28" w14:textId="77777777" w:rsidR="00411474" w:rsidRDefault="00411474" w:rsidP="00411474">
      <w:pPr>
        <w:numPr>
          <w:ilvl w:val="0"/>
          <w:numId w:val="42"/>
        </w:numPr>
        <w:spacing w:before="100" w:beforeAutospacing="1" w:after="100" w:afterAutospacing="1"/>
      </w:pPr>
      <w:r>
        <w:t>Attributes are provided in assertion - SAML</w:t>
      </w:r>
    </w:p>
    <w:p w14:paraId="2350AC81" w14:textId="77777777" w:rsidR="00411474" w:rsidRDefault="00411474" w:rsidP="00411474">
      <w:pPr>
        <w:numPr>
          <w:ilvl w:val="0"/>
          <w:numId w:val="42"/>
        </w:numPr>
        <w:spacing w:before="100" w:beforeAutospacing="1" w:after="100" w:afterAutospacing="1"/>
      </w:pPr>
      <w:r>
        <w:t>Attributes are requested - OpenID Connect</w:t>
      </w:r>
    </w:p>
    <w:p w14:paraId="68F69FC3" w14:textId="77777777" w:rsidR="00411474" w:rsidRDefault="00411474" w:rsidP="00411474">
      <w:pPr>
        <w:pStyle w:val="Heading4"/>
      </w:pPr>
      <w:r>
        <w:t>Function: Authorization</w:t>
      </w:r>
    </w:p>
    <w:p w14:paraId="585BDFF1" w14:textId="77777777" w:rsidR="00411474" w:rsidRDefault="00411474" w:rsidP="00411474">
      <w:pPr>
        <w:numPr>
          <w:ilvl w:val="0"/>
          <w:numId w:val="43"/>
        </w:numPr>
        <w:spacing w:before="100" w:beforeAutospacing="1" w:after="100" w:afterAutospacing="1"/>
      </w:pPr>
      <w:r>
        <w:t>File system authorizes access - Windows</w:t>
      </w:r>
    </w:p>
    <w:p w14:paraId="57AB142A" w14:textId="77777777" w:rsidR="00411474" w:rsidRDefault="00411474" w:rsidP="00411474">
      <w:pPr>
        <w:numPr>
          <w:ilvl w:val="0"/>
          <w:numId w:val="43"/>
        </w:numPr>
        <w:spacing w:before="100" w:beforeAutospacing="1" w:after="100" w:afterAutospacing="1"/>
      </w:pPr>
      <w:r>
        <w:t>Application authorizes based on attributes - custom</w:t>
      </w:r>
    </w:p>
    <w:p w14:paraId="59317383" w14:textId="77777777" w:rsidR="00411474" w:rsidRDefault="00411474" w:rsidP="00411474">
      <w:pPr>
        <w:numPr>
          <w:ilvl w:val="0"/>
          <w:numId w:val="43"/>
        </w:numPr>
        <w:spacing w:before="100" w:beforeAutospacing="1" w:after="100" w:afterAutospacing="1"/>
      </w:pPr>
      <w:r>
        <w:t>Application delegates to policy service - OAuth</w:t>
      </w:r>
    </w:p>
    <w:p w14:paraId="592943C7" w14:textId="74D2E39B" w:rsidR="00411474" w:rsidRDefault="00411474" w:rsidP="00411474">
      <w:pPr>
        <w:numPr>
          <w:ilvl w:val="0"/>
          <w:numId w:val="43"/>
        </w:numPr>
        <w:spacing w:before="100" w:beforeAutospacing="1" w:after="100" w:afterAutospacing="1"/>
      </w:pPr>
      <w:r>
        <w:lastRenderedPageBreak/>
        <w:t xml:space="preserve">Cloud service authorizes based on role assumed from single signon </w:t>
      </w:r>
      <w:r w:rsidR="00964351">
        <w:t>–</w:t>
      </w:r>
      <w:r>
        <w:t xml:space="preserve"> Cloud</w:t>
      </w:r>
    </w:p>
    <w:p w14:paraId="1C8D08E5" w14:textId="52FC9BB6" w:rsidR="00964351" w:rsidRDefault="00964351" w:rsidP="00964351">
      <w:pPr>
        <w:pStyle w:val="Heading2"/>
      </w:pPr>
      <w:bookmarkStart w:id="149" w:name="_Toc109909932"/>
      <w:r>
        <w:t xml:space="preserve">Designing MFA Services </w:t>
      </w:r>
      <w:r w:rsidRPr="00964351">
        <w:rPr>
          <w:i/>
          <w:iCs/>
        </w:rPr>
        <w:t>- published</w:t>
      </w:r>
      <w:bookmarkEnd w:id="149"/>
    </w:p>
    <w:p w14:paraId="7EA29FE5" w14:textId="6D445A4F" w:rsidR="00964351" w:rsidRDefault="00964351" w:rsidP="00964351">
      <w:pPr>
        <w:pStyle w:val="NormalWeb"/>
      </w:pPr>
      <w:r>
        <w:t>Abstract:</w:t>
      </w:r>
      <w:r w:rsidR="00AA19BA">
        <w:t xml:space="preserve"> </w:t>
      </w:r>
      <w:r>
        <w:t>This article describes how to deploy a thoughtful, consumer-friendly multi-factor authentication (MFA) program that will allow the IAM practitioner to successfully deliver on both the security and usability needs of their authentication systems. The approach is based on a framework of six pillars: determining the viability of different forms of MFA, allowing a multimodal rollout of MFA options, encouraging adoption, supporting MFA across all services and access channels, designing support processes, and creating a trusted environment where MFA can offer additional security to both the consumer and the company.</w:t>
      </w:r>
    </w:p>
    <w:p w14:paraId="06E1D82A" w14:textId="240D4F93" w:rsidR="00AA19BA" w:rsidRDefault="00964351" w:rsidP="00964351">
      <w:pPr>
        <w:pStyle w:val="NormalWeb"/>
      </w:pPr>
      <w:r>
        <w:t xml:space="preserve">Kaushik, N., (2020) “Designing MFA for Humans”, </w:t>
      </w:r>
      <w:r>
        <w:rPr>
          <w:i/>
          <w:iCs/>
        </w:rPr>
        <w:t>IDPro Body of Knowledge</w:t>
      </w:r>
      <w:r>
        <w:t xml:space="preserve"> 1(3). doi: </w:t>
      </w:r>
      <w:hyperlink r:id="rId34" w:history="1">
        <w:r>
          <w:rPr>
            <w:rStyle w:val="Hyperlink"/>
          </w:rPr>
          <w:t>https://doi.org/10.55621/idpro.49</w:t>
        </w:r>
      </w:hyperlink>
      <w:r>
        <w:t xml:space="preserve"> </w:t>
      </w:r>
    </w:p>
    <w:p w14:paraId="2DB287E1" w14:textId="3FC0B4DB" w:rsidR="009A4022" w:rsidRDefault="009A4022" w:rsidP="009A4022">
      <w:pPr>
        <w:pStyle w:val="Heading2"/>
      </w:pPr>
      <w:bookmarkStart w:id="150" w:name="_Toc109909933"/>
      <w:r>
        <w:t>Federation Architecture</w:t>
      </w:r>
      <w:r w:rsidRPr="009A4022">
        <w:rPr>
          <w:i/>
          <w:iCs/>
        </w:rPr>
        <w:t xml:space="preserve"> - published</w:t>
      </w:r>
      <w:bookmarkEnd w:id="150"/>
    </w:p>
    <w:p w14:paraId="1BADE23B" w14:textId="4C60BAF1" w:rsidR="009A4022" w:rsidRPr="009A4022" w:rsidRDefault="009A4022" w:rsidP="009A4022">
      <w:pPr>
        <w:pStyle w:val="BodyText"/>
        <w:rPr>
          <w:rFonts w:asciiTheme="minorHAnsi" w:eastAsiaTheme="minorHAnsi" w:hAnsiTheme="minorHAnsi" w:cstheme="minorBidi"/>
        </w:rPr>
      </w:pPr>
      <w:r>
        <w:t xml:space="preserve">Abstract: </w:t>
      </w:r>
      <w:r w:rsidRPr="009A4022">
        <w:rPr>
          <w:rFonts w:asciiTheme="minorHAnsi" w:eastAsiaTheme="minorHAnsi" w:hAnsiTheme="minorHAnsi" w:cstheme="minorBidi"/>
        </w:rPr>
        <w:t xml:space="preserve">This article describes the fundamentals of enterprise identity federations, focusing on SAML and OpenID Connect (a protocol built on OAuth2.0). It will also contain common scenarios where federations are used and high-level terminology. Academic identity federations are out of scope but are mentioned briefly for comparison. </w:t>
      </w:r>
    </w:p>
    <w:p w14:paraId="45A14E5E" w14:textId="35F07F47" w:rsidR="009A4022" w:rsidRPr="009A4022" w:rsidRDefault="009A4022" w:rsidP="009A4022">
      <w:pPr>
        <w:pStyle w:val="BodyText"/>
      </w:pPr>
      <w:r w:rsidRPr="009A4022">
        <w:rPr>
          <w:rFonts w:asciiTheme="minorHAnsi" w:eastAsiaTheme="minorHAnsi" w:hAnsiTheme="minorHAnsi" w:cstheme="minorBidi"/>
        </w:rPr>
        <w:t xml:space="preserve">Lunney, P., (2021) “Federation Simplified (v2)”, </w:t>
      </w:r>
      <w:r w:rsidRPr="009A4022">
        <w:rPr>
          <w:rFonts w:asciiTheme="minorHAnsi" w:eastAsiaTheme="minorHAnsi" w:hAnsiTheme="minorHAnsi" w:cstheme="minorBidi"/>
          <w:i/>
          <w:iCs/>
        </w:rPr>
        <w:t>IDPro Body of Knowledge</w:t>
      </w:r>
      <w:r w:rsidRPr="009A4022">
        <w:rPr>
          <w:rFonts w:asciiTheme="minorHAnsi" w:eastAsiaTheme="minorHAnsi" w:hAnsiTheme="minorHAnsi" w:cstheme="minorBidi"/>
        </w:rPr>
        <w:t xml:space="preserve"> 1(8). doi: </w:t>
      </w:r>
      <w:hyperlink r:id="rId35" w:history="1">
        <w:r w:rsidRPr="009A4022">
          <w:rPr>
            <w:rStyle w:val="Hyperlink"/>
          </w:rPr>
          <w:t>https://doi.org/10.55621/idpro.62</w:t>
        </w:r>
      </w:hyperlink>
      <w:r w:rsidRPr="009A4022">
        <w:rPr>
          <w:rFonts w:asciiTheme="minorHAnsi" w:eastAsiaTheme="minorHAnsi" w:hAnsiTheme="minorHAnsi" w:cstheme="minorBidi"/>
        </w:rPr>
        <w:t xml:space="preserve"> </w:t>
      </w:r>
    </w:p>
    <w:p w14:paraId="1E38FC91" w14:textId="47B30496" w:rsidR="003913AE" w:rsidRDefault="002449FA">
      <w:pPr>
        <w:pStyle w:val="Heading1"/>
      </w:pPr>
      <w:bookmarkStart w:id="151" w:name="operational-considerations"/>
      <w:bookmarkStart w:id="152" w:name="_Toc109909934"/>
      <w:r>
        <w:t>Operational Considerations</w:t>
      </w:r>
      <w:bookmarkEnd w:id="151"/>
      <w:bookmarkEnd w:id="152"/>
    </w:p>
    <w:p w14:paraId="39C3D25F" w14:textId="1A00DB89" w:rsidR="00552FEC" w:rsidRDefault="00552FEC" w:rsidP="00552FEC">
      <w:pPr>
        <w:pStyle w:val="Heading2"/>
      </w:pPr>
      <w:bookmarkStart w:id="153" w:name="_Toc109909935"/>
      <w:r>
        <w:t xml:space="preserve">Introduction </w:t>
      </w:r>
      <w:r w:rsidRPr="00552FEC">
        <w:rPr>
          <w:i/>
          <w:iCs/>
        </w:rPr>
        <w:t>– published</w:t>
      </w:r>
      <w:bookmarkEnd w:id="153"/>
    </w:p>
    <w:p w14:paraId="3ABFF350" w14:textId="521D8327" w:rsidR="00552FEC" w:rsidRDefault="00552FEC" w:rsidP="00552FEC">
      <w:pPr>
        <w:pStyle w:val="BodyText"/>
      </w:pPr>
      <w:r>
        <w:t>Abstract: This article will establish recommendations for best practices when managing the identities of your end-users in a customer service environment, considering the risks of both external and malicious insider threats. The following recommendations are built from the authors’ experiences and observations, and the recommendations included should be considered a starting point to inspire discussion. More rigorous study is necessary to further refine guidelines for this subject.</w:t>
      </w:r>
    </w:p>
    <w:p w14:paraId="7A5CD064" w14:textId="08A3A568" w:rsidR="00552FEC" w:rsidRPr="00552FEC" w:rsidRDefault="00552FEC" w:rsidP="00552FEC">
      <w:pPr>
        <w:pStyle w:val="BodyText"/>
      </w:pPr>
      <w:r>
        <w:t xml:space="preserve">Crow, A. &amp; Rowan, J. P., (2021) “Managing Identity in Customer Service Operations”, IDPro Body of Knowledge 1(4). doi: </w:t>
      </w:r>
      <w:hyperlink r:id="rId36" w:history="1">
        <w:r w:rsidRPr="008E7F23">
          <w:rPr>
            <w:rStyle w:val="Hyperlink"/>
          </w:rPr>
          <w:t>https://doi.org/10.55621/idpro.65</w:t>
        </w:r>
      </w:hyperlink>
      <w:r>
        <w:t xml:space="preserve"> </w:t>
      </w:r>
    </w:p>
    <w:p w14:paraId="0B3E0698" w14:textId="46709998" w:rsidR="003913AE" w:rsidRDefault="002449FA">
      <w:pPr>
        <w:pStyle w:val="Heading2"/>
        <w:rPr>
          <w:i/>
          <w:iCs/>
        </w:rPr>
      </w:pPr>
      <w:bookmarkStart w:id="154" w:name="account-recovery"/>
      <w:bookmarkStart w:id="155" w:name="_Toc109909936"/>
      <w:r>
        <w:t>Account recovery</w:t>
      </w:r>
      <w:bookmarkEnd w:id="154"/>
      <w:r w:rsidR="00F4492C">
        <w:t xml:space="preserve"> </w:t>
      </w:r>
      <w:r w:rsidR="00F4492C">
        <w:rPr>
          <w:i/>
          <w:iCs/>
        </w:rPr>
        <w:t>–</w:t>
      </w:r>
      <w:r w:rsidR="00F4492C" w:rsidRPr="00F4492C">
        <w:rPr>
          <w:i/>
          <w:iCs/>
        </w:rPr>
        <w:t xml:space="preserve"> published</w:t>
      </w:r>
      <w:bookmarkEnd w:id="155"/>
    </w:p>
    <w:p w14:paraId="456B8C1E" w14:textId="77777777" w:rsidR="00F4492C" w:rsidRPr="00F4492C" w:rsidRDefault="00F4492C" w:rsidP="00F4492C">
      <w:pPr>
        <w:pStyle w:val="BodyText"/>
      </w:pPr>
      <w:r>
        <w:t xml:space="preserve">Abstract: </w:t>
      </w:r>
      <w:r w:rsidRPr="00F4492C">
        <w:t xml:space="preserve">All systems that require authentication of users share a common problem: users are human.  Users forget or lose their credentials, lose, reimage, break, or sell hardware with embedded credentials (e.g., a phone or laptop).  Account access is lost when users lose access to an email address their account is bound to.  In some systems, credentials expire and need to be reissued.  The common theme is that users need alternative mechanisms to restore access to the </w:t>
      </w:r>
      <w:r w:rsidRPr="00F4492C">
        <w:lastRenderedPageBreak/>
        <w:t>accounts whose credentials are unavailable.</w:t>
      </w:r>
      <w:r w:rsidRPr="00F4492C">
        <w:br/>
        <w:t> </w:t>
      </w:r>
      <w:r w:rsidRPr="00F4492C">
        <w:br/>
        <w:t>The following article establishes a framework for evaluating Account Recovery mechanisms and establishes recommendations for Account Recovery in consumer, education, enterprise, and government spaces by identifying the benefits and risks of common mechanisms.  Given the variety of concerns – privacy, security, and access continuity - in different domains, the reader of this document is expected to apply the guidance herein alongside their domain expertise and judgment to design, develop, and deploy Account Recovery mechanisms for their online systems.  Due to the intersection between Account Recovery actions and Customer Service teams, the author strongly recommends that the reader also consult the article “Managing Identity in Customer Service Operations” in the IDPro Body of Knowledge.</w:t>
      </w:r>
    </w:p>
    <w:p w14:paraId="623FA384" w14:textId="77777777" w:rsidR="00F4492C" w:rsidRPr="00F4492C" w:rsidRDefault="00F4492C" w:rsidP="00F4492C">
      <w:pPr>
        <w:pStyle w:val="BodyText"/>
      </w:pPr>
      <w:r w:rsidRPr="00F4492C">
        <w:t xml:space="preserve">Saxe, D. H., (2021) “Account Recovery (v2)”, </w:t>
      </w:r>
      <w:r w:rsidRPr="00F4492C">
        <w:rPr>
          <w:i/>
          <w:iCs/>
        </w:rPr>
        <w:t>IDPro Body of Knowledge</w:t>
      </w:r>
      <w:r w:rsidRPr="00F4492C">
        <w:t xml:space="preserve"> 1(8). doi: </w:t>
      </w:r>
      <w:hyperlink r:id="rId37" w:history="1">
        <w:r w:rsidRPr="00F4492C">
          <w:rPr>
            <w:rStyle w:val="Hyperlink"/>
          </w:rPr>
          <w:t>https://doi.org/10.55621/idpro.64</w:t>
        </w:r>
      </w:hyperlink>
      <w:r w:rsidRPr="00F4492C">
        <w:t xml:space="preserve"> </w:t>
      </w:r>
    </w:p>
    <w:p w14:paraId="01399B3B" w14:textId="3E70E18F" w:rsidR="00F4492C" w:rsidRPr="00F4492C" w:rsidRDefault="00F4492C" w:rsidP="00F4492C">
      <w:pPr>
        <w:pStyle w:val="BodyText"/>
      </w:pPr>
    </w:p>
    <w:p w14:paraId="658FA65F" w14:textId="77777777" w:rsidR="003913AE" w:rsidRDefault="002449FA">
      <w:pPr>
        <w:pStyle w:val="Heading2"/>
      </w:pPr>
      <w:bookmarkStart w:id="156" w:name="call-centers"/>
      <w:bookmarkStart w:id="157" w:name="_Toc109909937"/>
      <w:r>
        <w:t>Call centers</w:t>
      </w:r>
      <w:bookmarkEnd w:id="156"/>
      <w:bookmarkEnd w:id="157"/>
    </w:p>
    <w:p w14:paraId="52EE6A58" w14:textId="77777777" w:rsidR="003913AE" w:rsidRDefault="002449FA">
      <w:pPr>
        <w:pStyle w:val="Heading2"/>
      </w:pPr>
      <w:bookmarkStart w:id="158" w:name="engagement-of-user-for-their-own-securit"/>
      <w:bookmarkStart w:id="159" w:name="_Toc109909938"/>
      <w:r>
        <w:t>Engagement of user for their own security</w:t>
      </w:r>
      <w:bookmarkEnd w:id="158"/>
      <w:bookmarkEnd w:id="159"/>
    </w:p>
    <w:p w14:paraId="1F729806" w14:textId="77777777" w:rsidR="003913AE" w:rsidRDefault="002449FA">
      <w:pPr>
        <w:pStyle w:val="Heading2"/>
      </w:pPr>
      <w:bookmarkStart w:id="160" w:name="security-events-and-operations"/>
      <w:bookmarkStart w:id="161" w:name="_Toc109909939"/>
      <w:r>
        <w:t>Security events and operations</w:t>
      </w:r>
      <w:bookmarkEnd w:id="160"/>
      <w:bookmarkEnd w:id="161"/>
    </w:p>
    <w:p w14:paraId="0A3EE0CB" w14:textId="7302E2F6" w:rsidR="003913AE" w:rsidRDefault="002449FA">
      <w:pPr>
        <w:pStyle w:val="Heading1"/>
      </w:pPr>
      <w:bookmarkStart w:id="162" w:name="project-management"/>
      <w:bookmarkStart w:id="163" w:name="_Toc109909940"/>
      <w:r>
        <w:t>Project Management</w:t>
      </w:r>
      <w:bookmarkEnd w:id="162"/>
      <w:bookmarkEnd w:id="163"/>
    </w:p>
    <w:p w14:paraId="4CCBF134" w14:textId="5679A9BA" w:rsidR="00076697" w:rsidRPr="00076697" w:rsidRDefault="00076697" w:rsidP="009142EC">
      <w:r w:rsidRPr="00076697">
        <w:t>Many Identity and Access Management (IAM) projects proceed without a project manager. In these cases the IT group in charge of identity management are left to deploy the required solution in the absence of any overarching management. While this is sometimes seen as the most expedient way to get a system installed or updated, it is short-sighted and likely to cost the organisation more money in the longer term. An IAM solution touches so many systems within an organisation and is dependent on the current and planned condition of so many applications that to deploy a solution without properly considering the impact, managing the required resources and keeping management advised of progress, will result in a substandard deployment.</w:t>
      </w:r>
    </w:p>
    <w:p w14:paraId="46F1473C" w14:textId="77777777" w:rsidR="00076697" w:rsidRPr="009142EC" w:rsidRDefault="00076697" w:rsidP="009142EC"/>
    <w:p w14:paraId="31469F7D" w14:textId="77777777" w:rsidR="00076697" w:rsidRPr="009142EC" w:rsidRDefault="00076697" w:rsidP="009142EC">
      <w:r w:rsidRPr="009142EC">
        <w:t>Here we look at two ways to manage a project – “Classic”, sometimes called Waterfall, and “Agile, a way to manage projects that accommodates changes that inevitably arise during the course of a project.</w:t>
      </w:r>
    </w:p>
    <w:p w14:paraId="7D615E51" w14:textId="77777777" w:rsidR="00076697" w:rsidRPr="009142EC" w:rsidRDefault="00076697" w:rsidP="009142EC"/>
    <w:p w14:paraId="1B6C3673" w14:textId="77777777" w:rsidR="00076697" w:rsidRPr="009142EC" w:rsidRDefault="00076697" w:rsidP="009142EC">
      <w:r w:rsidRPr="009142EC">
        <w:t>Reference is made to the Project Management Institute (PMI) Framework. This document in no way seeks to replicate the PMI’s methodology or replace the project management training that the PMI provides. The reader is referred to the PMI Body of Knowledge for further information.</w:t>
      </w:r>
    </w:p>
    <w:p w14:paraId="50C9FD6A" w14:textId="700BA3B2" w:rsidR="00076697" w:rsidRPr="00076697" w:rsidRDefault="00076697" w:rsidP="00076697">
      <w:pPr>
        <w:pStyle w:val="BodyText"/>
      </w:pPr>
    </w:p>
    <w:p w14:paraId="4FC9A829" w14:textId="7F2138FD" w:rsidR="00076697" w:rsidRDefault="00076697" w:rsidP="00076697">
      <w:pPr>
        <w:pStyle w:val="Heading2"/>
        <w:rPr>
          <w:i/>
          <w:iCs/>
        </w:rPr>
      </w:pPr>
      <w:bookmarkStart w:id="164" w:name="_Toc109909941"/>
      <w:r w:rsidRPr="00076697">
        <w:rPr>
          <w:rFonts w:eastAsia="Times New Roman"/>
        </w:rPr>
        <w:lastRenderedPageBreak/>
        <w:t>Project Management Institute</w:t>
      </w:r>
      <w:r>
        <w:rPr>
          <w:rFonts w:eastAsia="Times New Roman"/>
        </w:rPr>
        <w:t xml:space="preserve"> Framework</w:t>
      </w:r>
      <w:r w:rsidR="00EA275E">
        <w:rPr>
          <w:rFonts w:eastAsia="Times New Roman"/>
        </w:rPr>
        <w:t xml:space="preserve"> and Project Management Office Issues</w:t>
      </w:r>
      <w:r w:rsidR="003C5389">
        <w:t xml:space="preserve"> </w:t>
      </w:r>
      <w:r w:rsidR="003C5389" w:rsidRPr="0023249E">
        <w:rPr>
          <w:i/>
          <w:iCs/>
        </w:rPr>
        <w:t xml:space="preserve">– </w:t>
      </w:r>
      <w:r w:rsidR="00146B20">
        <w:rPr>
          <w:i/>
          <w:iCs/>
        </w:rPr>
        <w:t>published</w:t>
      </w:r>
      <w:bookmarkEnd w:id="164"/>
    </w:p>
    <w:p w14:paraId="791525C4" w14:textId="02F2239D" w:rsidR="00552FEC" w:rsidRDefault="00552FEC" w:rsidP="00552FEC">
      <w:pPr>
        <w:pStyle w:val="BodyText"/>
      </w:pPr>
      <w:r>
        <w:t>Abstract: This article serves as an introduction to the practice of project management for an IAM project, describing basic project management terminology and practices. Given the number of systems an IAM project generally impacts, excellent project management is essential for the stakeholders involved.</w:t>
      </w:r>
    </w:p>
    <w:p w14:paraId="389436F3" w14:textId="0D9C7EA4" w:rsidR="00552FEC" w:rsidRPr="00552FEC" w:rsidRDefault="00552FEC" w:rsidP="00552FEC">
      <w:pPr>
        <w:pStyle w:val="BodyText"/>
      </w:pPr>
      <w:r>
        <w:t xml:space="preserve">Williamson, G. &amp; Scholefield, C., (2021) “Introduction to Project Management for IAM Projects (v2)”, IDPro Body of Knowledge 1(5). doi: </w:t>
      </w:r>
      <w:hyperlink r:id="rId38" w:history="1">
        <w:r w:rsidRPr="00552FEC">
          <w:rPr>
            <w:rStyle w:val="Hyperlink"/>
          </w:rPr>
          <w:t>https://doi.org/10.55621/idpro.2</w:t>
        </w:r>
        <w:r w:rsidRPr="00552FEC">
          <w:rPr>
            <w:rStyle w:val="Hyperlink"/>
          </w:rPr>
          <w:t>5</w:t>
        </w:r>
      </w:hyperlink>
    </w:p>
    <w:p w14:paraId="3DCF4CC0" w14:textId="671265B6" w:rsidR="00B46969" w:rsidRPr="00C75577" w:rsidRDefault="003C5389" w:rsidP="00C75577">
      <w:pPr>
        <w:pStyle w:val="Heading2"/>
        <w:rPr>
          <w:rFonts w:eastAsia="Times New Roman"/>
        </w:rPr>
      </w:pPr>
      <w:bookmarkStart w:id="165" w:name="_Toc109909942"/>
      <w:r>
        <w:rPr>
          <w:rFonts w:eastAsia="Times New Roman"/>
        </w:rPr>
        <w:t>New Implementation Projects</w:t>
      </w:r>
      <w:bookmarkEnd w:id="165"/>
    </w:p>
    <w:sectPr w:rsidR="00B46969" w:rsidRPr="00C7557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37EA0" w14:textId="77777777" w:rsidR="00492130" w:rsidRDefault="00492130">
      <w:r>
        <w:separator/>
      </w:r>
    </w:p>
  </w:endnote>
  <w:endnote w:type="continuationSeparator" w:id="0">
    <w:p w14:paraId="3C1FFC74" w14:textId="77777777" w:rsidR="00492130" w:rsidRDefault="00492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12BFB" w14:textId="77777777" w:rsidR="00492130" w:rsidRDefault="00492130">
      <w:r>
        <w:separator/>
      </w:r>
    </w:p>
  </w:footnote>
  <w:footnote w:type="continuationSeparator" w:id="0">
    <w:p w14:paraId="76FB1FA9" w14:textId="77777777" w:rsidR="00492130" w:rsidRDefault="004921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E1A3CA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70482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470E2F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BB088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BE445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C68D8C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29E66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5700B2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B07D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29C3E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AC36DC"/>
    <w:multiLevelType w:val="hybridMultilevel"/>
    <w:tmpl w:val="899A38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0166E3"/>
    <w:multiLevelType w:val="hybridMultilevel"/>
    <w:tmpl w:val="E012B8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1115C3F"/>
    <w:multiLevelType w:val="hybridMultilevel"/>
    <w:tmpl w:val="6C94C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D146AA"/>
    <w:multiLevelType w:val="multilevel"/>
    <w:tmpl w:val="65668E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0CD2DE"/>
    <w:multiLevelType w:val="multilevel"/>
    <w:tmpl w:val="B40840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1BB52146"/>
    <w:multiLevelType w:val="multilevel"/>
    <w:tmpl w:val="47E6A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BF6312"/>
    <w:multiLevelType w:val="multilevel"/>
    <w:tmpl w:val="E3469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1AE401"/>
    <w:multiLevelType w:val="multilevel"/>
    <w:tmpl w:val="1F5C95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8" w15:restartNumberingAfterBreak="0">
    <w:nsid w:val="2F5746C3"/>
    <w:multiLevelType w:val="multilevel"/>
    <w:tmpl w:val="D56E5E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C571D8"/>
    <w:multiLevelType w:val="multilevel"/>
    <w:tmpl w:val="9D88F2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6E7F64"/>
    <w:multiLevelType w:val="multilevel"/>
    <w:tmpl w:val="D9F66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AD6B2A"/>
    <w:multiLevelType w:val="hybridMultilevel"/>
    <w:tmpl w:val="1630A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A561B59"/>
    <w:multiLevelType w:val="multilevel"/>
    <w:tmpl w:val="CF708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3D5B5A"/>
    <w:multiLevelType w:val="multilevel"/>
    <w:tmpl w:val="9FA6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057A5E"/>
    <w:multiLevelType w:val="multilevel"/>
    <w:tmpl w:val="6E3E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16435C"/>
    <w:multiLevelType w:val="multilevel"/>
    <w:tmpl w:val="C85CF2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6E4B66"/>
    <w:multiLevelType w:val="multilevel"/>
    <w:tmpl w:val="82E2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82808DB"/>
    <w:multiLevelType w:val="multilevel"/>
    <w:tmpl w:val="C786D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E020B7"/>
    <w:multiLevelType w:val="hybridMultilevel"/>
    <w:tmpl w:val="6E4A9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F167D9"/>
    <w:multiLevelType w:val="multilevel"/>
    <w:tmpl w:val="9A6EF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F12562"/>
    <w:multiLevelType w:val="hybridMultilevel"/>
    <w:tmpl w:val="B74C5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D521B7"/>
    <w:multiLevelType w:val="hybridMultilevel"/>
    <w:tmpl w:val="5F4C7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6765670">
    <w:abstractNumId w:val="14"/>
  </w:num>
  <w:num w:numId="2" w16cid:durableId="501547941">
    <w:abstractNumId w:val="14"/>
  </w:num>
  <w:num w:numId="3" w16cid:durableId="961230160">
    <w:abstractNumId w:val="26"/>
  </w:num>
  <w:num w:numId="4" w16cid:durableId="1357972942">
    <w:abstractNumId w:val="20"/>
  </w:num>
  <w:num w:numId="5" w16cid:durableId="484708398">
    <w:abstractNumId w:val="13"/>
  </w:num>
  <w:num w:numId="6" w16cid:durableId="1017535362">
    <w:abstractNumId w:val="13"/>
  </w:num>
  <w:num w:numId="7" w16cid:durableId="1934632918">
    <w:abstractNumId w:val="13"/>
  </w:num>
  <w:num w:numId="8" w16cid:durableId="1918440403">
    <w:abstractNumId w:val="13"/>
  </w:num>
  <w:num w:numId="9" w16cid:durableId="217011748">
    <w:abstractNumId w:val="13"/>
  </w:num>
  <w:num w:numId="10" w16cid:durableId="489178505">
    <w:abstractNumId w:val="10"/>
  </w:num>
  <w:num w:numId="11" w16cid:durableId="1112823499">
    <w:abstractNumId w:val="25"/>
  </w:num>
  <w:num w:numId="12" w16cid:durableId="1075708399">
    <w:abstractNumId w:val="25"/>
  </w:num>
  <w:num w:numId="13" w16cid:durableId="1241672945">
    <w:abstractNumId w:val="25"/>
  </w:num>
  <w:num w:numId="14" w16cid:durableId="751005694">
    <w:abstractNumId w:val="25"/>
  </w:num>
  <w:num w:numId="15" w16cid:durableId="115177919">
    <w:abstractNumId w:val="25"/>
  </w:num>
  <w:num w:numId="16" w16cid:durableId="142163830">
    <w:abstractNumId w:val="25"/>
  </w:num>
  <w:num w:numId="17" w16cid:durableId="483426120">
    <w:abstractNumId w:val="25"/>
  </w:num>
  <w:num w:numId="18" w16cid:durableId="90514166">
    <w:abstractNumId w:val="25"/>
  </w:num>
  <w:num w:numId="19" w16cid:durableId="423107762">
    <w:abstractNumId w:val="25"/>
  </w:num>
  <w:num w:numId="20" w16cid:durableId="1823766770">
    <w:abstractNumId w:val="25"/>
  </w:num>
  <w:num w:numId="21" w16cid:durableId="689068632">
    <w:abstractNumId w:val="12"/>
  </w:num>
  <w:num w:numId="22" w16cid:durableId="245382237">
    <w:abstractNumId w:val="0"/>
  </w:num>
  <w:num w:numId="23" w16cid:durableId="664940072">
    <w:abstractNumId w:val="1"/>
  </w:num>
  <w:num w:numId="24" w16cid:durableId="1753310901">
    <w:abstractNumId w:val="2"/>
  </w:num>
  <w:num w:numId="25" w16cid:durableId="397166321">
    <w:abstractNumId w:val="3"/>
  </w:num>
  <w:num w:numId="26" w16cid:durableId="1247421243">
    <w:abstractNumId w:val="8"/>
  </w:num>
  <w:num w:numId="27" w16cid:durableId="1843668402">
    <w:abstractNumId w:val="4"/>
  </w:num>
  <w:num w:numId="28" w16cid:durableId="467941509">
    <w:abstractNumId w:val="5"/>
  </w:num>
  <w:num w:numId="29" w16cid:durableId="1053429833">
    <w:abstractNumId w:val="6"/>
  </w:num>
  <w:num w:numId="30" w16cid:durableId="889800597">
    <w:abstractNumId w:val="7"/>
  </w:num>
  <w:num w:numId="31" w16cid:durableId="2027779488">
    <w:abstractNumId w:val="9"/>
  </w:num>
  <w:num w:numId="32" w16cid:durableId="419303619">
    <w:abstractNumId w:val="19"/>
  </w:num>
  <w:num w:numId="33" w16cid:durableId="301926252">
    <w:abstractNumId w:val="19"/>
  </w:num>
  <w:num w:numId="34" w16cid:durableId="2017075920">
    <w:abstractNumId w:val="19"/>
  </w:num>
  <w:num w:numId="35" w16cid:durableId="1385443934">
    <w:abstractNumId w:val="30"/>
  </w:num>
  <w:num w:numId="36" w16cid:durableId="1455977372">
    <w:abstractNumId w:val="28"/>
  </w:num>
  <w:num w:numId="37" w16cid:durableId="974259266">
    <w:abstractNumId w:val="24"/>
  </w:num>
  <w:num w:numId="38" w16cid:durableId="317199474">
    <w:abstractNumId w:val="11"/>
  </w:num>
  <w:num w:numId="39" w16cid:durableId="58358892">
    <w:abstractNumId w:val="31"/>
  </w:num>
  <w:num w:numId="40" w16cid:durableId="357701535">
    <w:abstractNumId w:val="18"/>
  </w:num>
  <w:num w:numId="41" w16cid:durableId="1712804956">
    <w:abstractNumId w:val="16"/>
  </w:num>
  <w:num w:numId="42" w16cid:durableId="615867033">
    <w:abstractNumId w:val="22"/>
  </w:num>
  <w:num w:numId="43" w16cid:durableId="1626428589">
    <w:abstractNumId w:val="27"/>
  </w:num>
  <w:num w:numId="44" w16cid:durableId="2018580167">
    <w:abstractNumId w:val="23"/>
  </w:num>
  <w:num w:numId="45" w16cid:durableId="317422688">
    <w:abstractNumId w:val="29"/>
  </w:num>
  <w:num w:numId="46" w16cid:durableId="923148474">
    <w:abstractNumId w:val="15"/>
  </w:num>
  <w:num w:numId="47" w16cid:durableId="14032618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0319"/>
    <w:rsid w:val="00040C94"/>
    <w:rsid w:val="00076697"/>
    <w:rsid w:val="000A68C6"/>
    <w:rsid w:val="000B4207"/>
    <w:rsid w:val="000B4C5A"/>
    <w:rsid w:val="0010135D"/>
    <w:rsid w:val="00107F6C"/>
    <w:rsid w:val="00115FA2"/>
    <w:rsid w:val="001265FF"/>
    <w:rsid w:val="00146B20"/>
    <w:rsid w:val="001471CB"/>
    <w:rsid w:val="00153E2F"/>
    <w:rsid w:val="001C6943"/>
    <w:rsid w:val="0023249E"/>
    <w:rsid w:val="002449FA"/>
    <w:rsid w:val="002463B3"/>
    <w:rsid w:val="00277096"/>
    <w:rsid w:val="002828CB"/>
    <w:rsid w:val="002847B8"/>
    <w:rsid w:val="002C3EFF"/>
    <w:rsid w:val="002C6F23"/>
    <w:rsid w:val="002E038B"/>
    <w:rsid w:val="002F2E5E"/>
    <w:rsid w:val="002F63F1"/>
    <w:rsid w:val="0035173B"/>
    <w:rsid w:val="00363337"/>
    <w:rsid w:val="00363FC5"/>
    <w:rsid w:val="00390AAE"/>
    <w:rsid w:val="003913AE"/>
    <w:rsid w:val="0039761E"/>
    <w:rsid w:val="003A4653"/>
    <w:rsid w:val="003A58A8"/>
    <w:rsid w:val="003C5389"/>
    <w:rsid w:val="003E4DDB"/>
    <w:rsid w:val="003F7ED1"/>
    <w:rsid w:val="00411474"/>
    <w:rsid w:val="00471AB6"/>
    <w:rsid w:val="00475710"/>
    <w:rsid w:val="0048738A"/>
    <w:rsid w:val="00492130"/>
    <w:rsid w:val="004C190E"/>
    <w:rsid w:val="004D0625"/>
    <w:rsid w:val="004E29B3"/>
    <w:rsid w:val="004E4538"/>
    <w:rsid w:val="004E65E2"/>
    <w:rsid w:val="00552FEC"/>
    <w:rsid w:val="0058380E"/>
    <w:rsid w:val="00586D84"/>
    <w:rsid w:val="00590D07"/>
    <w:rsid w:val="005A4C6D"/>
    <w:rsid w:val="005D37A1"/>
    <w:rsid w:val="005F59F9"/>
    <w:rsid w:val="006130C6"/>
    <w:rsid w:val="006177D5"/>
    <w:rsid w:val="00636D5E"/>
    <w:rsid w:val="00643AEB"/>
    <w:rsid w:val="006474A1"/>
    <w:rsid w:val="006524AF"/>
    <w:rsid w:val="00657805"/>
    <w:rsid w:val="00666F7F"/>
    <w:rsid w:val="00682FE4"/>
    <w:rsid w:val="006C21B9"/>
    <w:rsid w:val="006C2F64"/>
    <w:rsid w:val="007115BC"/>
    <w:rsid w:val="00725E01"/>
    <w:rsid w:val="00734718"/>
    <w:rsid w:val="007574F0"/>
    <w:rsid w:val="00771594"/>
    <w:rsid w:val="00784D58"/>
    <w:rsid w:val="007A10FC"/>
    <w:rsid w:val="007A627F"/>
    <w:rsid w:val="007B6BE3"/>
    <w:rsid w:val="007C4674"/>
    <w:rsid w:val="007D05EE"/>
    <w:rsid w:val="007F37E8"/>
    <w:rsid w:val="00816BD4"/>
    <w:rsid w:val="008515D6"/>
    <w:rsid w:val="0085279F"/>
    <w:rsid w:val="008B7D1C"/>
    <w:rsid w:val="008D6863"/>
    <w:rsid w:val="008D7FFA"/>
    <w:rsid w:val="00911915"/>
    <w:rsid w:val="009142EC"/>
    <w:rsid w:val="00915885"/>
    <w:rsid w:val="00964351"/>
    <w:rsid w:val="009A4022"/>
    <w:rsid w:val="009C16C6"/>
    <w:rsid w:val="009D3879"/>
    <w:rsid w:val="009F177C"/>
    <w:rsid w:val="009F30EB"/>
    <w:rsid w:val="00A0691F"/>
    <w:rsid w:val="00A27C7A"/>
    <w:rsid w:val="00A57D0B"/>
    <w:rsid w:val="00A7577B"/>
    <w:rsid w:val="00A91AC0"/>
    <w:rsid w:val="00AA19BA"/>
    <w:rsid w:val="00AB1380"/>
    <w:rsid w:val="00AC2565"/>
    <w:rsid w:val="00B46969"/>
    <w:rsid w:val="00B86B75"/>
    <w:rsid w:val="00BC48D5"/>
    <w:rsid w:val="00BD7F09"/>
    <w:rsid w:val="00BF2ADC"/>
    <w:rsid w:val="00C228A3"/>
    <w:rsid w:val="00C36279"/>
    <w:rsid w:val="00C75577"/>
    <w:rsid w:val="00D07A63"/>
    <w:rsid w:val="00D74BDB"/>
    <w:rsid w:val="00DB4044"/>
    <w:rsid w:val="00DD58D8"/>
    <w:rsid w:val="00E16DA0"/>
    <w:rsid w:val="00E315A3"/>
    <w:rsid w:val="00E44BDC"/>
    <w:rsid w:val="00E55BC9"/>
    <w:rsid w:val="00E64553"/>
    <w:rsid w:val="00E83229"/>
    <w:rsid w:val="00EA275E"/>
    <w:rsid w:val="00EF4517"/>
    <w:rsid w:val="00F02448"/>
    <w:rsid w:val="00F26490"/>
    <w:rsid w:val="00F44270"/>
    <w:rsid w:val="00F4492C"/>
    <w:rsid w:val="00F54803"/>
    <w:rsid w:val="00FA4BE7"/>
    <w:rsid w:val="00FC1631"/>
    <w:rsid w:val="00FD630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7FDA"/>
  <w15:docId w15:val="{A78571EF-BBEC-9741-849A-2E2FBFA2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3" w:uiPriority="9" w:qFormat="1"/>
    <w:lsdException w:name="heading 4"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2FEC"/>
    <w:pPr>
      <w:spacing w:after="0"/>
    </w:pPr>
    <w:rPr>
      <w:rFonts w:ascii="Times New Roman" w:eastAsia="Times New Roman" w:hAnsi="Times New Roman" w:cs="Times New Roman"/>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7574F0"/>
    <w:pPr>
      <w:keepNext/>
      <w:keepLines/>
      <w:spacing w:before="40"/>
      <w:outlineLvl w:val="3"/>
    </w:pPr>
    <w:rPr>
      <w:rFonts w:ascii="Calibri" w:eastAsiaTheme="majorEastAsia" w:hAnsi="Calibri" w:cs="Calibri"/>
      <w:i/>
      <w:iCs/>
      <w:color w:val="2F5496"/>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B46969"/>
    <w:rPr>
      <w:sz w:val="18"/>
      <w:szCs w:val="18"/>
    </w:rPr>
  </w:style>
  <w:style w:type="character" w:customStyle="1" w:styleId="BalloonTextChar">
    <w:name w:val="Balloon Text Char"/>
    <w:basedOn w:val="DefaultParagraphFont"/>
    <w:link w:val="BalloonText"/>
    <w:semiHidden/>
    <w:rsid w:val="00B46969"/>
    <w:rPr>
      <w:rFonts w:ascii="Times New Roman" w:hAnsi="Times New Roman" w:cs="Times New Roman"/>
      <w:sz w:val="18"/>
      <w:szCs w:val="18"/>
    </w:rPr>
  </w:style>
  <w:style w:type="paragraph" w:styleId="NormalWeb">
    <w:name w:val="Normal (Web)"/>
    <w:basedOn w:val="Normal"/>
    <w:uiPriority w:val="99"/>
    <w:unhideWhenUsed/>
    <w:rsid w:val="005F59F9"/>
    <w:pPr>
      <w:spacing w:before="100" w:beforeAutospacing="1" w:after="100" w:afterAutospacing="1"/>
    </w:pPr>
  </w:style>
  <w:style w:type="character" w:customStyle="1" w:styleId="apple-converted-space">
    <w:name w:val="apple-converted-space"/>
    <w:basedOn w:val="DefaultParagraphFont"/>
    <w:rsid w:val="00076697"/>
  </w:style>
  <w:style w:type="character" w:styleId="UnresolvedMention">
    <w:name w:val="Unresolved Mention"/>
    <w:basedOn w:val="DefaultParagraphFont"/>
    <w:uiPriority w:val="99"/>
    <w:semiHidden/>
    <w:unhideWhenUsed/>
    <w:rsid w:val="00BF2ADC"/>
    <w:rPr>
      <w:color w:val="605E5C"/>
      <w:shd w:val="clear" w:color="auto" w:fill="E1DFDD"/>
    </w:rPr>
  </w:style>
  <w:style w:type="character" w:customStyle="1" w:styleId="BodyTextChar">
    <w:name w:val="Body Text Char"/>
    <w:basedOn w:val="DefaultParagraphFont"/>
    <w:link w:val="BodyText"/>
    <w:rsid w:val="00AC2565"/>
  </w:style>
  <w:style w:type="paragraph" w:styleId="ListParagraph">
    <w:name w:val="List Paragraph"/>
    <w:basedOn w:val="Normal"/>
    <w:rsid w:val="001471CB"/>
    <w:pPr>
      <w:ind w:left="720"/>
      <w:contextualSpacing/>
    </w:pPr>
  </w:style>
  <w:style w:type="paragraph" w:styleId="TOC1">
    <w:name w:val="toc 1"/>
    <w:basedOn w:val="Normal"/>
    <w:next w:val="Normal"/>
    <w:autoRedefine/>
    <w:uiPriority w:val="39"/>
    <w:unhideWhenUsed/>
    <w:rsid w:val="00DB4044"/>
    <w:pPr>
      <w:spacing w:before="120" w:after="120"/>
    </w:pPr>
    <w:rPr>
      <w:b/>
      <w:bCs/>
      <w:caps/>
      <w:sz w:val="20"/>
      <w:szCs w:val="20"/>
    </w:rPr>
  </w:style>
  <w:style w:type="paragraph" w:styleId="TOC2">
    <w:name w:val="toc 2"/>
    <w:basedOn w:val="Normal"/>
    <w:next w:val="Normal"/>
    <w:autoRedefine/>
    <w:uiPriority w:val="39"/>
    <w:unhideWhenUsed/>
    <w:rsid w:val="00DB4044"/>
    <w:pPr>
      <w:ind w:left="240"/>
    </w:pPr>
    <w:rPr>
      <w:smallCaps/>
      <w:sz w:val="20"/>
      <w:szCs w:val="20"/>
    </w:rPr>
  </w:style>
  <w:style w:type="paragraph" w:styleId="TOC3">
    <w:name w:val="toc 3"/>
    <w:basedOn w:val="Normal"/>
    <w:next w:val="Normal"/>
    <w:autoRedefine/>
    <w:uiPriority w:val="39"/>
    <w:unhideWhenUsed/>
    <w:rsid w:val="00DB4044"/>
    <w:pPr>
      <w:ind w:left="480"/>
    </w:pPr>
    <w:rPr>
      <w:i/>
      <w:iCs/>
      <w:sz w:val="20"/>
      <w:szCs w:val="20"/>
    </w:rPr>
  </w:style>
  <w:style w:type="paragraph" w:styleId="TOC4">
    <w:name w:val="toc 4"/>
    <w:basedOn w:val="Normal"/>
    <w:next w:val="Normal"/>
    <w:autoRedefine/>
    <w:uiPriority w:val="39"/>
    <w:unhideWhenUsed/>
    <w:rsid w:val="00DB4044"/>
    <w:pPr>
      <w:ind w:left="720"/>
    </w:pPr>
    <w:rPr>
      <w:sz w:val="18"/>
      <w:szCs w:val="18"/>
    </w:rPr>
  </w:style>
  <w:style w:type="paragraph" w:styleId="TOC5">
    <w:name w:val="toc 5"/>
    <w:basedOn w:val="Normal"/>
    <w:next w:val="Normal"/>
    <w:autoRedefine/>
    <w:uiPriority w:val="39"/>
    <w:unhideWhenUsed/>
    <w:rsid w:val="00DB4044"/>
    <w:pPr>
      <w:ind w:left="960"/>
    </w:pPr>
    <w:rPr>
      <w:sz w:val="18"/>
      <w:szCs w:val="18"/>
    </w:rPr>
  </w:style>
  <w:style w:type="paragraph" w:styleId="TOC6">
    <w:name w:val="toc 6"/>
    <w:basedOn w:val="Normal"/>
    <w:next w:val="Normal"/>
    <w:autoRedefine/>
    <w:uiPriority w:val="39"/>
    <w:unhideWhenUsed/>
    <w:rsid w:val="00DB4044"/>
    <w:pPr>
      <w:ind w:left="1200"/>
    </w:pPr>
    <w:rPr>
      <w:sz w:val="18"/>
      <w:szCs w:val="18"/>
    </w:rPr>
  </w:style>
  <w:style w:type="paragraph" w:styleId="TOC7">
    <w:name w:val="toc 7"/>
    <w:basedOn w:val="Normal"/>
    <w:next w:val="Normal"/>
    <w:autoRedefine/>
    <w:uiPriority w:val="39"/>
    <w:unhideWhenUsed/>
    <w:rsid w:val="00DB4044"/>
    <w:pPr>
      <w:ind w:left="1440"/>
    </w:pPr>
    <w:rPr>
      <w:sz w:val="18"/>
      <w:szCs w:val="18"/>
    </w:rPr>
  </w:style>
  <w:style w:type="paragraph" w:styleId="TOC8">
    <w:name w:val="toc 8"/>
    <w:basedOn w:val="Normal"/>
    <w:next w:val="Normal"/>
    <w:autoRedefine/>
    <w:uiPriority w:val="39"/>
    <w:unhideWhenUsed/>
    <w:rsid w:val="00DB4044"/>
    <w:pPr>
      <w:ind w:left="1680"/>
    </w:pPr>
    <w:rPr>
      <w:sz w:val="18"/>
      <w:szCs w:val="18"/>
    </w:rPr>
  </w:style>
  <w:style w:type="paragraph" w:styleId="TOC9">
    <w:name w:val="toc 9"/>
    <w:basedOn w:val="Normal"/>
    <w:next w:val="Normal"/>
    <w:autoRedefine/>
    <w:uiPriority w:val="39"/>
    <w:unhideWhenUsed/>
    <w:rsid w:val="00DB4044"/>
    <w:pPr>
      <w:ind w:left="1920"/>
    </w:pPr>
    <w:rPr>
      <w:sz w:val="18"/>
      <w:szCs w:val="18"/>
    </w:rPr>
  </w:style>
  <w:style w:type="character" w:styleId="Strong">
    <w:name w:val="Strong"/>
    <w:basedOn w:val="DefaultParagraphFont"/>
    <w:uiPriority w:val="22"/>
    <w:qFormat/>
    <w:rsid w:val="001265FF"/>
    <w:rPr>
      <w:b/>
      <w:bCs/>
    </w:rPr>
  </w:style>
  <w:style w:type="character" w:styleId="FollowedHyperlink">
    <w:name w:val="FollowedHyperlink"/>
    <w:basedOn w:val="DefaultParagraphFont"/>
    <w:semiHidden/>
    <w:unhideWhenUsed/>
    <w:rsid w:val="001265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6953">
      <w:bodyDiv w:val="1"/>
      <w:marLeft w:val="0"/>
      <w:marRight w:val="0"/>
      <w:marTop w:val="0"/>
      <w:marBottom w:val="0"/>
      <w:divBdr>
        <w:top w:val="none" w:sz="0" w:space="0" w:color="auto"/>
        <w:left w:val="none" w:sz="0" w:space="0" w:color="auto"/>
        <w:bottom w:val="none" w:sz="0" w:space="0" w:color="auto"/>
        <w:right w:val="none" w:sz="0" w:space="0" w:color="auto"/>
      </w:divBdr>
    </w:div>
    <w:div w:id="34276949">
      <w:bodyDiv w:val="1"/>
      <w:marLeft w:val="0"/>
      <w:marRight w:val="0"/>
      <w:marTop w:val="0"/>
      <w:marBottom w:val="0"/>
      <w:divBdr>
        <w:top w:val="none" w:sz="0" w:space="0" w:color="auto"/>
        <w:left w:val="none" w:sz="0" w:space="0" w:color="auto"/>
        <w:bottom w:val="none" w:sz="0" w:space="0" w:color="auto"/>
        <w:right w:val="none" w:sz="0" w:space="0" w:color="auto"/>
      </w:divBdr>
    </w:div>
    <w:div w:id="57215537">
      <w:bodyDiv w:val="1"/>
      <w:marLeft w:val="0"/>
      <w:marRight w:val="0"/>
      <w:marTop w:val="0"/>
      <w:marBottom w:val="0"/>
      <w:divBdr>
        <w:top w:val="none" w:sz="0" w:space="0" w:color="auto"/>
        <w:left w:val="none" w:sz="0" w:space="0" w:color="auto"/>
        <w:bottom w:val="none" w:sz="0" w:space="0" w:color="auto"/>
        <w:right w:val="none" w:sz="0" w:space="0" w:color="auto"/>
      </w:divBdr>
    </w:div>
    <w:div w:id="93482113">
      <w:bodyDiv w:val="1"/>
      <w:marLeft w:val="0"/>
      <w:marRight w:val="0"/>
      <w:marTop w:val="0"/>
      <w:marBottom w:val="0"/>
      <w:divBdr>
        <w:top w:val="none" w:sz="0" w:space="0" w:color="auto"/>
        <w:left w:val="none" w:sz="0" w:space="0" w:color="auto"/>
        <w:bottom w:val="none" w:sz="0" w:space="0" w:color="auto"/>
        <w:right w:val="none" w:sz="0" w:space="0" w:color="auto"/>
      </w:divBdr>
    </w:div>
    <w:div w:id="98960759">
      <w:bodyDiv w:val="1"/>
      <w:marLeft w:val="0"/>
      <w:marRight w:val="0"/>
      <w:marTop w:val="0"/>
      <w:marBottom w:val="0"/>
      <w:divBdr>
        <w:top w:val="none" w:sz="0" w:space="0" w:color="auto"/>
        <w:left w:val="none" w:sz="0" w:space="0" w:color="auto"/>
        <w:bottom w:val="none" w:sz="0" w:space="0" w:color="auto"/>
        <w:right w:val="none" w:sz="0" w:space="0" w:color="auto"/>
      </w:divBdr>
    </w:div>
    <w:div w:id="101188869">
      <w:bodyDiv w:val="1"/>
      <w:marLeft w:val="0"/>
      <w:marRight w:val="0"/>
      <w:marTop w:val="0"/>
      <w:marBottom w:val="0"/>
      <w:divBdr>
        <w:top w:val="none" w:sz="0" w:space="0" w:color="auto"/>
        <w:left w:val="none" w:sz="0" w:space="0" w:color="auto"/>
        <w:bottom w:val="none" w:sz="0" w:space="0" w:color="auto"/>
        <w:right w:val="none" w:sz="0" w:space="0" w:color="auto"/>
      </w:divBdr>
    </w:div>
    <w:div w:id="130367014">
      <w:bodyDiv w:val="1"/>
      <w:marLeft w:val="0"/>
      <w:marRight w:val="0"/>
      <w:marTop w:val="0"/>
      <w:marBottom w:val="0"/>
      <w:divBdr>
        <w:top w:val="none" w:sz="0" w:space="0" w:color="auto"/>
        <w:left w:val="none" w:sz="0" w:space="0" w:color="auto"/>
        <w:bottom w:val="none" w:sz="0" w:space="0" w:color="auto"/>
        <w:right w:val="none" w:sz="0" w:space="0" w:color="auto"/>
      </w:divBdr>
    </w:div>
    <w:div w:id="132138750">
      <w:bodyDiv w:val="1"/>
      <w:marLeft w:val="0"/>
      <w:marRight w:val="0"/>
      <w:marTop w:val="0"/>
      <w:marBottom w:val="0"/>
      <w:divBdr>
        <w:top w:val="none" w:sz="0" w:space="0" w:color="auto"/>
        <w:left w:val="none" w:sz="0" w:space="0" w:color="auto"/>
        <w:bottom w:val="none" w:sz="0" w:space="0" w:color="auto"/>
        <w:right w:val="none" w:sz="0" w:space="0" w:color="auto"/>
      </w:divBdr>
    </w:div>
    <w:div w:id="145975528">
      <w:bodyDiv w:val="1"/>
      <w:marLeft w:val="0"/>
      <w:marRight w:val="0"/>
      <w:marTop w:val="0"/>
      <w:marBottom w:val="0"/>
      <w:divBdr>
        <w:top w:val="none" w:sz="0" w:space="0" w:color="auto"/>
        <w:left w:val="none" w:sz="0" w:space="0" w:color="auto"/>
        <w:bottom w:val="none" w:sz="0" w:space="0" w:color="auto"/>
        <w:right w:val="none" w:sz="0" w:space="0" w:color="auto"/>
      </w:divBdr>
    </w:div>
    <w:div w:id="157155539">
      <w:bodyDiv w:val="1"/>
      <w:marLeft w:val="0"/>
      <w:marRight w:val="0"/>
      <w:marTop w:val="0"/>
      <w:marBottom w:val="0"/>
      <w:divBdr>
        <w:top w:val="none" w:sz="0" w:space="0" w:color="auto"/>
        <w:left w:val="none" w:sz="0" w:space="0" w:color="auto"/>
        <w:bottom w:val="none" w:sz="0" w:space="0" w:color="auto"/>
        <w:right w:val="none" w:sz="0" w:space="0" w:color="auto"/>
      </w:divBdr>
    </w:div>
    <w:div w:id="212696314">
      <w:bodyDiv w:val="1"/>
      <w:marLeft w:val="0"/>
      <w:marRight w:val="0"/>
      <w:marTop w:val="0"/>
      <w:marBottom w:val="0"/>
      <w:divBdr>
        <w:top w:val="none" w:sz="0" w:space="0" w:color="auto"/>
        <w:left w:val="none" w:sz="0" w:space="0" w:color="auto"/>
        <w:bottom w:val="none" w:sz="0" w:space="0" w:color="auto"/>
        <w:right w:val="none" w:sz="0" w:space="0" w:color="auto"/>
      </w:divBdr>
    </w:div>
    <w:div w:id="249852965">
      <w:bodyDiv w:val="1"/>
      <w:marLeft w:val="0"/>
      <w:marRight w:val="0"/>
      <w:marTop w:val="0"/>
      <w:marBottom w:val="0"/>
      <w:divBdr>
        <w:top w:val="none" w:sz="0" w:space="0" w:color="auto"/>
        <w:left w:val="none" w:sz="0" w:space="0" w:color="auto"/>
        <w:bottom w:val="none" w:sz="0" w:space="0" w:color="auto"/>
        <w:right w:val="none" w:sz="0" w:space="0" w:color="auto"/>
      </w:divBdr>
    </w:div>
    <w:div w:id="275449451">
      <w:bodyDiv w:val="1"/>
      <w:marLeft w:val="0"/>
      <w:marRight w:val="0"/>
      <w:marTop w:val="0"/>
      <w:marBottom w:val="0"/>
      <w:divBdr>
        <w:top w:val="none" w:sz="0" w:space="0" w:color="auto"/>
        <w:left w:val="none" w:sz="0" w:space="0" w:color="auto"/>
        <w:bottom w:val="none" w:sz="0" w:space="0" w:color="auto"/>
        <w:right w:val="none" w:sz="0" w:space="0" w:color="auto"/>
      </w:divBdr>
    </w:div>
    <w:div w:id="285743613">
      <w:bodyDiv w:val="1"/>
      <w:marLeft w:val="0"/>
      <w:marRight w:val="0"/>
      <w:marTop w:val="0"/>
      <w:marBottom w:val="0"/>
      <w:divBdr>
        <w:top w:val="none" w:sz="0" w:space="0" w:color="auto"/>
        <w:left w:val="none" w:sz="0" w:space="0" w:color="auto"/>
        <w:bottom w:val="none" w:sz="0" w:space="0" w:color="auto"/>
        <w:right w:val="none" w:sz="0" w:space="0" w:color="auto"/>
      </w:divBdr>
    </w:div>
    <w:div w:id="288517453">
      <w:bodyDiv w:val="1"/>
      <w:marLeft w:val="0"/>
      <w:marRight w:val="0"/>
      <w:marTop w:val="0"/>
      <w:marBottom w:val="0"/>
      <w:divBdr>
        <w:top w:val="none" w:sz="0" w:space="0" w:color="auto"/>
        <w:left w:val="none" w:sz="0" w:space="0" w:color="auto"/>
        <w:bottom w:val="none" w:sz="0" w:space="0" w:color="auto"/>
        <w:right w:val="none" w:sz="0" w:space="0" w:color="auto"/>
      </w:divBdr>
    </w:div>
    <w:div w:id="310715818">
      <w:bodyDiv w:val="1"/>
      <w:marLeft w:val="0"/>
      <w:marRight w:val="0"/>
      <w:marTop w:val="0"/>
      <w:marBottom w:val="0"/>
      <w:divBdr>
        <w:top w:val="none" w:sz="0" w:space="0" w:color="auto"/>
        <w:left w:val="none" w:sz="0" w:space="0" w:color="auto"/>
        <w:bottom w:val="none" w:sz="0" w:space="0" w:color="auto"/>
        <w:right w:val="none" w:sz="0" w:space="0" w:color="auto"/>
      </w:divBdr>
    </w:div>
    <w:div w:id="408695104">
      <w:bodyDiv w:val="1"/>
      <w:marLeft w:val="0"/>
      <w:marRight w:val="0"/>
      <w:marTop w:val="0"/>
      <w:marBottom w:val="0"/>
      <w:divBdr>
        <w:top w:val="none" w:sz="0" w:space="0" w:color="auto"/>
        <w:left w:val="none" w:sz="0" w:space="0" w:color="auto"/>
        <w:bottom w:val="none" w:sz="0" w:space="0" w:color="auto"/>
        <w:right w:val="none" w:sz="0" w:space="0" w:color="auto"/>
      </w:divBdr>
    </w:div>
    <w:div w:id="437216325">
      <w:bodyDiv w:val="1"/>
      <w:marLeft w:val="0"/>
      <w:marRight w:val="0"/>
      <w:marTop w:val="0"/>
      <w:marBottom w:val="0"/>
      <w:divBdr>
        <w:top w:val="none" w:sz="0" w:space="0" w:color="auto"/>
        <w:left w:val="none" w:sz="0" w:space="0" w:color="auto"/>
        <w:bottom w:val="none" w:sz="0" w:space="0" w:color="auto"/>
        <w:right w:val="none" w:sz="0" w:space="0" w:color="auto"/>
      </w:divBdr>
    </w:div>
    <w:div w:id="456989327">
      <w:bodyDiv w:val="1"/>
      <w:marLeft w:val="0"/>
      <w:marRight w:val="0"/>
      <w:marTop w:val="0"/>
      <w:marBottom w:val="0"/>
      <w:divBdr>
        <w:top w:val="none" w:sz="0" w:space="0" w:color="auto"/>
        <w:left w:val="none" w:sz="0" w:space="0" w:color="auto"/>
        <w:bottom w:val="none" w:sz="0" w:space="0" w:color="auto"/>
        <w:right w:val="none" w:sz="0" w:space="0" w:color="auto"/>
      </w:divBdr>
    </w:div>
    <w:div w:id="457728452">
      <w:bodyDiv w:val="1"/>
      <w:marLeft w:val="0"/>
      <w:marRight w:val="0"/>
      <w:marTop w:val="0"/>
      <w:marBottom w:val="0"/>
      <w:divBdr>
        <w:top w:val="none" w:sz="0" w:space="0" w:color="auto"/>
        <w:left w:val="none" w:sz="0" w:space="0" w:color="auto"/>
        <w:bottom w:val="none" w:sz="0" w:space="0" w:color="auto"/>
        <w:right w:val="none" w:sz="0" w:space="0" w:color="auto"/>
      </w:divBdr>
      <w:divsChild>
        <w:div w:id="1759015117">
          <w:marLeft w:val="0"/>
          <w:marRight w:val="0"/>
          <w:marTop w:val="0"/>
          <w:marBottom w:val="0"/>
          <w:divBdr>
            <w:top w:val="none" w:sz="0" w:space="0" w:color="auto"/>
            <w:left w:val="none" w:sz="0" w:space="0" w:color="auto"/>
            <w:bottom w:val="none" w:sz="0" w:space="0" w:color="auto"/>
            <w:right w:val="none" w:sz="0" w:space="0" w:color="auto"/>
          </w:divBdr>
          <w:divsChild>
            <w:div w:id="1040059185">
              <w:marLeft w:val="0"/>
              <w:marRight w:val="0"/>
              <w:marTop w:val="0"/>
              <w:marBottom w:val="0"/>
              <w:divBdr>
                <w:top w:val="none" w:sz="0" w:space="0" w:color="auto"/>
                <w:left w:val="none" w:sz="0" w:space="0" w:color="auto"/>
                <w:bottom w:val="none" w:sz="0" w:space="0" w:color="auto"/>
                <w:right w:val="none" w:sz="0" w:space="0" w:color="auto"/>
              </w:divBdr>
              <w:divsChild>
                <w:div w:id="447742120">
                  <w:marLeft w:val="0"/>
                  <w:marRight w:val="0"/>
                  <w:marTop w:val="0"/>
                  <w:marBottom w:val="0"/>
                  <w:divBdr>
                    <w:top w:val="none" w:sz="0" w:space="0" w:color="auto"/>
                    <w:left w:val="none" w:sz="0" w:space="0" w:color="auto"/>
                    <w:bottom w:val="none" w:sz="0" w:space="0" w:color="auto"/>
                    <w:right w:val="none" w:sz="0" w:space="0" w:color="auto"/>
                  </w:divBdr>
                  <w:divsChild>
                    <w:div w:id="807362133">
                      <w:marLeft w:val="0"/>
                      <w:marRight w:val="0"/>
                      <w:marTop w:val="0"/>
                      <w:marBottom w:val="0"/>
                      <w:divBdr>
                        <w:top w:val="none" w:sz="0" w:space="0" w:color="auto"/>
                        <w:left w:val="none" w:sz="0" w:space="0" w:color="auto"/>
                        <w:bottom w:val="none" w:sz="0" w:space="0" w:color="auto"/>
                        <w:right w:val="none" w:sz="0" w:space="0" w:color="auto"/>
                      </w:divBdr>
                      <w:divsChild>
                        <w:div w:id="373501946">
                          <w:marLeft w:val="0"/>
                          <w:marRight w:val="0"/>
                          <w:marTop w:val="0"/>
                          <w:marBottom w:val="0"/>
                          <w:divBdr>
                            <w:top w:val="none" w:sz="0" w:space="0" w:color="auto"/>
                            <w:left w:val="none" w:sz="0" w:space="0" w:color="auto"/>
                            <w:bottom w:val="none" w:sz="0" w:space="0" w:color="auto"/>
                            <w:right w:val="none" w:sz="0" w:space="0" w:color="auto"/>
                          </w:divBdr>
                          <w:divsChild>
                            <w:div w:id="540753288">
                              <w:marLeft w:val="0"/>
                              <w:marRight w:val="0"/>
                              <w:marTop w:val="0"/>
                              <w:marBottom w:val="0"/>
                              <w:divBdr>
                                <w:top w:val="none" w:sz="0" w:space="0" w:color="auto"/>
                                <w:left w:val="none" w:sz="0" w:space="0" w:color="auto"/>
                                <w:bottom w:val="none" w:sz="0" w:space="0" w:color="auto"/>
                                <w:right w:val="none" w:sz="0" w:space="0" w:color="auto"/>
                              </w:divBdr>
                              <w:divsChild>
                                <w:div w:id="829249191">
                                  <w:marLeft w:val="0"/>
                                  <w:marRight w:val="0"/>
                                  <w:marTop w:val="0"/>
                                  <w:marBottom w:val="0"/>
                                  <w:divBdr>
                                    <w:top w:val="none" w:sz="0" w:space="0" w:color="auto"/>
                                    <w:left w:val="none" w:sz="0" w:space="0" w:color="auto"/>
                                    <w:bottom w:val="none" w:sz="0" w:space="0" w:color="auto"/>
                                    <w:right w:val="none" w:sz="0" w:space="0" w:color="auto"/>
                                  </w:divBdr>
                                </w:div>
                                <w:div w:id="1792283307">
                                  <w:marLeft w:val="0"/>
                                  <w:marRight w:val="0"/>
                                  <w:marTop w:val="0"/>
                                  <w:marBottom w:val="0"/>
                                  <w:divBdr>
                                    <w:top w:val="none" w:sz="0" w:space="0" w:color="auto"/>
                                    <w:left w:val="none" w:sz="0" w:space="0" w:color="auto"/>
                                    <w:bottom w:val="none" w:sz="0" w:space="0" w:color="auto"/>
                                    <w:right w:val="none" w:sz="0" w:space="0" w:color="auto"/>
                                  </w:divBdr>
                                </w:div>
                                <w:div w:id="180036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64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171274">
          <w:marLeft w:val="0"/>
          <w:marRight w:val="0"/>
          <w:marTop w:val="0"/>
          <w:marBottom w:val="0"/>
          <w:divBdr>
            <w:top w:val="none" w:sz="0" w:space="0" w:color="auto"/>
            <w:left w:val="none" w:sz="0" w:space="0" w:color="auto"/>
            <w:bottom w:val="none" w:sz="0" w:space="0" w:color="auto"/>
            <w:right w:val="none" w:sz="0" w:space="0" w:color="auto"/>
          </w:divBdr>
          <w:divsChild>
            <w:div w:id="827986913">
              <w:marLeft w:val="0"/>
              <w:marRight w:val="0"/>
              <w:marTop w:val="0"/>
              <w:marBottom w:val="0"/>
              <w:divBdr>
                <w:top w:val="none" w:sz="0" w:space="0" w:color="auto"/>
                <w:left w:val="none" w:sz="0" w:space="0" w:color="auto"/>
                <w:bottom w:val="none" w:sz="0" w:space="0" w:color="auto"/>
                <w:right w:val="none" w:sz="0" w:space="0" w:color="auto"/>
              </w:divBdr>
            </w:div>
            <w:div w:id="1984237427">
              <w:marLeft w:val="0"/>
              <w:marRight w:val="0"/>
              <w:marTop w:val="0"/>
              <w:marBottom w:val="0"/>
              <w:divBdr>
                <w:top w:val="none" w:sz="0" w:space="0" w:color="auto"/>
                <w:left w:val="none" w:sz="0" w:space="0" w:color="auto"/>
                <w:bottom w:val="none" w:sz="0" w:space="0" w:color="auto"/>
                <w:right w:val="none" w:sz="0" w:space="0" w:color="auto"/>
              </w:divBdr>
            </w:div>
            <w:div w:id="750351616">
              <w:marLeft w:val="0"/>
              <w:marRight w:val="0"/>
              <w:marTop w:val="0"/>
              <w:marBottom w:val="0"/>
              <w:divBdr>
                <w:top w:val="none" w:sz="0" w:space="0" w:color="auto"/>
                <w:left w:val="none" w:sz="0" w:space="0" w:color="auto"/>
                <w:bottom w:val="none" w:sz="0" w:space="0" w:color="auto"/>
                <w:right w:val="none" w:sz="0" w:space="0" w:color="auto"/>
              </w:divBdr>
            </w:div>
            <w:div w:id="1801606566">
              <w:marLeft w:val="0"/>
              <w:marRight w:val="0"/>
              <w:marTop w:val="0"/>
              <w:marBottom w:val="0"/>
              <w:divBdr>
                <w:top w:val="none" w:sz="0" w:space="0" w:color="auto"/>
                <w:left w:val="none" w:sz="0" w:space="0" w:color="auto"/>
                <w:bottom w:val="none" w:sz="0" w:space="0" w:color="auto"/>
                <w:right w:val="none" w:sz="0" w:space="0" w:color="auto"/>
              </w:divBdr>
            </w:div>
            <w:div w:id="175231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4414">
      <w:bodyDiv w:val="1"/>
      <w:marLeft w:val="0"/>
      <w:marRight w:val="0"/>
      <w:marTop w:val="0"/>
      <w:marBottom w:val="0"/>
      <w:divBdr>
        <w:top w:val="none" w:sz="0" w:space="0" w:color="auto"/>
        <w:left w:val="none" w:sz="0" w:space="0" w:color="auto"/>
        <w:bottom w:val="none" w:sz="0" w:space="0" w:color="auto"/>
        <w:right w:val="none" w:sz="0" w:space="0" w:color="auto"/>
      </w:divBdr>
    </w:div>
    <w:div w:id="524946469">
      <w:bodyDiv w:val="1"/>
      <w:marLeft w:val="0"/>
      <w:marRight w:val="0"/>
      <w:marTop w:val="0"/>
      <w:marBottom w:val="0"/>
      <w:divBdr>
        <w:top w:val="none" w:sz="0" w:space="0" w:color="auto"/>
        <w:left w:val="none" w:sz="0" w:space="0" w:color="auto"/>
        <w:bottom w:val="none" w:sz="0" w:space="0" w:color="auto"/>
        <w:right w:val="none" w:sz="0" w:space="0" w:color="auto"/>
      </w:divBdr>
    </w:div>
    <w:div w:id="538052310">
      <w:bodyDiv w:val="1"/>
      <w:marLeft w:val="0"/>
      <w:marRight w:val="0"/>
      <w:marTop w:val="0"/>
      <w:marBottom w:val="0"/>
      <w:divBdr>
        <w:top w:val="none" w:sz="0" w:space="0" w:color="auto"/>
        <w:left w:val="none" w:sz="0" w:space="0" w:color="auto"/>
        <w:bottom w:val="none" w:sz="0" w:space="0" w:color="auto"/>
        <w:right w:val="none" w:sz="0" w:space="0" w:color="auto"/>
      </w:divBdr>
    </w:div>
    <w:div w:id="547111764">
      <w:bodyDiv w:val="1"/>
      <w:marLeft w:val="0"/>
      <w:marRight w:val="0"/>
      <w:marTop w:val="0"/>
      <w:marBottom w:val="0"/>
      <w:divBdr>
        <w:top w:val="none" w:sz="0" w:space="0" w:color="auto"/>
        <w:left w:val="none" w:sz="0" w:space="0" w:color="auto"/>
        <w:bottom w:val="none" w:sz="0" w:space="0" w:color="auto"/>
        <w:right w:val="none" w:sz="0" w:space="0" w:color="auto"/>
      </w:divBdr>
    </w:div>
    <w:div w:id="565607348">
      <w:bodyDiv w:val="1"/>
      <w:marLeft w:val="0"/>
      <w:marRight w:val="0"/>
      <w:marTop w:val="0"/>
      <w:marBottom w:val="0"/>
      <w:divBdr>
        <w:top w:val="none" w:sz="0" w:space="0" w:color="auto"/>
        <w:left w:val="none" w:sz="0" w:space="0" w:color="auto"/>
        <w:bottom w:val="none" w:sz="0" w:space="0" w:color="auto"/>
        <w:right w:val="none" w:sz="0" w:space="0" w:color="auto"/>
      </w:divBdr>
    </w:div>
    <w:div w:id="586497874">
      <w:bodyDiv w:val="1"/>
      <w:marLeft w:val="0"/>
      <w:marRight w:val="0"/>
      <w:marTop w:val="0"/>
      <w:marBottom w:val="0"/>
      <w:divBdr>
        <w:top w:val="none" w:sz="0" w:space="0" w:color="auto"/>
        <w:left w:val="none" w:sz="0" w:space="0" w:color="auto"/>
        <w:bottom w:val="none" w:sz="0" w:space="0" w:color="auto"/>
        <w:right w:val="none" w:sz="0" w:space="0" w:color="auto"/>
      </w:divBdr>
    </w:div>
    <w:div w:id="589041675">
      <w:bodyDiv w:val="1"/>
      <w:marLeft w:val="0"/>
      <w:marRight w:val="0"/>
      <w:marTop w:val="0"/>
      <w:marBottom w:val="0"/>
      <w:divBdr>
        <w:top w:val="none" w:sz="0" w:space="0" w:color="auto"/>
        <w:left w:val="none" w:sz="0" w:space="0" w:color="auto"/>
        <w:bottom w:val="none" w:sz="0" w:space="0" w:color="auto"/>
        <w:right w:val="none" w:sz="0" w:space="0" w:color="auto"/>
      </w:divBdr>
    </w:div>
    <w:div w:id="593170225">
      <w:bodyDiv w:val="1"/>
      <w:marLeft w:val="0"/>
      <w:marRight w:val="0"/>
      <w:marTop w:val="0"/>
      <w:marBottom w:val="0"/>
      <w:divBdr>
        <w:top w:val="none" w:sz="0" w:space="0" w:color="auto"/>
        <w:left w:val="none" w:sz="0" w:space="0" w:color="auto"/>
        <w:bottom w:val="none" w:sz="0" w:space="0" w:color="auto"/>
        <w:right w:val="none" w:sz="0" w:space="0" w:color="auto"/>
      </w:divBdr>
    </w:div>
    <w:div w:id="706412973">
      <w:bodyDiv w:val="1"/>
      <w:marLeft w:val="0"/>
      <w:marRight w:val="0"/>
      <w:marTop w:val="0"/>
      <w:marBottom w:val="0"/>
      <w:divBdr>
        <w:top w:val="none" w:sz="0" w:space="0" w:color="auto"/>
        <w:left w:val="none" w:sz="0" w:space="0" w:color="auto"/>
        <w:bottom w:val="none" w:sz="0" w:space="0" w:color="auto"/>
        <w:right w:val="none" w:sz="0" w:space="0" w:color="auto"/>
      </w:divBdr>
    </w:div>
    <w:div w:id="721640885">
      <w:bodyDiv w:val="1"/>
      <w:marLeft w:val="0"/>
      <w:marRight w:val="0"/>
      <w:marTop w:val="0"/>
      <w:marBottom w:val="0"/>
      <w:divBdr>
        <w:top w:val="none" w:sz="0" w:space="0" w:color="auto"/>
        <w:left w:val="none" w:sz="0" w:space="0" w:color="auto"/>
        <w:bottom w:val="none" w:sz="0" w:space="0" w:color="auto"/>
        <w:right w:val="none" w:sz="0" w:space="0" w:color="auto"/>
      </w:divBdr>
    </w:div>
    <w:div w:id="832989997">
      <w:bodyDiv w:val="1"/>
      <w:marLeft w:val="0"/>
      <w:marRight w:val="0"/>
      <w:marTop w:val="0"/>
      <w:marBottom w:val="0"/>
      <w:divBdr>
        <w:top w:val="none" w:sz="0" w:space="0" w:color="auto"/>
        <w:left w:val="none" w:sz="0" w:space="0" w:color="auto"/>
        <w:bottom w:val="none" w:sz="0" w:space="0" w:color="auto"/>
        <w:right w:val="none" w:sz="0" w:space="0" w:color="auto"/>
      </w:divBdr>
    </w:div>
    <w:div w:id="841311982">
      <w:bodyDiv w:val="1"/>
      <w:marLeft w:val="0"/>
      <w:marRight w:val="0"/>
      <w:marTop w:val="0"/>
      <w:marBottom w:val="0"/>
      <w:divBdr>
        <w:top w:val="none" w:sz="0" w:space="0" w:color="auto"/>
        <w:left w:val="none" w:sz="0" w:space="0" w:color="auto"/>
        <w:bottom w:val="none" w:sz="0" w:space="0" w:color="auto"/>
        <w:right w:val="none" w:sz="0" w:space="0" w:color="auto"/>
      </w:divBdr>
    </w:div>
    <w:div w:id="863900639">
      <w:bodyDiv w:val="1"/>
      <w:marLeft w:val="0"/>
      <w:marRight w:val="0"/>
      <w:marTop w:val="0"/>
      <w:marBottom w:val="0"/>
      <w:divBdr>
        <w:top w:val="none" w:sz="0" w:space="0" w:color="auto"/>
        <w:left w:val="none" w:sz="0" w:space="0" w:color="auto"/>
        <w:bottom w:val="none" w:sz="0" w:space="0" w:color="auto"/>
        <w:right w:val="none" w:sz="0" w:space="0" w:color="auto"/>
      </w:divBdr>
    </w:div>
    <w:div w:id="969288785">
      <w:bodyDiv w:val="1"/>
      <w:marLeft w:val="0"/>
      <w:marRight w:val="0"/>
      <w:marTop w:val="0"/>
      <w:marBottom w:val="0"/>
      <w:divBdr>
        <w:top w:val="none" w:sz="0" w:space="0" w:color="auto"/>
        <w:left w:val="none" w:sz="0" w:space="0" w:color="auto"/>
        <w:bottom w:val="none" w:sz="0" w:space="0" w:color="auto"/>
        <w:right w:val="none" w:sz="0" w:space="0" w:color="auto"/>
      </w:divBdr>
    </w:div>
    <w:div w:id="981345657">
      <w:bodyDiv w:val="1"/>
      <w:marLeft w:val="0"/>
      <w:marRight w:val="0"/>
      <w:marTop w:val="0"/>
      <w:marBottom w:val="0"/>
      <w:divBdr>
        <w:top w:val="none" w:sz="0" w:space="0" w:color="auto"/>
        <w:left w:val="none" w:sz="0" w:space="0" w:color="auto"/>
        <w:bottom w:val="none" w:sz="0" w:space="0" w:color="auto"/>
        <w:right w:val="none" w:sz="0" w:space="0" w:color="auto"/>
      </w:divBdr>
    </w:div>
    <w:div w:id="989401635">
      <w:bodyDiv w:val="1"/>
      <w:marLeft w:val="0"/>
      <w:marRight w:val="0"/>
      <w:marTop w:val="0"/>
      <w:marBottom w:val="0"/>
      <w:divBdr>
        <w:top w:val="none" w:sz="0" w:space="0" w:color="auto"/>
        <w:left w:val="none" w:sz="0" w:space="0" w:color="auto"/>
        <w:bottom w:val="none" w:sz="0" w:space="0" w:color="auto"/>
        <w:right w:val="none" w:sz="0" w:space="0" w:color="auto"/>
      </w:divBdr>
    </w:div>
    <w:div w:id="1003702629">
      <w:bodyDiv w:val="1"/>
      <w:marLeft w:val="0"/>
      <w:marRight w:val="0"/>
      <w:marTop w:val="0"/>
      <w:marBottom w:val="0"/>
      <w:divBdr>
        <w:top w:val="none" w:sz="0" w:space="0" w:color="auto"/>
        <w:left w:val="none" w:sz="0" w:space="0" w:color="auto"/>
        <w:bottom w:val="none" w:sz="0" w:space="0" w:color="auto"/>
        <w:right w:val="none" w:sz="0" w:space="0" w:color="auto"/>
      </w:divBdr>
    </w:div>
    <w:div w:id="1010840791">
      <w:bodyDiv w:val="1"/>
      <w:marLeft w:val="0"/>
      <w:marRight w:val="0"/>
      <w:marTop w:val="0"/>
      <w:marBottom w:val="0"/>
      <w:divBdr>
        <w:top w:val="none" w:sz="0" w:space="0" w:color="auto"/>
        <w:left w:val="none" w:sz="0" w:space="0" w:color="auto"/>
        <w:bottom w:val="none" w:sz="0" w:space="0" w:color="auto"/>
        <w:right w:val="none" w:sz="0" w:space="0" w:color="auto"/>
      </w:divBdr>
    </w:div>
    <w:div w:id="1022631620">
      <w:bodyDiv w:val="1"/>
      <w:marLeft w:val="0"/>
      <w:marRight w:val="0"/>
      <w:marTop w:val="0"/>
      <w:marBottom w:val="0"/>
      <w:divBdr>
        <w:top w:val="none" w:sz="0" w:space="0" w:color="auto"/>
        <w:left w:val="none" w:sz="0" w:space="0" w:color="auto"/>
        <w:bottom w:val="none" w:sz="0" w:space="0" w:color="auto"/>
        <w:right w:val="none" w:sz="0" w:space="0" w:color="auto"/>
      </w:divBdr>
    </w:div>
    <w:div w:id="1033381549">
      <w:bodyDiv w:val="1"/>
      <w:marLeft w:val="0"/>
      <w:marRight w:val="0"/>
      <w:marTop w:val="0"/>
      <w:marBottom w:val="0"/>
      <w:divBdr>
        <w:top w:val="none" w:sz="0" w:space="0" w:color="auto"/>
        <w:left w:val="none" w:sz="0" w:space="0" w:color="auto"/>
        <w:bottom w:val="none" w:sz="0" w:space="0" w:color="auto"/>
        <w:right w:val="none" w:sz="0" w:space="0" w:color="auto"/>
      </w:divBdr>
    </w:div>
    <w:div w:id="1053773981">
      <w:bodyDiv w:val="1"/>
      <w:marLeft w:val="0"/>
      <w:marRight w:val="0"/>
      <w:marTop w:val="0"/>
      <w:marBottom w:val="0"/>
      <w:divBdr>
        <w:top w:val="none" w:sz="0" w:space="0" w:color="auto"/>
        <w:left w:val="none" w:sz="0" w:space="0" w:color="auto"/>
        <w:bottom w:val="none" w:sz="0" w:space="0" w:color="auto"/>
        <w:right w:val="none" w:sz="0" w:space="0" w:color="auto"/>
      </w:divBdr>
    </w:div>
    <w:div w:id="1131241019">
      <w:bodyDiv w:val="1"/>
      <w:marLeft w:val="0"/>
      <w:marRight w:val="0"/>
      <w:marTop w:val="0"/>
      <w:marBottom w:val="0"/>
      <w:divBdr>
        <w:top w:val="none" w:sz="0" w:space="0" w:color="auto"/>
        <w:left w:val="none" w:sz="0" w:space="0" w:color="auto"/>
        <w:bottom w:val="none" w:sz="0" w:space="0" w:color="auto"/>
        <w:right w:val="none" w:sz="0" w:space="0" w:color="auto"/>
      </w:divBdr>
    </w:div>
    <w:div w:id="1131510799">
      <w:bodyDiv w:val="1"/>
      <w:marLeft w:val="0"/>
      <w:marRight w:val="0"/>
      <w:marTop w:val="0"/>
      <w:marBottom w:val="0"/>
      <w:divBdr>
        <w:top w:val="none" w:sz="0" w:space="0" w:color="auto"/>
        <w:left w:val="none" w:sz="0" w:space="0" w:color="auto"/>
        <w:bottom w:val="none" w:sz="0" w:space="0" w:color="auto"/>
        <w:right w:val="none" w:sz="0" w:space="0" w:color="auto"/>
      </w:divBdr>
    </w:div>
    <w:div w:id="1140726751">
      <w:bodyDiv w:val="1"/>
      <w:marLeft w:val="0"/>
      <w:marRight w:val="0"/>
      <w:marTop w:val="0"/>
      <w:marBottom w:val="0"/>
      <w:divBdr>
        <w:top w:val="none" w:sz="0" w:space="0" w:color="auto"/>
        <w:left w:val="none" w:sz="0" w:space="0" w:color="auto"/>
        <w:bottom w:val="none" w:sz="0" w:space="0" w:color="auto"/>
        <w:right w:val="none" w:sz="0" w:space="0" w:color="auto"/>
      </w:divBdr>
    </w:div>
    <w:div w:id="1172835310">
      <w:bodyDiv w:val="1"/>
      <w:marLeft w:val="0"/>
      <w:marRight w:val="0"/>
      <w:marTop w:val="0"/>
      <w:marBottom w:val="0"/>
      <w:divBdr>
        <w:top w:val="none" w:sz="0" w:space="0" w:color="auto"/>
        <w:left w:val="none" w:sz="0" w:space="0" w:color="auto"/>
        <w:bottom w:val="none" w:sz="0" w:space="0" w:color="auto"/>
        <w:right w:val="none" w:sz="0" w:space="0" w:color="auto"/>
      </w:divBdr>
    </w:div>
    <w:div w:id="1246840413">
      <w:bodyDiv w:val="1"/>
      <w:marLeft w:val="0"/>
      <w:marRight w:val="0"/>
      <w:marTop w:val="0"/>
      <w:marBottom w:val="0"/>
      <w:divBdr>
        <w:top w:val="none" w:sz="0" w:space="0" w:color="auto"/>
        <w:left w:val="none" w:sz="0" w:space="0" w:color="auto"/>
        <w:bottom w:val="none" w:sz="0" w:space="0" w:color="auto"/>
        <w:right w:val="none" w:sz="0" w:space="0" w:color="auto"/>
      </w:divBdr>
    </w:div>
    <w:div w:id="1250112908">
      <w:bodyDiv w:val="1"/>
      <w:marLeft w:val="0"/>
      <w:marRight w:val="0"/>
      <w:marTop w:val="0"/>
      <w:marBottom w:val="0"/>
      <w:divBdr>
        <w:top w:val="none" w:sz="0" w:space="0" w:color="auto"/>
        <w:left w:val="none" w:sz="0" w:space="0" w:color="auto"/>
        <w:bottom w:val="none" w:sz="0" w:space="0" w:color="auto"/>
        <w:right w:val="none" w:sz="0" w:space="0" w:color="auto"/>
      </w:divBdr>
    </w:div>
    <w:div w:id="1256401378">
      <w:bodyDiv w:val="1"/>
      <w:marLeft w:val="0"/>
      <w:marRight w:val="0"/>
      <w:marTop w:val="0"/>
      <w:marBottom w:val="0"/>
      <w:divBdr>
        <w:top w:val="none" w:sz="0" w:space="0" w:color="auto"/>
        <w:left w:val="none" w:sz="0" w:space="0" w:color="auto"/>
        <w:bottom w:val="none" w:sz="0" w:space="0" w:color="auto"/>
        <w:right w:val="none" w:sz="0" w:space="0" w:color="auto"/>
      </w:divBdr>
    </w:div>
    <w:div w:id="1264609066">
      <w:bodyDiv w:val="1"/>
      <w:marLeft w:val="0"/>
      <w:marRight w:val="0"/>
      <w:marTop w:val="0"/>
      <w:marBottom w:val="0"/>
      <w:divBdr>
        <w:top w:val="none" w:sz="0" w:space="0" w:color="auto"/>
        <w:left w:val="none" w:sz="0" w:space="0" w:color="auto"/>
        <w:bottom w:val="none" w:sz="0" w:space="0" w:color="auto"/>
        <w:right w:val="none" w:sz="0" w:space="0" w:color="auto"/>
      </w:divBdr>
    </w:div>
    <w:div w:id="1302274563">
      <w:bodyDiv w:val="1"/>
      <w:marLeft w:val="0"/>
      <w:marRight w:val="0"/>
      <w:marTop w:val="0"/>
      <w:marBottom w:val="0"/>
      <w:divBdr>
        <w:top w:val="none" w:sz="0" w:space="0" w:color="auto"/>
        <w:left w:val="none" w:sz="0" w:space="0" w:color="auto"/>
        <w:bottom w:val="none" w:sz="0" w:space="0" w:color="auto"/>
        <w:right w:val="none" w:sz="0" w:space="0" w:color="auto"/>
      </w:divBdr>
    </w:div>
    <w:div w:id="1311716665">
      <w:bodyDiv w:val="1"/>
      <w:marLeft w:val="0"/>
      <w:marRight w:val="0"/>
      <w:marTop w:val="0"/>
      <w:marBottom w:val="0"/>
      <w:divBdr>
        <w:top w:val="none" w:sz="0" w:space="0" w:color="auto"/>
        <w:left w:val="none" w:sz="0" w:space="0" w:color="auto"/>
        <w:bottom w:val="none" w:sz="0" w:space="0" w:color="auto"/>
        <w:right w:val="none" w:sz="0" w:space="0" w:color="auto"/>
      </w:divBdr>
    </w:div>
    <w:div w:id="1312634921">
      <w:bodyDiv w:val="1"/>
      <w:marLeft w:val="0"/>
      <w:marRight w:val="0"/>
      <w:marTop w:val="0"/>
      <w:marBottom w:val="0"/>
      <w:divBdr>
        <w:top w:val="none" w:sz="0" w:space="0" w:color="auto"/>
        <w:left w:val="none" w:sz="0" w:space="0" w:color="auto"/>
        <w:bottom w:val="none" w:sz="0" w:space="0" w:color="auto"/>
        <w:right w:val="none" w:sz="0" w:space="0" w:color="auto"/>
      </w:divBdr>
    </w:div>
    <w:div w:id="1323851540">
      <w:bodyDiv w:val="1"/>
      <w:marLeft w:val="0"/>
      <w:marRight w:val="0"/>
      <w:marTop w:val="0"/>
      <w:marBottom w:val="0"/>
      <w:divBdr>
        <w:top w:val="none" w:sz="0" w:space="0" w:color="auto"/>
        <w:left w:val="none" w:sz="0" w:space="0" w:color="auto"/>
        <w:bottom w:val="none" w:sz="0" w:space="0" w:color="auto"/>
        <w:right w:val="none" w:sz="0" w:space="0" w:color="auto"/>
      </w:divBdr>
    </w:div>
    <w:div w:id="1352226407">
      <w:bodyDiv w:val="1"/>
      <w:marLeft w:val="0"/>
      <w:marRight w:val="0"/>
      <w:marTop w:val="0"/>
      <w:marBottom w:val="0"/>
      <w:divBdr>
        <w:top w:val="none" w:sz="0" w:space="0" w:color="auto"/>
        <w:left w:val="none" w:sz="0" w:space="0" w:color="auto"/>
        <w:bottom w:val="none" w:sz="0" w:space="0" w:color="auto"/>
        <w:right w:val="none" w:sz="0" w:space="0" w:color="auto"/>
      </w:divBdr>
    </w:div>
    <w:div w:id="1353992438">
      <w:bodyDiv w:val="1"/>
      <w:marLeft w:val="0"/>
      <w:marRight w:val="0"/>
      <w:marTop w:val="0"/>
      <w:marBottom w:val="0"/>
      <w:divBdr>
        <w:top w:val="none" w:sz="0" w:space="0" w:color="auto"/>
        <w:left w:val="none" w:sz="0" w:space="0" w:color="auto"/>
        <w:bottom w:val="none" w:sz="0" w:space="0" w:color="auto"/>
        <w:right w:val="none" w:sz="0" w:space="0" w:color="auto"/>
      </w:divBdr>
      <w:divsChild>
        <w:div w:id="1486437976">
          <w:marLeft w:val="0"/>
          <w:marRight w:val="0"/>
          <w:marTop w:val="0"/>
          <w:marBottom w:val="0"/>
          <w:divBdr>
            <w:top w:val="none" w:sz="0" w:space="0" w:color="auto"/>
            <w:left w:val="none" w:sz="0" w:space="0" w:color="auto"/>
            <w:bottom w:val="none" w:sz="0" w:space="0" w:color="auto"/>
            <w:right w:val="none" w:sz="0" w:space="0" w:color="auto"/>
          </w:divBdr>
        </w:div>
        <w:div w:id="1181502972">
          <w:marLeft w:val="0"/>
          <w:marRight w:val="0"/>
          <w:marTop w:val="0"/>
          <w:marBottom w:val="0"/>
          <w:divBdr>
            <w:top w:val="none" w:sz="0" w:space="0" w:color="auto"/>
            <w:left w:val="none" w:sz="0" w:space="0" w:color="auto"/>
            <w:bottom w:val="none" w:sz="0" w:space="0" w:color="auto"/>
            <w:right w:val="none" w:sz="0" w:space="0" w:color="auto"/>
          </w:divBdr>
        </w:div>
        <w:div w:id="1235968057">
          <w:marLeft w:val="0"/>
          <w:marRight w:val="0"/>
          <w:marTop w:val="0"/>
          <w:marBottom w:val="0"/>
          <w:divBdr>
            <w:top w:val="none" w:sz="0" w:space="0" w:color="auto"/>
            <w:left w:val="none" w:sz="0" w:space="0" w:color="auto"/>
            <w:bottom w:val="none" w:sz="0" w:space="0" w:color="auto"/>
            <w:right w:val="none" w:sz="0" w:space="0" w:color="auto"/>
          </w:divBdr>
        </w:div>
        <w:div w:id="222182080">
          <w:marLeft w:val="0"/>
          <w:marRight w:val="0"/>
          <w:marTop w:val="0"/>
          <w:marBottom w:val="0"/>
          <w:divBdr>
            <w:top w:val="none" w:sz="0" w:space="0" w:color="auto"/>
            <w:left w:val="none" w:sz="0" w:space="0" w:color="auto"/>
            <w:bottom w:val="none" w:sz="0" w:space="0" w:color="auto"/>
            <w:right w:val="none" w:sz="0" w:space="0" w:color="auto"/>
          </w:divBdr>
        </w:div>
        <w:div w:id="2063170675">
          <w:marLeft w:val="0"/>
          <w:marRight w:val="0"/>
          <w:marTop w:val="0"/>
          <w:marBottom w:val="0"/>
          <w:divBdr>
            <w:top w:val="none" w:sz="0" w:space="0" w:color="auto"/>
            <w:left w:val="none" w:sz="0" w:space="0" w:color="auto"/>
            <w:bottom w:val="none" w:sz="0" w:space="0" w:color="auto"/>
            <w:right w:val="none" w:sz="0" w:space="0" w:color="auto"/>
          </w:divBdr>
        </w:div>
        <w:div w:id="2059471861">
          <w:marLeft w:val="0"/>
          <w:marRight w:val="0"/>
          <w:marTop w:val="0"/>
          <w:marBottom w:val="0"/>
          <w:divBdr>
            <w:top w:val="none" w:sz="0" w:space="0" w:color="auto"/>
            <w:left w:val="none" w:sz="0" w:space="0" w:color="auto"/>
            <w:bottom w:val="none" w:sz="0" w:space="0" w:color="auto"/>
            <w:right w:val="none" w:sz="0" w:space="0" w:color="auto"/>
          </w:divBdr>
        </w:div>
        <w:div w:id="1267545233">
          <w:marLeft w:val="0"/>
          <w:marRight w:val="0"/>
          <w:marTop w:val="0"/>
          <w:marBottom w:val="0"/>
          <w:divBdr>
            <w:top w:val="none" w:sz="0" w:space="0" w:color="auto"/>
            <w:left w:val="none" w:sz="0" w:space="0" w:color="auto"/>
            <w:bottom w:val="none" w:sz="0" w:space="0" w:color="auto"/>
            <w:right w:val="none" w:sz="0" w:space="0" w:color="auto"/>
          </w:divBdr>
        </w:div>
        <w:div w:id="1105269797">
          <w:marLeft w:val="0"/>
          <w:marRight w:val="0"/>
          <w:marTop w:val="0"/>
          <w:marBottom w:val="0"/>
          <w:divBdr>
            <w:top w:val="none" w:sz="0" w:space="0" w:color="auto"/>
            <w:left w:val="none" w:sz="0" w:space="0" w:color="auto"/>
            <w:bottom w:val="none" w:sz="0" w:space="0" w:color="auto"/>
            <w:right w:val="none" w:sz="0" w:space="0" w:color="auto"/>
          </w:divBdr>
        </w:div>
        <w:div w:id="1673953089">
          <w:marLeft w:val="0"/>
          <w:marRight w:val="0"/>
          <w:marTop w:val="0"/>
          <w:marBottom w:val="0"/>
          <w:divBdr>
            <w:top w:val="none" w:sz="0" w:space="0" w:color="auto"/>
            <w:left w:val="none" w:sz="0" w:space="0" w:color="auto"/>
            <w:bottom w:val="none" w:sz="0" w:space="0" w:color="auto"/>
            <w:right w:val="none" w:sz="0" w:space="0" w:color="auto"/>
          </w:divBdr>
        </w:div>
        <w:div w:id="16123527">
          <w:marLeft w:val="0"/>
          <w:marRight w:val="0"/>
          <w:marTop w:val="0"/>
          <w:marBottom w:val="0"/>
          <w:divBdr>
            <w:top w:val="none" w:sz="0" w:space="0" w:color="auto"/>
            <w:left w:val="none" w:sz="0" w:space="0" w:color="auto"/>
            <w:bottom w:val="none" w:sz="0" w:space="0" w:color="auto"/>
            <w:right w:val="none" w:sz="0" w:space="0" w:color="auto"/>
          </w:divBdr>
        </w:div>
        <w:div w:id="87192705">
          <w:marLeft w:val="0"/>
          <w:marRight w:val="0"/>
          <w:marTop w:val="0"/>
          <w:marBottom w:val="0"/>
          <w:divBdr>
            <w:top w:val="none" w:sz="0" w:space="0" w:color="auto"/>
            <w:left w:val="none" w:sz="0" w:space="0" w:color="auto"/>
            <w:bottom w:val="none" w:sz="0" w:space="0" w:color="auto"/>
            <w:right w:val="none" w:sz="0" w:space="0" w:color="auto"/>
          </w:divBdr>
        </w:div>
        <w:div w:id="391470075">
          <w:marLeft w:val="0"/>
          <w:marRight w:val="0"/>
          <w:marTop w:val="0"/>
          <w:marBottom w:val="0"/>
          <w:divBdr>
            <w:top w:val="none" w:sz="0" w:space="0" w:color="auto"/>
            <w:left w:val="none" w:sz="0" w:space="0" w:color="auto"/>
            <w:bottom w:val="none" w:sz="0" w:space="0" w:color="auto"/>
            <w:right w:val="none" w:sz="0" w:space="0" w:color="auto"/>
          </w:divBdr>
        </w:div>
      </w:divsChild>
    </w:div>
    <w:div w:id="1381712509">
      <w:bodyDiv w:val="1"/>
      <w:marLeft w:val="0"/>
      <w:marRight w:val="0"/>
      <w:marTop w:val="0"/>
      <w:marBottom w:val="0"/>
      <w:divBdr>
        <w:top w:val="none" w:sz="0" w:space="0" w:color="auto"/>
        <w:left w:val="none" w:sz="0" w:space="0" w:color="auto"/>
        <w:bottom w:val="none" w:sz="0" w:space="0" w:color="auto"/>
        <w:right w:val="none" w:sz="0" w:space="0" w:color="auto"/>
      </w:divBdr>
    </w:div>
    <w:div w:id="1419256803">
      <w:bodyDiv w:val="1"/>
      <w:marLeft w:val="0"/>
      <w:marRight w:val="0"/>
      <w:marTop w:val="0"/>
      <w:marBottom w:val="0"/>
      <w:divBdr>
        <w:top w:val="none" w:sz="0" w:space="0" w:color="auto"/>
        <w:left w:val="none" w:sz="0" w:space="0" w:color="auto"/>
        <w:bottom w:val="none" w:sz="0" w:space="0" w:color="auto"/>
        <w:right w:val="none" w:sz="0" w:space="0" w:color="auto"/>
      </w:divBdr>
    </w:div>
    <w:div w:id="1468745311">
      <w:bodyDiv w:val="1"/>
      <w:marLeft w:val="0"/>
      <w:marRight w:val="0"/>
      <w:marTop w:val="0"/>
      <w:marBottom w:val="0"/>
      <w:divBdr>
        <w:top w:val="none" w:sz="0" w:space="0" w:color="auto"/>
        <w:left w:val="none" w:sz="0" w:space="0" w:color="auto"/>
        <w:bottom w:val="none" w:sz="0" w:space="0" w:color="auto"/>
        <w:right w:val="none" w:sz="0" w:space="0" w:color="auto"/>
      </w:divBdr>
    </w:div>
    <w:div w:id="1482697983">
      <w:bodyDiv w:val="1"/>
      <w:marLeft w:val="0"/>
      <w:marRight w:val="0"/>
      <w:marTop w:val="0"/>
      <w:marBottom w:val="0"/>
      <w:divBdr>
        <w:top w:val="none" w:sz="0" w:space="0" w:color="auto"/>
        <w:left w:val="none" w:sz="0" w:space="0" w:color="auto"/>
        <w:bottom w:val="none" w:sz="0" w:space="0" w:color="auto"/>
        <w:right w:val="none" w:sz="0" w:space="0" w:color="auto"/>
      </w:divBdr>
    </w:div>
    <w:div w:id="1484463398">
      <w:bodyDiv w:val="1"/>
      <w:marLeft w:val="0"/>
      <w:marRight w:val="0"/>
      <w:marTop w:val="0"/>
      <w:marBottom w:val="0"/>
      <w:divBdr>
        <w:top w:val="none" w:sz="0" w:space="0" w:color="auto"/>
        <w:left w:val="none" w:sz="0" w:space="0" w:color="auto"/>
        <w:bottom w:val="none" w:sz="0" w:space="0" w:color="auto"/>
        <w:right w:val="none" w:sz="0" w:space="0" w:color="auto"/>
      </w:divBdr>
    </w:div>
    <w:div w:id="1488324909">
      <w:bodyDiv w:val="1"/>
      <w:marLeft w:val="0"/>
      <w:marRight w:val="0"/>
      <w:marTop w:val="0"/>
      <w:marBottom w:val="0"/>
      <w:divBdr>
        <w:top w:val="none" w:sz="0" w:space="0" w:color="auto"/>
        <w:left w:val="none" w:sz="0" w:space="0" w:color="auto"/>
        <w:bottom w:val="none" w:sz="0" w:space="0" w:color="auto"/>
        <w:right w:val="none" w:sz="0" w:space="0" w:color="auto"/>
      </w:divBdr>
    </w:div>
    <w:div w:id="1491558643">
      <w:bodyDiv w:val="1"/>
      <w:marLeft w:val="0"/>
      <w:marRight w:val="0"/>
      <w:marTop w:val="0"/>
      <w:marBottom w:val="0"/>
      <w:divBdr>
        <w:top w:val="none" w:sz="0" w:space="0" w:color="auto"/>
        <w:left w:val="none" w:sz="0" w:space="0" w:color="auto"/>
        <w:bottom w:val="none" w:sz="0" w:space="0" w:color="auto"/>
        <w:right w:val="none" w:sz="0" w:space="0" w:color="auto"/>
      </w:divBdr>
    </w:div>
    <w:div w:id="1514492856">
      <w:bodyDiv w:val="1"/>
      <w:marLeft w:val="0"/>
      <w:marRight w:val="0"/>
      <w:marTop w:val="0"/>
      <w:marBottom w:val="0"/>
      <w:divBdr>
        <w:top w:val="none" w:sz="0" w:space="0" w:color="auto"/>
        <w:left w:val="none" w:sz="0" w:space="0" w:color="auto"/>
        <w:bottom w:val="none" w:sz="0" w:space="0" w:color="auto"/>
        <w:right w:val="none" w:sz="0" w:space="0" w:color="auto"/>
      </w:divBdr>
      <w:divsChild>
        <w:div w:id="994837136">
          <w:marLeft w:val="0"/>
          <w:marRight w:val="0"/>
          <w:marTop w:val="0"/>
          <w:marBottom w:val="0"/>
          <w:divBdr>
            <w:top w:val="none" w:sz="0" w:space="0" w:color="auto"/>
            <w:left w:val="none" w:sz="0" w:space="0" w:color="auto"/>
            <w:bottom w:val="none" w:sz="0" w:space="0" w:color="auto"/>
            <w:right w:val="none" w:sz="0" w:space="0" w:color="auto"/>
          </w:divBdr>
        </w:div>
      </w:divsChild>
    </w:div>
    <w:div w:id="1523667117">
      <w:bodyDiv w:val="1"/>
      <w:marLeft w:val="0"/>
      <w:marRight w:val="0"/>
      <w:marTop w:val="0"/>
      <w:marBottom w:val="0"/>
      <w:divBdr>
        <w:top w:val="none" w:sz="0" w:space="0" w:color="auto"/>
        <w:left w:val="none" w:sz="0" w:space="0" w:color="auto"/>
        <w:bottom w:val="none" w:sz="0" w:space="0" w:color="auto"/>
        <w:right w:val="none" w:sz="0" w:space="0" w:color="auto"/>
      </w:divBdr>
    </w:div>
    <w:div w:id="1535194354">
      <w:bodyDiv w:val="1"/>
      <w:marLeft w:val="0"/>
      <w:marRight w:val="0"/>
      <w:marTop w:val="0"/>
      <w:marBottom w:val="0"/>
      <w:divBdr>
        <w:top w:val="none" w:sz="0" w:space="0" w:color="auto"/>
        <w:left w:val="none" w:sz="0" w:space="0" w:color="auto"/>
        <w:bottom w:val="none" w:sz="0" w:space="0" w:color="auto"/>
        <w:right w:val="none" w:sz="0" w:space="0" w:color="auto"/>
      </w:divBdr>
    </w:div>
    <w:div w:id="1540705561">
      <w:bodyDiv w:val="1"/>
      <w:marLeft w:val="0"/>
      <w:marRight w:val="0"/>
      <w:marTop w:val="0"/>
      <w:marBottom w:val="0"/>
      <w:divBdr>
        <w:top w:val="none" w:sz="0" w:space="0" w:color="auto"/>
        <w:left w:val="none" w:sz="0" w:space="0" w:color="auto"/>
        <w:bottom w:val="none" w:sz="0" w:space="0" w:color="auto"/>
        <w:right w:val="none" w:sz="0" w:space="0" w:color="auto"/>
      </w:divBdr>
    </w:div>
    <w:div w:id="1582058558">
      <w:bodyDiv w:val="1"/>
      <w:marLeft w:val="0"/>
      <w:marRight w:val="0"/>
      <w:marTop w:val="0"/>
      <w:marBottom w:val="0"/>
      <w:divBdr>
        <w:top w:val="none" w:sz="0" w:space="0" w:color="auto"/>
        <w:left w:val="none" w:sz="0" w:space="0" w:color="auto"/>
        <w:bottom w:val="none" w:sz="0" w:space="0" w:color="auto"/>
        <w:right w:val="none" w:sz="0" w:space="0" w:color="auto"/>
      </w:divBdr>
    </w:div>
    <w:div w:id="1586844905">
      <w:bodyDiv w:val="1"/>
      <w:marLeft w:val="0"/>
      <w:marRight w:val="0"/>
      <w:marTop w:val="0"/>
      <w:marBottom w:val="0"/>
      <w:divBdr>
        <w:top w:val="none" w:sz="0" w:space="0" w:color="auto"/>
        <w:left w:val="none" w:sz="0" w:space="0" w:color="auto"/>
        <w:bottom w:val="none" w:sz="0" w:space="0" w:color="auto"/>
        <w:right w:val="none" w:sz="0" w:space="0" w:color="auto"/>
      </w:divBdr>
    </w:div>
    <w:div w:id="1632053220">
      <w:bodyDiv w:val="1"/>
      <w:marLeft w:val="0"/>
      <w:marRight w:val="0"/>
      <w:marTop w:val="0"/>
      <w:marBottom w:val="0"/>
      <w:divBdr>
        <w:top w:val="none" w:sz="0" w:space="0" w:color="auto"/>
        <w:left w:val="none" w:sz="0" w:space="0" w:color="auto"/>
        <w:bottom w:val="none" w:sz="0" w:space="0" w:color="auto"/>
        <w:right w:val="none" w:sz="0" w:space="0" w:color="auto"/>
      </w:divBdr>
    </w:div>
    <w:div w:id="1636905390">
      <w:bodyDiv w:val="1"/>
      <w:marLeft w:val="0"/>
      <w:marRight w:val="0"/>
      <w:marTop w:val="0"/>
      <w:marBottom w:val="0"/>
      <w:divBdr>
        <w:top w:val="none" w:sz="0" w:space="0" w:color="auto"/>
        <w:left w:val="none" w:sz="0" w:space="0" w:color="auto"/>
        <w:bottom w:val="none" w:sz="0" w:space="0" w:color="auto"/>
        <w:right w:val="none" w:sz="0" w:space="0" w:color="auto"/>
      </w:divBdr>
    </w:div>
    <w:div w:id="1672562980">
      <w:bodyDiv w:val="1"/>
      <w:marLeft w:val="0"/>
      <w:marRight w:val="0"/>
      <w:marTop w:val="0"/>
      <w:marBottom w:val="0"/>
      <w:divBdr>
        <w:top w:val="none" w:sz="0" w:space="0" w:color="auto"/>
        <w:left w:val="none" w:sz="0" w:space="0" w:color="auto"/>
        <w:bottom w:val="none" w:sz="0" w:space="0" w:color="auto"/>
        <w:right w:val="none" w:sz="0" w:space="0" w:color="auto"/>
      </w:divBdr>
    </w:div>
    <w:div w:id="1699887498">
      <w:bodyDiv w:val="1"/>
      <w:marLeft w:val="0"/>
      <w:marRight w:val="0"/>
      <w:marTop w:val="0"/>
      <w:marBottom w:val="0"/>
      <w:divBdr>
        <w:top w:val="none" w:sz="0" w:space="0" w:color="auto"/>
        <w:left w:val="none" w:sz="0" w:space="0" w:color="auto"/>
        <w:bottom w:val="none" w:sz="0" w:space="0" w:color="auto"/>
        <w:right w:val="none" w:sz="0" w:space="0" w:color="auto"/>
      </w:divBdr>
      <w:divsChild>
        <w:div w:id="1955550456">
          <w:marLeft w:val="0"/>
          <w:marRight w:val="0"/>
          <w:marTop w:val="0"/>
          <w:marBottom w:val="0"/>
          <w:divBdr>
            <w:top w:val="none" w:sz="0" w:space="0" w:color="auto"/>
            <w:left w:val="none" w:sz="0" w:space="0" w:color="auto"/>
            <w:bottom w:val="none" w:sz="0" w:space="0" w:color="auto"/>
            <w:right w:val="none" w:sz="0" w:space="0" w:color="auto"/>
          </w:divBdr>
        </w:div>
        <w:div w:id="1270044624">
          <w:marLeft w:val="0"/>
          <w:marRight w:val="0"/>
          <w:marTop w:val="0"/>
          <w:marBottom w:val="0"/>
          <w:divBdr>
            <w:top w:val="none" w:sz="0" w:space="0" w:color="auto"/>
            <w:left w:val="none" w:sz="0" w:space="0" w:color="auto"/>
            <w:bottom w:val="none" w:sz="0" w:space="0" w:color="auto"/>
            <w:right w:val="none" w:sz="0" w:space="0" w:color="auto"/>
          </w:divBdr>
        </w:div>
        <w:div w:id="1888106888">
          <w:marLeft w:val="0"/>
          <w:marRight w:val="0"/>
          <w:marTop w:val="0"/>
          <w:marBottom w:val="0"/>
          <w:divBdr>
            <w:top w:val="none" w:sz="0" w:space="0" w:color="auto"/>
            <w:left w:val="none" w:sz="0" w:space="0" w:color="auto"/>
            <w:bottom w:val="none" w:sz="0" w:space="0" w:color="auto"/>
            <w:right w:val="none" w:sz="0" w:space="0" w:color="auto"/>
          </w:divBdr>
        </w:div>
        <w:div w:id="790905828">
          <w:marLeft w:val="0"/>
          <w:marRight w:val="0"/>
          <w:marTop w:val="0"/>
          <w:marBottom w:val="0"/>
          <w:divBdr>
            <w:top w:val="none" w:sz="0" w:space="0" w:color="auto"/>
            <w:left w:val="none" w:sz="0" w:space="0" w:color="auto"/>
            <w:bottom w:val="none" w:sz="0" w:space="0" w:color="auto"/>
            <w:right w:val="none" w:sz="0" w:space="0" w:color="auto"/>
          </w:divBdr>
        </w:div>
        <w:div w:id="442191091">
          <w:marLeft w:val="0"/>
          <w:marRight w:val="0"/>
          <w:marTop w:val="0"/>
          <w:marBottom w:val="0"/>
          <w:divBdr>
            <w:top w:val="none" w:sz="0" w:space="0" w:color="auto"/>
            <w:left w:val="none" w:sz="0" w:space="0" w:color="auto"/>
            <w:bottom w:val="none" w:sz="0" w:space="0" w:color="auto"/>
            <w:right w:val="none" w:sz="0" w:space="0" w:color="auto"/>
          </w:divBdr>
        </w:div>
        <w:div w:id="596641665">
          <w:marLeft w:val="0"/>
          <w:marRight w:val="0"/>
          <w:marTop w:val="0"/>
          <w:marBottom w:val="0"/>
          <w:divBdr>
            <w:top w:val="none" w:sz="0" w:space="0" w:color="auto"/>
            <w:left w:val="none" w:sz="0" w:space="0" w:color="auto"/>
            <w:bottom w:val="none" w:sz="0" w:space="0" w:color="auto"/>
            <w:right w:val="none" w:sz="0" w:space="0" w:color="auto"/>
          </w:divBdr>
        </w:div>
        <w:div w:id="1645430763">
          <w:marLeft w:val="0"/>
          <w:marRight w:val="0"/>
          <w:marTop w:val="0"/>
          <w:marBottom w:val="0"/>
          <w:divBdr>
            <w:top w:val="none" w:sz="0" w:space="0" w:color="auto"/>
            <w:left w:val="none" w:sz="0" w:space="0" w:color="auto"/>
            <w:bottom w:val="none" w:sz="0" w:space="0" w:color="auto"/>
            <w:right w:val="none" w:sz="0" w:space="0" w:color="auto"/>
          </w:divBdr>
        </w:div>
        <w:div w:id="402992435">
          <w:marLeft w:val="0"/>
          <w:marRight w:val="0"/>
          <w:marTop w:val="0"/>
          <w:marBottom w:val="0"/>
          <w:divBdr>
            <w:top w:val="none" w:sz="0" w:space="0" w:color="auto"/>
            <w:left w:val="none" w:sz="0" w:space="0" w:color="auto"/>
            <w:bottom w:val="none" w:sz="0" w:space="0" w:color="auto"/>
            <w:right w:val="none" w:sz="0" w:space="0" w:color="auto"/>
          </w:divBdr>
        </w:div>
        <w:div w:id="77556361">
          <w:marLeft w:val="0"/>
          <w:marRight w:val="0"/>
          <w:marTop w:val="0"/>
          <w:marBottom w:val="0"/>
          <w:divBdr>
            <w:top w:val="none" w:sz="0" w:space="0" w:color="auto"/>
            <w:left w:val="none" w:sz="0" w:space="0" w:color="auto"/>
            <w:bottom w:val="none" w:sz="0" w:space="0" w:color="auto"/>
            <w:right w:val="none" w:sz="0" w:space="0" w:color="auto"/>
          </w:divBdr>
        </w:div>
        <w:div w:id="698505539">
          <w:marLeft w:val="0"/>
          <w:marRight w:val="0"/>
          <w:marTop w:val="0"/>
          <w:marBottom w:val="0"/>
          <w:divBdr>
            <w:top w:val="none" w:sz="0" w:space="0" w:color="auto"/>
            <w:left w:val="none" w:sz="0" w:space="0" w:color="auto"/>
            <w:bottom w:val="none" w:sz="0" w:space="0" w:color="auto"/>
            <w:right w:val="none" w:sz="0" w:space="0" w:color="auto"/>
          </w:divBdr>
        </w:div>
        <w:div w:id="1963614400">
          <w:marLeft w:val="0"/>
          <w:marRight w:val="0"/>
          <w:marTop w:val="0"/>
          <w:marBottom w:val="0"/>
          <w:divBdr>
            <w:top w:val="none" w:sz="0" w:space="0" w:color="auto"/>
            <w:left w:val="none" w:sz="0" w:space="0" w:color="auto"/>
            <w:bottom w:val="none" w:sz="0" w:space="0" w:color="auto"/>
            <w:right w:val="none" w:sz="0" w:space="0" w:color="auto"/>
          </w:divBdr>
        </w:div>
        <w:div w:id="1324629069">
          <w:marLeft w:val="0"/>
          <w:marRight w:val="0"/>
          <w:marTop w:val="0"/>
          <w:marBottom w:val="0"/>
          <w:divBdr>
            <w:top w:val="none" w:sz="0" w:space="0" w:color="auto"/>
            <w:left w:val="none" w:sz="0" w:space="0" w:color="auto"/>
            <w:bottom w:val="none" w:sz="0" w:space="0" w:color="auto"/>
            <w:right w:val="none" w:sz="0" w:space="0" w:color="auto"/>
          </w:divBdr>
        </w:div>
      </w:divsChild>
    </w:div>
    <w:div w:id="1702894834">
      <w:bodyDiv w:val="1"/>
      <w:marLeft w:val="0"/>
      <w:marRight w:val="0"/>
      <w:marTop w:val="0"/>
      <w:marBottom w:val="0"/>
      <w:divBdr>
        <w:top w:val="none" w:sz="0" w:space="0" w:color="auto"/>
        <w:left w:val="none" w:sz="0" w:space="0" w:color="auto"/>
        <w:bottom w:val="none" w:sz="0" w:space="0" w:color="auto"/>
        <w:right w:val="none" w:sz="0" w:space="0" w:color="auto"/>
      </w:divBdr>
    </w:div>
    <w:div w:id="1706441053">
      <w:bodyDiv w:val="1"/>
      <w:marLeft w:val="0"/>
      <w:marRight w:val="0"/>
      <w:marTop w:val="0"/>
      <w:marBottom w:val="0"/>
      <w:divBdr>
        <w:top w:val="none" w:sz="0" w:space="0" w:color="auto"/>
        <w:left w:val="none" w:sz="0" w:space="0" w:color="auto"/>
        <w:bottom w:val="none" w:sz="0" w:space="0" w:color="auto"/>
        <w:right w:val="none" w:sz="0" w:space="0" w:color="auto"/>
      </w:divBdr>
    </w:div>
    <w:div w:id="1715544585">
      <w:bodyDiv w:val="1"/>
      <w:marLeft w:val="0"/>
      <w:marRight w:val="0"/>
      <w:marTop w:val="0"/>
      <w:marBottom w:val="0"/>
      <w:divBdr>
        <w:top w:val="none" w:sz="0" w:space="0" w:color="auto"/>
        <w:left w:val="none" w:sz="0" w:space="0" w:color="auto"/>
        <w:bottom w:val="none" w:sz="0" w:space="0" w:color="auto"/>
        <w:right w:val="none" w:sz="0" w:space="0" w:color="auto"/>
      </w:divBdr>
    </w:div>
    <w:div w:id="1728145828">
      <w:bodyDiv w:val="1"/>
      <w:marLeft w:val="0"/>
      <w:marRight w:val="0"/>
      <w:marTop w:val="0"/>
      <w:marBottom w:val="0"/>
      <w:divBdr>
        <w:top w:val="none" w:sz="0" w:space="0" w:color="auto"/>
        <w:left w:val="none" w:sz="0" w:space="0" w:color="auto"/>
        <w:bottom w:val="none" w:sz="0" w:space="0" w:color="auto"/>
        <w:right w:val="none" w:sz="0" w:space="0" w:color="auto"/>
      </w:divBdr>
    </w:div>
    <w:div w:id="1743675952">
      <w:bodyDiv w:val="1"/>
      <w:marLeft w:val="0"/>
      <w:marRight w:val="0"/>
      <w:marTop w:val="0"/>
      <w:marBottom w:val="0"/>
      <w:divBdr>
        <w:top w:val="none" w:sz="0" w:space="0" w:color="auto"/>
        <w:left w:val="none" w:sz="0" w:space="0" w:color="auto"/>
        <w:bottom w:val="none" w:sz="0" w:space="0" w:color="auto"/>
        <w:right w:val="none" w:sz="0" w:space="0" w:color="auto"/>
      </w:divBdr>
    </w:div>
    <w:div w:id="1748724759">
      <w:bodyDiv w:val="1"/>
      <w:marLeft w:val="0"/>
      <w:marRight w:val="0"/>
      <w:marTop w:val="0"/>
      <w:marBottom w:val="0"/>
      <w:divBdr>
        <w:top w:val="none" w:sz="0" w:space="0" w:color="auto"/>
        <w:left w:val="none" w:sz="0" w:space="0" w:color="auto"/>
        <w:bottom w:val="none" w:sz="0" w:space="0" w:color="auto"/>
        <w:right w:val="none" w:sz="0" w:space="0" w:color="auto"/>
      </w:divBdr>
    </w:div>
    <w:div w:id="1750034671">
      <w:bodyDiv w:val="1"/>
      <w:marLeft w:val="0"/>
      <w:marRight w:val="0"/>
      <w:marTop w:val="0"/>
      <w:marBottom w:val="0"/>
      <w:divBdr>
        <w:top w:val="none" w:sz="0" w:space="0" w:color="auto"/>
        <w:left w:val="none" w:sz="0" w:space="0" w:color="auto"/>
        <w:bottom w:val="none" w:sz="0" w:space="0" w:color="auto"/>
        <w:right w:val="none" w:sz="0" w:space="0" w:color="auto"/>
      </w:divBdr>
    </w:div>
    <w:div w:id="1757095232">
      <w:bodyDiv w:val="1"/>
      <w:marLeft w:val="0"/>
      <w:marRight w:val="0"/>
      <w:marTop w:val="0"/>
      <w:marBottom w:val="0"/>
      <w:divBdr>
        <w:top w:val="none" w:sz="0" w:space="0" w:color="auto"/>
        <w:left w:val="none" w:sz="0" w:space="0" w:color="auto"/>
        <w:bottom w:val="none" w:sz="0" w:space="0" w:color="auto"/>
        <w:right w:val="none" w:sz="0" w:space="0" w:color="auto"/>
      </w:divBdr>
    </w:div>
    <w:div w:id="1764451835">
      <w:bodyDiv w:val="1"/>
      <w:marLeft w:val="0"/>
      <w:marRight w:val="0"/>
      <w:marTop w:val="0"/>
      <w:marBottom w:val="0"/>
      <w:divBdr>
        <w:top w:val="none" w:sz="0" w:space="0" w:color="auto"/>
        <w:left w:val="none" w:sz="0" w:space="0" w:color="auto"/>
        <w:bottom w:val="none" w:sz="0" w:space="0" w:color="auto"/>
        <w:right w:val="none" w:sz="0" w:space="0" w:color="auto"/>
      </w:divBdr>
    </w:div>
    <w:div w:id="1773164431">
      <w:bodyDiv w:val="1"/>
      <w:marLeft w:val="0"/>
      <w:marRight w:val="0"/>
      <w:marTop w:val="0"/>
      <w:marBottom w:val="0"/>
      <w:divBdr>
        <w:top w:val="none" w:sz="0" w:space="0" w:color="auto"/>
        <w:left w:val="none" w:sz="0" w:space="0" w:color="auto"/>
        <w:bottom w:val="none" w:sz="0" w:space="0" w:color="auto"/>
        <w:right w:val="none" w:sz="0" w:space="0" w:color="auto"/>
      </w:divBdr>
    </w:div>
    <w:div w:id="1784954745">
      <w:bodyDiv w:val="1"/>
      <w:marLeft w:val="0"/>
      <w:marRight w:val="0"/>
      <w:marTop w:val="0"/>
      <w:marBottom w:val="0"/>
      <w:divBdr>
        <w:top w:val="none" w:sz="0" w:space="0" w:color="auto"/>
        <w:left w:val="none" w:sz="0" w:space="0" w:color="auto"/>
        <w:bottom w:val="none" w:sz="0" w:space="0" w:color="auto"/>
        <w:right w:val="none" w:sz="0" w:space="0" w:color="auto"/>
      </w:divBdr>
    </w:div>
    <w:div w:id="1805924714">
      <w:bodyDiv w:val="1"/>
      <w:marLeft w:val="0"/>
      <w:marRight w:val="0"/>
      <w:marTop w:val="0"/>
      <w:marBottom w:val="0"/>
      <w:divBdr>
        <w:top w:val="none" w:sz="0" w:space="0" w:color="auto"/>
        <w:left w:val="none" w:sz="0" w:space="0" w:color="auto"/>
        <w:bottom w:val="none" w:sz="0" w:space="0" w:color="auto"/>
        <w:right w:val="none" w:sz="0" w:space="0" w:color="auto"/>
      </w:divBdr>
    </w:div>
    <w:div w:id="1816213857">
      <w:bodyDiv w:val="1"/>
      <w:marLeft w:val="0"/>
      <w:marRight w:val="0"/>
      <w:marTop w:val="0"/>
      <w:marBottom w:val="0"/>
      <w:divBdr>
        <w:top w:val="none" w:sz="0" w:space="0" w:color="auto"/>
        <w:left w:val="none" w:sz="0" w:space="0" w:color="auto"/>
        <w:bottom w:val="none" w:sz="0" w:space="0" w:color="auto"/>
        <w:right w:val="none" w:sz="0" w:space="0" w:color="auto"/>
      </w:divBdr>
    </w:div>
    <w:div w:id="1822770267">
      <w:bodyDiv w:val="1"/>
      <w:marLeft w:val="0"/>
      <w:marRight w:val="0"/>
      <w:marTop w:val="0"/>
      <w:marBottom w:val="0"/>
      <w:divBdr>
        <w:top w:val="none" w:sz="0" w:space="0" w:color="auto"/>
        <w:left w:val="none" w:sz="0" w:space="0" w:color="auto"/>
        <w:bottom w:val="none" w:sz="0" w:space="0" w:color="auto"/>
        <w:right w:val="none" w:sz="0" w:space="0" w:color="auto"/>
      </w:divBdr>
    </w:div>
    <w:div w:id="1831406492">
      <w:bodyDiv w:val="1"/>
      <w:marLeft w:val="0"/>
      <w:marRight w:val="0"/>
      <w:marTop w:val="0"/>
      <w:marBottom w:val="0"/>
      <w:divBdr>
        <w:top w:val="none" w:sz="0" w:space="0" w:color="auto"/>
        <w:left w:val="none" w:sz="0" w:space="0" w:color="auto"/>
        <w:bottom w:val="none" w:sz="0" w:space="0" w:color="auto"/>
        <w:right w:val="none" w:sz="0" w:space="0" w:color="auto"/>
      </w:divBdr>
    </w:div>
    <w:div w:id="1892494250">
      <w:bodyDiv w:val="1"/>
      <w:marLeft w:val="0"/>
      <w:marRight w:val="0"/>
      <w:marTop w:val="0"/>
      <w:marBottom w:val="0"/>
      <w:divBdr>
        <w:top w:val="none" w:sz="0" w:space="0" w:color="auto"/>
        <w:left w:val="none" w:sz="0" w:space="0" w:color="auto"/>
        <w:bottom w:val="none" w:sz="0" w:space="0" w:color="auto"/>
        <w:right w:val="none" w:sz="0" w:space="0" w:color="auto"/>
      </w:divBdr>
    </w:div>
    <w:div w:id="1911382482">
      <w:bodyDiv w:val="1"/>
      <w:marLeft w:val="0"/>
      <w:marRight w:val="0"/>
      <w:marTop w:val="0"/>
      <w:marBottom w:val="0"/>
      <w:divBdr>
        <w:top w:val="none" w:sz="0" w:space="0" w:color="auto"/>
        <w:left w:val="none" w:sz="0" w:space="0" w:color="auto"/>
        <w:bottom w:val="none" w:sz="0" w:space="0" w:color="auto"/>
        <w:right w:val="none" w:sz="0" w:space="0" w:color="auto"/>
      </w:divBdr>
    </w:div>
    <w:div w:id="1912765430">
      <w:bodyDiv w:val="1"/>
      <w:marLeft w:val="0"/>
      <w:marRight w:val="0"/>
      <w:marTop w:val="0"/>
      <w:marBottom w:val="0"/>
      <w:divBdr>
        <w:top w:val="none" w:sz="0" w:space="0" w:color="auto"/>
        <w:left w:val="none" w:sz="0" w:space="0" w:color="auto"/>
        <w:bottom w:val="none" w:sz="0" w:space="0" w:color="auto"/>
        <w:right w:val="none" w:sz="0" w:space="0" w:color="auto"/>
      </w:divBdr>
    </w:div>
    <w:div w:id="1926840178">
      <w:bodyDiv w:val="1"/>
      <w:marLeft w:val="0"/>
      <w:marRight w:val="0"/>
      <w:marTop w:val="0"/>
      <w:marBottom w:val="0"/>
      <w:divBdr>
        <w:top w:val="none" w:sz="0" w:space="0" w:color="auto"/>
        <w:left w:val="none" w:sz="0" w:space="0" w:color="auto"/>
        <w:bottom w:val="none" w:sz="0" w:space="0" w:color="auto"/>
        <w:right w:val="none" w:sz="0" w:space="0" w:color="auto"/>
      </w:divBdr>
    </w:div>
    <w:div w:id="1933320744">
      <w:bodyDiv w:val="1"/>
      <w:marLeft w:val="0"/>
      <w:marRight w:val="0"/>
      <w:marTop w:val="0"/>
      <w:marBottom w:val="0"/>
      <w:divBdr>
        <w:top w:val="none" w:sz="0" w:space="0" w:color="auto"/>
        <w:left w:val="none" w:sz="0" w:space="0" w:color="auto"/>
        <w:bottom w:val="none" w:sz="0" w:space="0" w:color="auto"/>
        <w:right w:val="none" w:sz="0" w:space="0" w:color="auto"/>
      </w:divBdr>
    </w:div>
    <w:div w:id="1964269747">
      <w:bodyDiv w:val="1"/>
      <w:marLeft w:val="0"/>
      <w:marRight w:val="0"/>
      <w:marTop w:val="0"/>
      <w:marBottom w:val="0"/>
      <w:divBdr>
        <w:top w:val="none" w:sz="0" w:space="0" w:color="auto"/>
        <w:left w:val="none" w:sz="0" w:space="0" w:color="auto"/>
        <w:bottom w:val="none" w:sz="0" w:space="0" w:color="auto"/>
        <w:right w:val="none" w:sz="0" w:space="0" w:color="auto"/>
      </w:divBdr>
    </w:div>
    <w:div w:id="2044668911">
      <w:bodyDiv w:val="1"/>
      <w:marLeft w:val="0"/>
      <w:marRight w:val="0"/>
      <w:marTop w:val="0"/>
      <w:marBottom w:val="0"/>
      <w:divBdr>
        <w:top w:val="none" w:sz="0" w:space="0" w:color="auto"/>
        <w:left w:val="none" w:sz="0" w:space="0" w:color="auto"/>
        <w:bottom w:val="none" w:sz="0" w:space="0" w:color="auto"/>
        <w:right w:val="none" w:sz="0" w:space="0" w:color="auto"/>
      </w:divBdr>
    </w:div>
    <w:div w:id="2064327729">
      <w:bodyDiv w:val="1"/>
      <w:marLeft w:val="0"/>
      <w:marRight w:val="0"/>
      <w:marTop w:val="0"/>
      <w:marBottom w:val="0"/>
      <w:divBdr>
        <w:top w:val="none" w:sz="0" w:space="0" w:color="auto"/>
        <w:left w:val="none" w:sz="0" w:space="0" w:color="auto"/>
        <w:bottom w:val="none" w:sz="0" w:space="0" w:color="auto"/>
        <w:right w:val="none" w:sz="0" w:space="0" w:color="auto"/>
      </w:divBdr>
    </w:div>
    <w:div w:id="2068063728">
      <w:bodyDiv w:val="1"/>
      <w:marLeft w:val="0"/>
      <w:marRight w:val="0"/>
      <w:marTop w:val="0"/>
      <w:marBottom w:val="0"/>
      <w:divBdr>
        <w:top w:val="none" w:sz="0" w:space="0" w:color="auto"/>
        <w:left w:val="none" w:sz="0" w:space="0" w:color="auto"/>
        <w:bottom w:val="none" w:sz="0" w:space="0" w:color="auto"/>
        <w:right w:val="none" w:sz="0" w:space="0" w:color="auto"/>
      </w:divBdr>
    </w:div>
    <w:div w:id="2112889193">
      <w:bodyDiv w:val="1"/>
      <w:marLeft w:val="0"/>
      <w:marRight w:val="0"/>
      <w:marTop w:val="0"/>
      <w:marBottom w:val="0"/>
      <w:divBdr>
        <w:top w:val="none" w:sz="0" w:space="0" w:color="auto"/>
        <w:left w:val="none" w:sz="0" w:space="0" w:color="auto"/>
        <w:bottom w:val="none" w:sz="0" w:space="0" w:color="auto"/>
        <w:right w:val="none" w:sz="0" w:space="0" w:color="auto"/>
      </w:divBdr>
    </w:div>
    <w:div w:id="2122843269">
      <w:bodyDiv w:val="1"/>
      <w:marLeft w:val="0"/>
      <w:marRight w:val="0"/>
      <w:marTop w:val="0"/>
      <w:marBottom w:val="0"/>
      <w:divBdr>
        <w:top w:val="none" w:sz="0" w:space="0" w:color="auto"/>
        <w:left w:val="none" w:sz="0" w:space="0" w:color="auto"/>
        <w:bottom w:val="none" w:sz="0" w:space="0" w:color="auto"/>
        <w:right w:val="none" w:sz="0" w:space="0" w:color="auto"/>
      </w:divBdr>
    </w:div>
    <w:div w:id="2125037467">
      <w:bodyDiv w:val="1"/>
      <w:marLeft w:val="0"/>
      <w:marRight w:val="0"/>
      <w:marTop w:val="0"/>
      <w:marBottom w:val="0"/>
      <w:divBdr>
        <w:top w:val="none" w:sz="0" w:space="0" w:color="auto"/>
        <w:left w:val="none" w:sz="0" w:space="0" w:color="auto"/>
        <w:bottom w:val="none" w:sz="0" w:space="0" w:color="auto"/>
        <w:right w:val="none" w:sz="0" w:space="0" w:color="auto"/>
      </w:divBdr>
      <w:divsChild>
        <w:div w:id="1006638725">
          <w:marLeft w:val="0"/>
          <w:marRight w:val="0"/>
          <w:marTop w:val="0"/>
          <w:marBottom w:val="0"/>
          <w:divBdr>
            <w:top w:val="none" w:sz="0" w:space="0" w:color="auto"/>
            <w:left w:val="none" w:sz="0" w:space="0" w:color="auto"/>
            <w:bottom w:val="none" w:sz="0" w:space="0" w:color="auto"/>
            <w:right w:val="none" w:sz="0" w:space="0" w:color="auto"/>
          </w:divBdr>
        </w:div>
      </w:divsChild>
    </w:div>
    <w:div w:id="21267745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55621/idpro.16" TargetMode="External"/><Relationship Id="rId18" Type="http://schemas.openxmlformats.org/officeDocument/2006/relationships/hyperlink" Target="https://doi.org/10.55621/idpro.78" TargetMode="External"/><Relationship Id="rId26" Type="http://schemas.openxmlformats.org/officeDocument/2006/relationships/hyperlink" Target="https://doi.org/10.55621/idpro.39" TargetMode="External"/><Relationship Id="rId39" Type="http://schemas.openxmlformats.org/officeDocument/2006/relationships/fontTable" Target="fontTable.xml"/><Relationship Id="rId21" Type="http://schemas.openxmlformats.org/officeDocument/2006/relationships/hyperlink" Target="https://doi.org/10.55621/idpro.11" TargetMode="External"/><Relationship Id="rId34" Type="http://schemas.openxmlformats.org/officeDocument/2006/relationships/hyperlink" Target="https://doi.org/10.55621/idpro.49" TargetMode="External"/><Relationship Id="rId7" Type="http://schemas.openxmlformats.org/officeDocument/2006/relationships/endnotes" Target="endnotes.xml"/><Relationship Id="rId12" Type="http://schemas.openxmlformats.org/officeDocument/2006/relationships/hyperlink" Target="https://doi.org/10.55621/idpro.80" TargetMode="External"/><Relationship Id="rId17" Type="http://schemas.openxmlformats.org/officeDocument/2006/relationships/hyperlink" Target="https://doi.org/10.55621/idpro.78" TargetMode="External"/><Relationship Id="rId25" Type="http://schemas.openxmlformats.org/officeDocument/2006/relationships/hyperlink" Target="https://www.tbs-sct.gc.ca/pol/doc-eng.aspx?id=32612" TargetMode="External"/><Relationship Id="rId33" Type="http://schemas.openxmlformats.org/officeDocument/2006/relationships/hyperlink" Target="https://doi.org/10.55621/idpro.79" TargetMode="External"/><Relationship Id="rId38" Type="http://schemas.openxmlformats.org/officeDocument/2006/relationships/hyperlink" Target="https://doi.org/10.55621/idpro.25" TargetMode="External"/><Relationship Id="rId2" Type="http://schemas.openxmlformats.org/officeDocument/2006/relationships/numbering" Target="numbering.xml"/><Relationship Id="rId16" Type="http://schemas.openxmlformats.org/officeDocument/2006/relationships/hyperlink" Target="https://doi.org/10.55621/idpro.42" TargetMode="External"/><Relationship Id="rId20" Type="http://schemas.openxmlformats.org/officeDocument/2006/relationships/hyperlink" Target="https://doi.org/10.55621/idpro.8" TargetMode="External"/><Relationship Id="rId29" Type="http://schemas.openxmlformats.org/officeDocument/2006/relationships/hyperlink" Target="https://doi.org/10.55621/idpro.4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id.net/specs/openid-connect-core-1_0.html" TargetMode="External"/><Relationship Id="rId24" Type="http://schemas.openxmlformats.org/officeDocument/2006/relationships/hyperlink" Target="https://www.tbs-sct.gc.ca/pol/doc-eng.aspx?id=32612" TargetMode="External"/><Relationship Id="rId32" Type="http://schemas.openxmlformats.org/officeDocument/2006/relationships/hyperlink" Target="https://doi.org/10.55621/idpro.76" TargetMode="External"/><Relationship Id="rId37" Type="http://schemas.openxmlformats.org/officeDocument/2006/relationships/hyperlink" Target="https://doi.org/10.55621/idpro.64"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55621/idpro.31" TargetMode="External"/><Relationship Id="rId23" Type="http://schemas.openxmlformats.org/officeDocument/2006/relationships/hyperlink" Target="https://doi.org/10.55621/idpro.30" TargetMode="External"/><Relationship Id="rId28" Type="http://schemas.openxmlformats.org/officeDocument/2006/relationships/hyperlink" Target="https://doi.org/10.55621/idpro.84" TargetMode="External"/><Relationship Id="rId36" Type="http://schemas.openxmlformats.org/officeDocument/2006/relationships/hyperlink" Target="https://doi.org/10.55621/idpro.65" TargetMode="External"/><Relationship Id="rId10" Type="http://schemas.openxmlformats.org/officeDocument/2006/relationships/hyperlink" Target="https://docs.google.com/spreadsheets/d/1-UlA4-tslROBDS9IqHalWVztqZo7uxlCeKPQ-8uoFOU/edit" TargetMode="External"/><Relationship Id="rId19" Type="http://schemas.openxmlformats.org/officeDocument/2006/relationships/hyperlink" Target="https://doi.org/10.55621/idpro.61" TargetMode="External"/><Relationship Id="rId31" Type="http://schemas.openxmlformats.org/officeDocument/2006/relationships/hyperlink" Target="https://doi.org/10.55621/idpro.38" TargetMode="External"/><Relationship Id="rId4" Type="http://schemas.openxmlformats.org/officeDocument/2006/relationships/settings" Target="settings.xml"/><Relationship Id="rId9" Type="http://schemas.openxmlformats.org/officeDocument/2006/relationships/hyperlink" Target="https://doi.org/10.55621/idpro.45" TargetMode="External"/><Relationship Id="rId14" Type="http://schemas.openxmlformats.org/officeDocument/2006/relationships/hyperlink" Target="https://doi.org/10.55621/idpro.51" TargetMode="External"/><Relationship Id="rId22" Type="http://schemas.openxmlformats.org/officeDocument/2006/relationships/hyperlink" Target="https://doi.org/10.55621/idpro.24" TargetMode="External"/><Relationship Id="rId27" Type="http://schemas.openxmlformats.org/officeDocument/2006/relationships/hyperlink" Target="https://doi.org/10.55621/idpro.18" TargetMode="External"/><Relationship Id="rId30" Type="http://schemas.openxmlformats.org/officeDocument/2006/relationships/hyperlink" Target="https://doi.org/10.55621/idpro.52" TargetMode="External"/><Relationship Id="rId35" Type="http://schemas.openxmlformats.org/officeDocument/2006/relationships/hyperlink" Target="https://doi.org/10.55621/idpro.62" TargetMode="External"/><Relationship Id="rId8" Type="http://schemas.openxmlformats.org/officeDocument/2006/relationships/hyperlink" Target="https://doi.org/10.55621/idpro.27"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267E7-7C2F-384E-B76D-293BA17DE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25</Pages>
  <Words>6709</Words>
  <Characters>41181</Characters>
  <Application>Microsoft Office Word</Application>
  <DocSecurity>0</DocSecurity>
  <Lines>880</Lines>
  <Paragraphs>444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47874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Table of Contents for the IDPro Body of Knowledge - Volume 1</dc:title>
  <dc:subject/>
  <dc:creator>Heather Flanagan</dc:creator>
  <cp:keywords/>
  <dc:description/>
  <cp:lastModifiedBy>Heather Flanagan</cp:lastModifiedBy>
  <cp:revision>16</cp:revision>
  <dcterms:created xsi:type="dcterms:W3CDTF">2022-07-13T17:56:00Z</dcterms:created>
  <dcterms:modified xsi:type="dcterms:W3CDTF">2022-07-28T21:09:00Z</dcterms:modified>
  <cp:category/>
</cp:coreProperties>
</file>