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43003C" w:rsidP="00BE728C">
      <w:pPr>
        <w:pStyle w:val="Ttulo"/>
        <w:rPr>
          <w:rFonts w:cs="Arial"/>
          <w:lang w:val="es-ES"/>
        </w:rPr>
      </w:pPr>
      <w:r>
        <w:rPr>
          <w:rFonts w:cs="Arial"/>
          <w:lang w:val="es-ES"/>
        </w:rPr>
        <w:t xml:space="preserve">Sistema de </w:t>
      </w:r>
      <w:bookmarkStart w:id="0" w:name="_GoBack"/>
      <w:bookmarkEnd w:id="0"/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67DEA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F77DA0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de Caso de Uso de Sistema: CUS.</w:t>
          </w:r>
          <w:r w:rsidR="00F363C7">
            <w:rPr>
              <w:rFonts w:cs="Arial"/>
            </w:rPr>
            <w:t>1</w:t>
          </w:r>
          <w:r w:rsidR="00167DEA">
            <w:rPr>
              <w:rFonts w:cs="Arial"/>
            </w:rPr>
            <w:t>4</w:t>
          </w:r>
          <w:r w:rsidR="001F6344">
            <w:rPr>
              <w:rFonts w:cs="Arial"/>
            </w:rPr>
            <w:t xml:space="preserve">.01 </w:t>
          </w:r>
          <w:r w:rsidR="00F363C7">
            <w:rPr>
              <w:rFonts w:cs="Arial"/>
            </w:rPr>
            <w:t>Con</w:t>
          </w:r>
          <w:r w:rsidR="00167DEA">
            <w:rPr>
              <w:rFonts w:cs="Arial"/>
            </w:rPr>
            <w:t>sultar Solicitudes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363C7" w:rsidP="009A1A4B">
      <w:pPr>
        <w:pStyle w:val="Ttulo"/>
        <w:rPr>
          <w:rFonts w:cs="Arial"/>
        </w:rPr>
      </w:pPr>
      <w:r>
        <w:rPr>
          <w:rFonts w:cs="Arial"/>
        </w:rPr>
        <w:t>2</w:t>
      </w:r>
      <w:r w:rsidR="00167DEA">
        <w:rPr>
          <w:rFonts w:cs="Arial"/>
        </w:rPr>
        <w:t>8</w:t>
      </w:r>
      <w:r w:rsidR="00D5202E">
        <w:rPr>
          <w:rFonts w:cs="Arial"/>
        </w:rPr>
        <w:t>/</w:t>
      </w:r>
      <w:r w:rsidR="00167DEA">
        <w:rPr>
          <w:rFonts w:cs="Arial"/>
        </w:rPr>
        <w:t>12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363C7" w:rsidP="00167DE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167DEA">
              <w:rPr>
                <w:rFonts w:cs="Arial"/>
              </w:rPr>
              <w:t>8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3E68FC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948533" w:history="1">
        <w:r w:rsidR="003E68FC" w:rsidRPr="00032BB3">
          <w:rPr>
            <w:rStyle w:val="Hipervnculo"/>
            <w:noProof/>
          </w:rPr>
          <w:t>1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Introducción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_Toc312948533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5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34" w:history="1">
        <w:r w:rsidR="003E68FC" w:rsidRPr="00032BB3">
          <w:rPr>
            <w:rStyle w:val="Hipervnculo"/>
            <w:noProof/>
          </w:rPr>
          <w:t>1.1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Objetivo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_Toc312948534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5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35" w:history="1">
        <w:r w:rsidR="003E68FC" w:rsidRPr="00032BB3">
          <w:rPr>
            <w:rStyle w:val="Hipervnculo"/>
            <w:noProof/>
          </w:rPr>
          <w:t>1.2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Definiciones, acrónimos y abreviaturas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_Toc312948535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5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36" w:history="1">
        <w:r w:rsidR="003E68FC" w:rsidRPr="00032BB3">
          <w:rPr>
            <w:rStyle w:val="Hipervnculo"/>
            <w:noProof/>
          </w:rPr>
          <w:t>1.3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Referencias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_Toc312948536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5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37" w:history="1">
        <w:r w:rsidR="003E68FC" w:rsidRPr="00032BB3">
          <w:rPr>
            <w:rStyle w:val="Hipervnculo"/>
            <w:noProof/>
          </w:rPr>
          <w:t>1.4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Diagrama de Casos de Uso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_Toc312948537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5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38" w:history="1">
        <w:r w:rsidR="003E68FC" w:rsidRPr="00032BB3">
          <w:rPr>
            <w:rStyle w:val="Hipervnculo"/>
            <w:noProof/>
          </w:rPr>
          <w:t>2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CU.14.01.01 – BuscarListadoSolicitudes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_Toc312948538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6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39" w:history="1">
        <w:r w:rsidR="003E68FC" w:rsidRPr="00032BB3">
          <w:rPr>
            <w:rStyle w:val="Hipervnculo"/>
            <w:noProof/>
          </w:rPr>
          <w:t>2.1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Descripción Breve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_Toc312948539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6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0" w:history="1">
        <w:r w:rsidR="003E68FC" w:rsidRPr="00032BB3">
          <w:rPr>
            <w:rStyle w:val="Hipervnculo"/>
            <w:noProof/>
          </w:rPr>
          <w:t>2.2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Actores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_Toc312948540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6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1" w:history="1">
        <w:r w:rsidR="003E68FC" w:rsidRPr="00032BB3">
          <w:rPr>
            <w:rStyle w:val="Hipervnculo"/>
            <w:noProof/>
          </w:rPr>
          <w:t>2.3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Previas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_Toc312948541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6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42" w:history="1">
        <w:r w:rsidR="003E68FC" w:rsidRPr="00032BB3">
          <w:rPr>
            <w:rStyle w:val="Hipervnculo"/>
          </w:rPr>
          <w:t>2.3.1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iniciar sesión en el sistema.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_Toc312948542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6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43" w:history="1">
        <w:r w:rsidR="003E68FC" w:rsidRPr="00032BB3">
          <w:rPr>
            <w:rStyle w:val="Hipervnculo"/>
          </w:rPr>
          <w:t>2.3.2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ubicarse en la pantalla indicada.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_Toc312948543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6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4" w:history="1">
        <w:r w:rsidR="003E68FC" w:rsidRPr="00032BB3">
          <w:rPr>
            <w:rStyle w:val="Hipervnculo"/>
            <w:noProof/>
          </w:rPr>
          <w:t>2.4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 de Eventos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_Toc312948544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6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45" w:history="1">
        <w:r w:rsidR="003E68FC" w:rsidRPr="00032BB3">
          <w:rPr>
            <w:rStyle w:val="Hipervnculo"/>
          </w:rPr>
          <w:t>2.4.1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Flujo Básico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_Toc312948545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6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6" w:history="1">
        <w:r w:rsidR="003E68FC" w:rsidRPr="00032BB3">
          <w:rPr>
            <w:rStyle w:val="Hipervnculo"/>
            <w:noProof/>
          </w:rPr>
          <w:t>2.5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Flujos alternos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_Toc312948546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7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7" w:history="1">
        <w:r w:rsidR="003E68FC" w:rsidRPr="00032BB3">
          <w:rPr>
            <w:rStyle w:val="Hipervnculo"/>
            <w:noProof/>
          </w:rPr>
          <w:t>2.6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Posteriores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_Toc312948547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7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8" w:history="1">
        <w:r w:rsidR="003E68FC" w:rsidRPr="00032BB3">
          <w:rPr>
            <w:rStyle w:val="Hipervnculo"/>
            <w:noProof/>
          </w:rPr>
          <w:t>2.7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Diagrama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_Toc312948548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7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49" w:history="1">
        <w:r w:rsidR="003E68FC" w:rsidRPr="00032BB3">
          <w:rPr>
            <w:rStyle w:val="Hipervnculo"/>
            <w:noProof/>
          </w:rPr>
          <w:t>2.8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Observaciones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_Toc312948549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7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0" w:history="1">
        <w:r w:rsidR="003E68FC" w:rsidRPr="00032BB3">
          <w:rPr>
            <w:rStyle w:val="Hipervnculo"/>
            <w:noProof/>
          </w:rPr>
          <w:t>3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CU.14.01.02 - ImprimirDatosGenerales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_Toc312948550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1" w:history="1">
        <w:r w:rsidR="003E68FC" w:rsidRPr="00032BB3">
          <w:rPr>
            <w:rStyle w:val="Hipervnculo"/>
            <w:noProof/>
          </w:rPr>
          <w:t>3.1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Descripción Breve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_Toc312948551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2" w:history="1">
        <w:r w:rsidR="003E68FC" w:rsidRPr="00032BB3">
          <w:rPr>
            <w:rStyle w:val="Hipervnculo"/>
            <w:noProof/>
          </w:rPr>
          <w:t>3.2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Actores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_Toc312948552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3" w:history="1">
        <w:r w:rsidR="003E68FC" w:rsidRPr="00032BB3">
          <w:rPr>
            <w:rStyle w:val="Hipervnculo"/>
            <w:noProof/>
          </w:rPr>
          <w:t>3.3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Previas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_Toc312948553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54" w:history="1">
        <w:r w:rsidR="003E68FC" w:rsidRPr="00032BB3">
          <w:rPr>
            <w:rStyle w:val="Hipervnculo"/>
          </w:rPr>
          <w:t>3.3.1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iniciar sesión en el sistema.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_Toc312948554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8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55" w:history="1">
        <w:r w:rsidR="003E68FC" w:rsidRPr="00032BB3">
          <w:rPr>
            <w:rStyle w:val="Hipervnculo"/>
          </w:rPr>
          <w:t>3.3.2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ubicarse en la pantalla indicada.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_Toc312948555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8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6" w:history="1">
        <w:r w:rsidR="003E68FC" w:rsidRPr="00032BB3">
          <w:rPr>
            <w:rStyle w:val="Hipervnculo"/>
            <w:noProof/>
          </w:rPr>
          <w:t>3.4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 de Eventos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_Toc312948556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57" w:history="1">
        <w:r w:rsidR="003E68FC" w:rsidRPr="00032BB3">
          <w:rPr>
            <w:rStyle w:val="Hipervnculo"/>
          </w:rPr>
          <w:t>3.4.1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Flujo Básico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_Toc312948557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8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8" w:history="1">
        <w:r w:rsidR="003E68FC" w:rsidRPr="00032BB3">
          <w:rPr>
            <w:rStyle w:val="Hipervnculo"/>
            <w:noProof/>
          </w:rPr>
          <w:t>3.5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Flujos alternos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_Toc312948558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59" w:history="1">
        <w:r w:rsidR="003E68FC" w:rsidRPr="00032BB3">
          <w:rPr>
            <w:rStyle w:val="Hipervnculo"/>
            <w:noProof/>
          </w:rPr>
          <w:t>3.6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Posteriores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_Toc312948559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8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0" w:history="1">
        <w:r w:rsidR="003E68FC" w:rsidRPr="00032BB3">
          <w:rPr>
            <w:rStyle w:val="Hipervnculo"/>
            <w:noProof/>
          </w:rPr>
          <w:t>3.7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Diagrama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_Toc312948560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9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1" w:history="1">
        <w:r w:rsidR="003E68FC" w:rsidRPr="00032BB3">
          <w:rPr>
            <w:rStyle w:val="Hipervnculo"/>
            <w:noProof/>
          </w:rPr>
          <w:t>3.8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Observaciones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_Toc312948561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9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2" w:history="1">
        <w:r w:rsidR="003E68FC" w:rsidRPr="00032BB3">
          <w:rPr>
            <w:rStyle w:val="Hipervnculo"/>
            <w:noProof/>
          </w:rPr>
          <w:t>4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CU.14.01.03 – ImprimirRequisitosPagos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_Toc312948562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3" w:history="1">
        <w:r w:rsidR="003E68FC" w:rsidRPr="00032BB3">
          <w:rPr>
            <w:rStyle w:val="Hipervnculo"/>
            <w:noProof/>
          </w:rPr>
          <w:t>4.1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Descripción Breve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_Toc312948563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4" w:history="1">
        <w:r w:rsidR="003E68FC" w:rsidRPr="00032BB3">
          <w:rPr>
            <w:rStyle w:val="Hipervnculo"/>
            <w:noProof/>
          </w:rPr>
          <w:t>4.2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Actores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_Toc312948564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5" w:history="1">
        <w:r w:rsidR="003E68FC" w:rsidRPr="00032BB3">
          <w:rPr>
            <w:rStyle w:val="Hipervnculo"/>
            <w:noProof/>
          </w:rPr>
          <w:t>4.3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Previas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_Toc312948565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66" w:history="1">
        <w:r w:rsidR="003E68FC" w:rsidRPr="00032BB3">
          <w:rPr>
            <w:rStyle w:val="Hipervnculo"/>
          </w:rPr>
          <w:t>4.3.1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iniciar sesión en el sistema.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_Toc312948566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10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67" w:history="1">
        <w:r w:rsidR="003E68FC" w:rsidRPr="00032BB3">
          <w:rPr>
            <w:rStyle w:val="Hipervnculo"/>
          </w:rPr>
          <w:t>4.3.2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ubicarse en la pantalla indicada.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_Toc312948567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10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68" w:history="1">
        <w:r w:rsidR="003E68FC" w:rsidRPr="00032BB3">
          <w:rPr>
            <w:rStyle w:val="Hipervnculo"/>
            <w:noProof/>
          </w:rPr>
          <w:t>4.4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 de Eventos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_Toc312948568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69" w:history="1">
        <w:r w:rsidR="003E68FC" w:rsidRPr="00032BB3">
          <w:rPr>
            <w:rStyle w:val="Hipervnculo"/>
          </w:rPr>
          <w:t>4.4.1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Flujo Básico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_Toc312948569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10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0" w:history="1">
        <w:r w:rsidR="003E68FC" w:rsidRPr="00032BB3">
          <w:rPr>
            <w:rStyle w:val="Hipervnculo"/>
            <w:noProof/>
          </w:rPr>
          <w:t>4.5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Flujos alternos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_Toc312948570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1" w:history="1">
        <w:r w:rsidR="003E68FC" w:rsidRPr="00032BB3">
          <w:rPr>
            <w:rStyle w:val="Hipervnculo"/>
            <w:noProof/>
          </w:rPr>
          <w:t>4.6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Posteriores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_Toc312948571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10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2" w:history="1">
        <w:r w:rsidR="003E68FC" w:rsidRPr="00032BB3">
          <w:rPr>
            <w:rStyle w:val="Hipervnculo"/>
            <w:noProof/>
          </w:rPr>
          <w:t>4.7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Diagrama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_Toc312948572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11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3" w:history="1">
        <w:r w:rsidR="003E68FC" w:rsidRPr="00032BB3">
          <w:rPr>
            <w:rStyle w:val="Hipervnculo"/>
            <w:noProof/>
          </w:rPr>
          <w:t>4.8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Observaciones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_Toc312948573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11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4" w:history="1">
        <w:r w:rsidR="003E68FC" w:rsidRPr="00032BB3">
          <w:rPr>
            <w:rStyle w:val="Hipervnculo"/>
            <w:noProof/>
          </w:rPr>
          <w:t>5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CU.14.01.04 – ImprimirEtapasRegistradas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_Toc312948574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5" w:history="1">
        <w:r w:rsidR="003E68FC" w:rsidRPr="00032BB3">
          <w:rPr>
            <w:rStyle w:val="Hipervnculo"/>
            <w:noProof/>
          </w:rPr>
          <w:t>5.1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Descripción Breve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_Toc312948575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6" w:history="1">
        <w:r w:rsidR="003E68FC" w:rsidRPr="00032BB3">
          <w:rPr>
            <w:rStyle w:val="Hipervnculo"/>
            <w:noProof/>
          </w:rPr>
          <w:t>5.2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Actores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_Toc312948576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77" w:history="1">
        <w:r w:rsidR="003E68FC" w:rsidRPr="00032BB3">
          <w:rPr>
            <w:rStyle w:val="Hipervnculo"/>
            <w:noProof/>
          </w:rPr>
          <w:t>5.3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Previas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_Toc312948577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78" w:history="1">
        <w:r w:rsidR="003E68FC" w:rsidRPr="00032BB3">
          <w:rPr>
            <w:rStyle w:val="Hipervnculo"/>
          </w:rPr>
          <w:t>5.3.1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iniciar sesión en el sistema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_Toc312948578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12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79" w:history="1">
        <w:r w:rsidR="003E68FC" w:rsidRPr="00032BB3">
          <w:rPr>
            <w:rStyle w:val="Hipervnculo"/>
          </w:rPr>
          <w:t>5.3.2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El usuario deberá ubicarse en la pantalla indicada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_Toc312948579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12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80" w:history="1">
        <w:r w:rsidR="003E68FC" w:rsidRPr="00032BB3">
          <w:rPr>
            <w:rStyle w:val="Hipervnculo"/>
            <w:noProof/>
          </w:rPr>
          <w:t>5.4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 de Eventos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_Toc312948580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8581" w:history="1">
        <w:r w:rsidR="003E68FC" w:rsidRPr="00032BB3">
          <w:rPr>
            <w:rStyle w:val="Hipervnculo"/>
          </w:rPr>
          <w:t>5.4.1</w:t>
        </w:r>
        <w:r w:rsidR="003E68FC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</w:rPr>
          <w:t>Flujo Básico</w:t>
        </w:r>
        <w:r w:rsidR="003E68FC">
          <w:rPr>
            <w:webHidden/>
          </w:rPr>
          <w:tab/>
        </w:r>
        <w:r w:rsidR="003E68FC">
          <w:rPr>
            <w:webHidden/>
          </w:rPr>
          <w:fldChar w:fldCharType="begin"/>
        </w:r>
        <w:r w:rsidR="003E68FC">
          <w:rPr>
            <w:webHidden/>
          </w:rPr>
          <w:instrText xml:space="preserve"> PAGEREF _Toc312948581 \h </w:instrText>
        </w:r>
        <w:r w:rsidR="003E68FC">
          <w:rPr>
            <w:webHidden/>
          </w:rPr>
        </w:r>
        <w:r w:rsidR="003E68FC">
          <w:rPr>
            <w:webHidden/>
          </w:rPr>
          <w:fldChar w:fldCharType="separate"/>
        </w:r>
        <w:r w:rsidR="003E68FC">
          <w:rPr>
            <w:webHidden/>
          </w:rPr>
          <w:t>12</w:t>
        </w:r>
        <w:r w:rsidR="003E68FC">
          <w:rPr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82" w:history="1">
        <w:r w:rsidR="003E68FC" w:rsidRPr="00032BB3">
          <w:rPr>
            <w:rStyle w:val="Hipervnculo"/>
            <w:noProof/>
          </w:rPr>
          <w:t>5.5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Flujos alternos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_Toc312948582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83" w:history="1">
        <w:r w:rsidR="003E68FC" w:rsidRPr="00032BB3">
          <w:rPr>
            <w:rStyle w:val="Hipervnculo"/>
            <w:noProof/>
          </w:rPr>
          <w:t>5.6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Condiciones Posteriores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_Toc312948583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12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84" w:history="1">
        <w:r w:rsidR="003E68FC" w:rsidRPr="00032BB3">
          <w:rPr>
            <w:rStyle w:val="Hipervnculo"/>
            <w:noProof/>
          </w:rPr>
          <w:t>5.7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Diagrama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_Toc312948584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13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85" w:history="1">
        <w:r w:rsidR="003E68FC" w:rsidRPr="00032BB3">
          <w:rPr>
            <w:rStyle w:val="Hipervnculo"/>
            <w:noProof/>
          </w:rPr>
          <w:t>5.8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Observaciones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_Toc312948585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13</w:t>
        </w:r>
        <w:r w:rsidR="003E68FC">
          <w:rPr>
            <w:noProof/>
            <w:webHidden/>
          </w:rPr>
          <w:fldChar w:fldCharType="end"/>
        </w:r>
      </w:hyperlink>
    </w:p>
    <w:p w:rsidR="003E68FC" w:rsidRDefault="00F77D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8586" w:history="1">
        <w:r w:rsidR="003E68FC" w:rsidRPr="00032BB3">
          <w:rPr>
            <w:rStyle w:val="Hipervnculo"/>
            <w:noProof/>
          </w:rPr>
          <w:t>6</w:t>
        </w:r>
        <w:r w:rsidR="003E68FC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E68FC" w:rsidRPr="00032BB3">
          <w:rPr>
            <w:rStyle w:val="Hipervnculo"/>
            <w:noProof/>
          </w:rPr>
          <w:t>Firmas de elaboración, revisión y aprobación</w:t>
        </w:r>
        <w:r w:rsidR="003E68FC">
          <w:rPr>
            <w:noProof/>
            <w:webHidden/>
          </w:rPr>
          <w:tab/>
        </w:r>
        <w:r w:rsidR="003E68FC">
          <w:rPr>
            <w:noProof/>
            <w:webHidden/>
          </w:rPr>
          <w:fldChar w:fldCharType="begin"/>
        </w:r>
        <w:r w:rsidR="003E68FC">
          <w:rPr>
            <w:noProof/>
            <w:webHidden/>
          </w:rPr>
          <w:instrText xml:space="preserve"> PAGEREF _Toc312948586 \h </w:instrText>
        </w:r>
        <w:r w:rsidR="003E68FC">
          <w:rPr>
            <w:noProof/>
            <w:webHidden/>
          </w:rPr>
        </w:r>
        <w:r w:rsidR="003E68FC">
          <w:rPr>
            <w:noProof/>
            <w:webHidden/>
          </w:rPr>
          <w:fldChar w:fldCharType="separate"/>
        </w:r>
        <w:r w:rsidR="003E68FC">
          <w:rPr>
            <w:noProof/>
            <w:webHidden/>
          </w:rPr>
          <w:t>13</w:t>
        </w:r>
        <w:r w:rsidR="003E68FC">
          <w:rPr>
            <w:noProof/>
            <w:webHidden/>
          </w:rPr>
          <w:fldChar w:fldCharType="end"/>
        </w:r>
      </w:hyperlink>
    </w:p>
    <w:p w:rsidR="000E24A9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0E24A9" w:rsidRDefault="000E24A9">
      <w:r>
        <w:br w:type="page"/>
      </w:r>
    </w:p>
    <w:p w:rsidR="00AE37D5" w:rsidRPr="008B14EA" w:rsidRDefault="00F77DA0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7DEA">
            <w:rPr>
              <w:rFonts w:ascii="Arial" w:hAnsi="Arial" w:cs="Arial"/>
              <w:szCs w:val="36"/>
            </w:rPr>
            <w:t>Especificación de Caso de Uso de Sistema: CUS.14.01 Consultar Solicitudes</w:t>
          </w:r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2948533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2948534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F363C7">
        <w:rPr>
          <w:rFonts w:cs="Arial"/>
        </w:rPr>
        <w:t xml:space="preserve">Consulta de </w:t>
      </w:r>
      <w:r w:rsidR="00833A0F">
        <w:rPr>
          <w:rFonts w:cs="Arial"/>
        </w:rPr>
        <w:t xml:space="preserve">Solicitudes de un </w:t>
      </w:r>
      <w:r w:rsidR="00F363C7">
        <w:rPr>
          <w:rFonts w:cs="Arial"/>
        </w:rPr>
        <w:t xml:space="preserve">Trámite dentro del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2948535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2948536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E6034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20" w:name="_Toc312948537"/>
      <w:r>
        <w:t>Diagrama de Casos de Uso</w:t>
      </w:r>
      <w:bookmarkEnd w:id="20"/>
    </w:p>
    <w:p w:rsidR="001F1C75" w:rsidRDefault="00222C55" w:rsidP="00E62224">
      <w:pPr>
        <w:jc w:val="center"/>
      </w:pPr>
      <w:r>
        <w:rPr>
          <w:noProof/>
          <w:lang w:eastAsia="es-MX"/>
        </w:rPr>
        <w:drawing>
          <wp:inline distT="0" distB="0" distL="0" distR="0" wp14:anchorId="5C358182" wp14:editId="0BB63178">
            <wp:extent cx="5343525" cy="3190875"/>
            <wp:effectExtent l="19050" t="19050" r="28575" b="285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4.01 ConsultarSolicitud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7B8" w:rsidRDefault="004137B8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D8045C" w:rsidRPr="002511BD" w:rsidRDefault="00D8045C" w:rsidP="00D8045C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FE6846" w:rsidRPr="00FE6846">
        <w:t>CU.14.01.01-BuscarListadoSolicitudes</w:t>
      </w:r>
    </w:p>
    <w:p w:rsidR="00D8045C" w:rsidRPr="00041EBD" w:rsidRDefault="00D8045C" w:rsidP="00D8045C">
      <w:pPr>
        <w:pStyle w:val="Ttulo1"/>
      </w:pPr>
      <w:bookmarkStart w:id="21" w:name="_CU.13.01.01_–_SeleccionarTrámiteMod"/>
      <w:bookmarkStart w:id="22" w:name="_CU.14.01.01_–_BuscarListadoSolicitu"/>
      <w:bookmarkStart w:id="23" w:name="_Toc312948538"/>
      <w:bookmarkEnd w:id="21"/>
      <w:bookmarkEnd w:id="22"/>
      <w:r>
        <w:t>CU.1</w:t>
      </w:r>
      <w:r w:rsidR="00FE6846">
        <w:t>4</w:t>
      </w:r>
      <w:r>
        <w:t xml:space="preserve">.01.01 – </w:t>
      </w:r>
      <w:proofErr w:type="spellStart"/>
      <w:r w:rsidR="00FE6846">
        <w:t>BuscarListadoSolicitudes</w:t>
      </w:r>
      <w:bookmarkEnd w:id="23"/>
      <w:proofErr w:type="spellEnd"/>
    </w:p>
    <w:p w:rsidR="00D8045C" w:rsidRPr="00D702C4" w:rsidRDefault="00D8045C" w:rsidP="00D8045C">
      <w:pPr>
        <w:pStyle w:val="Ttulo2"/>
      </w:pPr>
      <w:bookmarkStart w:id="24" w:name="_Toc312948539"/>
      <w:r w:rsidRPr="00D702C4">
        <w:t>Descripción Breve</w:t>
      </w:r>
      <w:bookmarkEnd w:id="24"/>
    </w:p>
    <w:p w:rsidR="00D8045C" w:rsidRPr="00BE728C" w:rsidRDefault="00D8045C" w:rsidP="00D8045C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9753B4">
        <w:rPr>
          <w:rFonts w:cs="Arial"/>
        </w:rPr>
        <w:t xml:space="preserve">genera la búsqueda de solicitudes de trámites </w:t>
      </w:r>
      <w:r>
        <w:rPr>
          <w:rFonts w:cs="Arial"/>
        </w:rPr>
        <w:t>dentro del sistema de Gestión de Trámites.</w:t>
      </w:r>
    </w:p>
    <w:p w:rsidR="00D8045C" w:rsidRPr="00D702C4" w:rsidRDefault="00D8045C" w:rsidP="00D8045C">
      <w:pPr>
        <w:pStyle w:val="Ttulo2"/>
      </w:pPr>
      <w:bookmarkStart w:id="25" w:name="_Toc312948540"/>
      <w:r w:rsidRPr="00D702C4">
        <w:t>Actores</w:t>
      </w:r>
      <w:bookmarkEnd w:id="25"/>
    </w:p>
    <w:p w:rsidR="00D8045C" w:rsidRPr="002029C4" w:rsidRDefault="00D8045C" w:rsidP="00D8045C">
      <w:pPr>
        <w:rPr>
          <w:rFonts w:cs="Arial"/>
        </w:rPr>
      </w:pPr>
      <w:r>
        <w:t>Todos los roles dados de alta podrá</w:t>
      </w:r>
      <w:r w:rsidR="003E003C">
        <w:t>n realizar las consultas de los t</w:t>
      </w:r>
      <w:r>
        <w:t>rámites dentro del sistema de Gestión de Trámites. A</w:t>
      </w:r>
      <w:r w:rsidRPr="002029C4">
        <w:rPr>
          <w:rFonts w:cs="Arial"/>
        </w:rPr>
        <w:t>l conjunto de los actores en lo subsecuente se les denominará USUARIO.</w:t>
      </w:r>
    </w:p>
    <w:p w:rsidR="00D8045C" w:rsidRPr="00D702C4" w:rsidRDefault="00D8045C" w:rsidP="00D8045C">
      <w:pPr>
        <w:pStyle w:val="Ttulo2"/>
      </w:pPr>
      <w:bookmarkStart w:id="26" w:name="_Toc312948541"/>
      <w:r w:rsidRPr="00D702C4">
        <w:t>Condiciones Previas</w:t>
      </w:r>
      <w:bookmarkEnd w:id="26"/>
    </w:p>
    <w:p w:rsidR="00D8045C" w:rsidRPr="00D702C4" w:rsidRDefault="00D8045C" w:rsidP="00D8045C">
      <w:pPr>
        <w:pStyle w:val="Ttulo3"/>
      </w:pPr>
      <w:bookmarkStart w:id="27" w:name="_Toc312948542"/>
      <w:r w:rsidRPr="00D702C4">
        <w:t>El usuario deberá iniciar sesión en el sistema.</w:t>
      </w:r>
      <w:bookmarkEnd w:id="27"/>
    </w:p>
    <w:p w:rsidR="00D8045C" w:rsidRPr="00D702C4" w:rsidRDefault="00D8045C" w:rsidP="00D8045C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D8045C" w:rsidRPr="00D702C4" w:rsidRDefault="00D8045C" w:rsidP="00D8045C">
      <w:pPr>
        <w:pStyle w:val="Ttulo3"/>
      </w:pPr>
      <w:bookmarkStart w:id="28" w:name="_Toc312948543"/>
      <w:r w:rsidRPr="00D702C4">
        <w:t xml:space="preserve">El usuario deberá ubicarse en la pantalla </w:t>
      </w:r>
      <w:r>
        <w:t>indicada.</w:t>
      </w:r>
      <w:bookmarkEnd w:id="28"/>
    </w:p>
    <w:p w:rsidR="00D8045C" w:rsidRPr="00D702C4" w:rsidRDefault="00D8045C" w:rsidP="00D8045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Consultas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 w:rsidR="009753B4">
        <w:rPr>
          <w:rFonts w:cs="Arial"/>
        </w:rPr>
        <w:t>Solicitudes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>con la opción seleccionada.</w:t>
      </w:r>
    </w:p>
    <w:p w:rsidR="00D8045C" w:rsidRPr="00D702C4" w:rsidRDefault="00D8045C" w:rsidP="00D8045C">
      <w:pPr>
        <w:pStyle w:val="Ttulo2"/>
      </w:pPr>
      <w:bookmarkStart w:id="29" w:name="_Toc312948544"/>
      <w:r w:rsidRPr="00D702C4">
        <w:t>Flujo de Eventos</w:t>
      </w:r>
      <w:bookmarkEnd w:id="29"/>
    </w:p>
    <w:p w:rsidR="00D8045C" w:rsidRPr="005068E0" w:rsidRDefault="00D8045C" w:rsidP="00D8045C">
      <w:pPr>
        <w:pStyle w:val="Ttulo3"/>
      </w:pPr>
      <w:bookmarkStart w:id="30" w:name="_Toc312948545"/>
      <w:r w:rsidRPr="00D702C4">
        <w:t>Flujo Básico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D8045C" w:rsidRPr="00934325" w:rsidTr="00167DEA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8045C" w:rsidRPr="00934325" w:rsidRDefault="00D8045C" w:rsidP="00167DEA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D8045C" w:rsidRPr="00D00A56" w:rsidTr="00167DEA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D8045C" w:rsidRPr="00D00A56" w:rsidRDefault="00D8045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D8045C" w:rsidRPr="00D00A56" w:rsidRDefault="00D8045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20568A" w:rsidRPr="00D702C4" w:rsidTr="00167DEA">
        <w:tc>
          <w:tcPr>
            <w:tcW w:w="382" w:type="pct"/>
            <w:vAlign w:val="center"/>
          </w:tcPr>
          <w:p w:rsidR="0020568A" w:rsidRPr="00D702C4" w:rsidRDefault="0020568A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20568A" w:rsidRPr="00796885" w:rsidRDefault="0020568A" w:rsidP="009753B4">
            <w:pPr>
              <w:rPr>
                <w:rFonts w:cs="Arial"/>
              </w:rPr>
            </w:pPr>
            <w:r w:rsidRPr="00796885">
              <w:rPr>
                <w:rFonts w:cs="Arial"/>
              </w:rPr>
              <w:t>El caso de uso inicia cuando introduce los criterios de búsqueda y selecciona la opción “Buscar”.</w:t>
            </w:r>
          </w:p>
          <w:p w:rsidR="0020568A" w:rsidRPr="00796885" w:rsidRDefault="0020568A" w:rsidP="009753B4">
            <w:pPr>
              <w:rPr>
                <w:rFonts w:cs="Arial"/>
              </w:rPr>
            </w:pPr>
            <w:r w:rsidRPr="00796885">
              <w:rPr>
                <w:rFonts w:cs="Arial"/>
              </w:rPr>
              <w:t>Si selecciona la opción “Buscar Persona”</w:t>
            </w:r>
          </w:p>
          <w:p w:rsidR="0020568A" w:rsidRPr="00796885" w:rsidRDefault="0020568A" w:rsidP="00602D83">
            <w:pPr>
              <w:ind w:left="454"/>
              <w:rPr>
                <w:rFonts w:cs="Arial"/>
              </w:rPr>
            </w:pPr>
            <w:r w:rsidRPr="00796885">
              <w:rPr>
                <w:rFonts w:cs="Arial"/>
              </w:rPr>
              <w:t>Refiérase al Caso de Uso &lt;&lt;DSTCUS.00.01 AdministrarCatálogo.docx&gt;&gt;.</w:t>
            </w:r>
          </w:p>
        </w:tc>
        <w:tc>
          <w:tcPr>
            <w:tcW w:w="303" w:type="pct"/>
            <w:vAlign w:val="center"/>
          </w:tcPr>
          <w:p w:rsidR="0020568A" w:rsidRDefault="0020568A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20568A" w:rsidRPr="00D702C4" w:rsidRDefault="0020568A" w:rsidP="00D62282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20568A" w:rsidRPr="00D702C4" w:rsidRDefault="0020568A" w:rsidP="00D6228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20568A" w:rsidRDefault="0020568A" w:rsidP="00D6228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el sistema encuentra datos:</w:t>
            </w:r>
          </w:p>
          <w:p w:rsidR="0020568A" w:rsidRDefault="0020568A" w:rsidP="00D6228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usuario.</w:t>
            </w:r>
          </w:p>
          <w:p w:rsidR="0020568A" w:rsidRDefault="0020568A" w:rsidP="00D62282">
            <w:pPr>
              <w:spacing w:before="240"/>
              <w:rPr>
                <w:rFonts w:cs="Arial"/>
              </w:rPr>
            </w:pPr>
            <w:r w:rsidRPr="00075FDE">
              <w:rPr>
                <w:rFonts w:cs="Arial"/>
              </w:rPr>
              <w:t xml:space="preserve">Si el </w:t>
            </w:r>
            <w:r w:rsidRPr="00D702C4">
              <w:rPr>
                <w:rFonts w:cs="Arial"/>
              </w:rPr>
              <w:t>siste</w:t>
            </w:r>
            <w:r>
              <w:rPr>
                <w:rFonts w:cs="Arial"/>
              </w:rPr>
              <w:t>ma no encuentre datos del filtro</w:t>
            </w:r>
            <w:r w:rsidRPr="00D702C4">
              <w:rPr>
                <w:rFonts w:cs="Arial"/>
              </w:rPr>
              <w:t xml:space="preserve"> indicado</w:t>
            </w:r>
            <w:r>
              <w:rPr>
                <w:rFonts w:cs="Arial"/>
              </w:rPr>
              <w:t>:</w:t>
            </w:r>
          </w:p>
          <w:p w:rsidR="0020568A" w:rsidRDefault="0020568A" w:rsidP="0020568A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MSG27</w:t>
            </w:r>
            <w:r w:rsidRPr="00D702C4">
              <w:rPr>
                <w:rFonts w:cs="Arial"/>
              </w:rPr>
              <w:t>).</w:t>
            </w:r>
          </w:p>
          <w:p w:rsidR="00B909AC" w:rsidRDefault="00B909AC" w:rsidP="0020568A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04.</w:t>
            </w:r>
          </w:p>
        </w:tc>
      </w:tr>
      <w:tr w:rsidR="0003700F" w:rsidRPr="00D702C4" w:rsidTr="00167DEA">
        <w:tc>
          <w:tcPr>
            <w:tcW w:w="382" w:type="pct"/>
            <w:vAlign w:val="center"/>
          </w:tcPr>
          <w:p w:rsidR="0003700F" w:rsidRDefault="0003700F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03700F" w:rsidRDefault="0003700F" w:rsidP="00167DEA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03700F" w:rsidRPr="0003700F" w:rsidRDefault="00FB38F6" w:rsidP="0003700F">
            <w:pPr>
              <w:pStyle w:val="Prrafodelista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03700F" w:rsidRPr="0003700F">
              <w:rPr>
                <w:rFonts w:cs="Arial"/>
              </w:rPr>
              <w:t>mprimir los datos generales de la solicitud, refiérase al</w:t>
            </w:r>
            <w:r w:rsidR="0003700F">
              <w:t xml:space="preserve"> </w:t>
            </w:r>
            <w:r w:rsidR="0003700F" w:rsidRPr="0003700F">
              <w:rPr>
                <w:rFonts w:cs="Arial"/>
              </w:rPr>
              <w:t>CU.14.01.02-ImprimirDatosGenerales</w:t>
            </w:r>
            <w:r w:rsidR="00C32D7E">
              <w:rPr>
                <w:rFonts w:cs="Arial"/>
              </w:rPr>
              <w:t>.</w:t>
            </w:r>
          </w:p>
          <w:p w:rsidR="0003700F" w:rsidRPr="0003700F" w:rsidRDefault="00FB38F6" w:rsidP="0003700F">
            <w:pPr>
              <w:pStyle w:val="Prrafodelista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03700F" w:rsidRPr="0003700F">
              <w:rPr>
                <w:rFonts w:cs="Arial"/>
              </w:rPr>
              <w:t>mprimir los requisitos y pagos de la solicitud, refiérase al CU.14.01.03-ImprimirRequisitosPagos</w:t>
            </w:r>
            <w:r w:rsidR="00C32D7E">
              <w:rPr>
                <w:rFonts w:cs="Arial"/>
              </w:rPr>
              <w:t>.</w:t>
            </w:r>
          </w:p>
          <w:p w:rsidR="0003700F" w:rsidRPr="0003700F" w:rsidRDefault="00FB38F6" w:rsidP="0003700F">
            <w:pPr>
              <w:pStyle w:val="Prrafodelista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="0003700F" w:rsidRPr="0003700F">
              <w:rPr>
                <w:rFonts w:cs="Arial"/>
              </w:rPr>
              <w:t>mprimir las etapas registradas de la solicitud, refiérase al CU.14.01.04-ImprimirEtapasRegistradas</w:t>
            </w:r>
            <w:r w:rsidR="00C32D7E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03700F" w:rsidRDefault="0003700F" w:rsidP="00167DE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3700F" w:rsidRDefault="0003700F" w:rsidP="00167DEA">
            <w:pPr>
              <w:rPr>
                <w:rFonts w:cs="Arial"/>
              </w:rPr>
            </w:pPr>
          </w:p>
        </w:tc>
      </w:tr>
      <w:tr w:rsidR="003E003C" w:rsidRPr="00D702C4" w:rsidTr="00167DEA">
        <w:tc>
          <w:tcPr>
            <w:tcW w:w="382" w:type="pct"/>
            <w:vAlign w:val="center"/>
          </w:tcPr>
          <w:p w:rsidR="003E003C" w:rsidRDefault="003E003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03700F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3E003C" w:rsidRDefault="003E003C" w:rsidP="00167DEA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3E003C" w:rsidRDefault="003E003C" w:rsidP="00167DE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E003C" w:rsidRDefault="003E003C" w:rsidP="00167DEA">
            <w:pPr>
              <w:rPr>
                <w:rFonts w:cs="Arial"/>
              </w:rPr>
            </w:pPr>
          </w:p>
        </w:tc>
      </w:tr>
    </w:tbl>
    <w:p w:rsidR="00D8045C" w:rsidRDefault="00D8045C" w:rsidP="00D8045C">
      <w:pPr>
        <w:pStyle w:val="Ttulo2"/>
      </w:pPr>
      <w:bookmarkStart w:id="31" w:name="_Toc312948546"/>
      <w:r>
        <w:t>Flujos alternos</w:t>
      </w:r>
      <w:bookmarkEnd w:id="31"/>
    </w:p>
    <w:p w:rsidR="00D8045C" w:rsidRDefault="00D8045C" w:rsidP="00D8045C">
      <w:pPr>
        <w:rPr>
          <w:rFonts w:cs="Arial"/>
        </w:rPr>
      </w:pPr>
      <w:r>
        <w:rPr>
          <w:rFonts w:cs="Arial"/>
        </w:rPr>
        <w:t>No aplica.</w:t>
      </w:r>
    </w:p>
    <w:p w:rsidR="00D8045C" w:rsidRPr="00D702C4" w:rsidRDefault="00D8045C" w:rsidP="00D8045C">
      <w:pPr>
        <w:pStyle w:val="Ttulo2"/>
      </w:pPr>
      <w:bookmarkStart w:id="32" w:name="_Toc312948547"/>
      <w:r w:rsidRPr="00D702C4">
        <w:t>Condiciones Posteriores</w:t>
      </w:r>
      <w:bookmarkEnd w:id="32"/>
    </w:p>
    <w:p w:rsidR="00D8045C" w:rsidRPr="00D702C4" w:rsidRDefault="00D8045C" w:rsidP="00D8045C">
      <w:pPr>
        <w:rPr>
          <w:rFonts w:cs="Arial"/>
        </w:rPr>
      </w:pPr>
      <w:r w:rsidRPr="00D702C4">
        <w:rPr>
          <w:rFonts w:cs="Arial"/>
        </w:rPr>
        <w:t>No aplica.</w:t>
      </w:r>
    </w:p>
    <w:p w:rsidR="00D8045C" w:rsidRPr="00BE728C" w:rsidRDefault="00D8045C" w:rsidP="00D8045C">
      <w:pPr>
        <w:pStyle w:val="Ttulo2"/>
      </w:pPr>
      <w:bookmarkStart w:id="33" w:name="_Toc312948548"/>
      <w:r w:rsidRPr="00D702C4">
        <w:t>Diagrama</w:t>
      </w:r>
      <w:bookmarkEnd w:id="33"/>
    </w:p>
    <w:p w:rsidR="00D8045C" w:rsidRPr="00D702C4" w:rsidRDefault="00FC678B" w:rsidP="00D8045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203065"/>
            <wp:effectExtent l="0" t="0" r="0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4.01.01 BuscarListadoSolicitud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C" w:rsidRPr="00D702C4" w:rsidRDefault="00D8045C" w:rsidP="00D8045C">
      <w:pPr>
        <w:pStyle w:val="Ttulo2"/>
      </w:pPr>
      <w:bookmarkStart w:id="34" w:name="_Toc312948549"/>
      <w:r w:rsidRPr="00D702C4">
        <w:t>Observaciones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D8045C" w:rsidRPr="00003628" w:rsidTr="00167DEA">
        <w:tc>
          <w:tcPr>
            <w:tcW w:w="1771" w:type="dxa"/>
            <w:shd w:val="clear" w:color="auto" w:fill="C2D69B" w:themeFill="accent3" w:themeFillTint="99"/>
          </w:tcPr>
          <w:p w:rsidR="00D8045C" w:rsidRPr="00003628" w:rsidRDefault="00D8045C" w:rsidP="00167DEA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D8045C" w:rsidRPr="00003628" w:rsidRDefault="00D8045C" w:rsidP="00167DEA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D8045C" w:rsidRPr="00D702C4" w:rsidTr="00167DEA">
        <w:tc>
          <w:tcPr>
            <w:tcW w:w="1771" w:type="dxa"/>
          </w:tcPr>
          <w:p w:rsidR="00D8045C" w:rsidRPr="00D702C4" w:rsidRDefault="00D8045C" w:rsidP="00167DE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D8045C" w:rsidRPr="00D702C4" w:rsidRDefault="00D8045C" w:rsidP="00167DEA">
            <w:pPr>
              <w:rPr>
                <w:rFonts w:cs="Arial"/>
              </w:rPr>
            </w:pPr>
          </w:p>
        </w:tc>
      </w:tr>
    </w:tbl>
    <w:p w:rsidR="00D8045C" w:rsidRDefault="00D8045C" w:rsidP="00D8045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 w:rsidR="00D62282">
        <w:t xml:space="preserve">asos de Uso de Sistema: </w:t>
      </w:r>
      <w:r w:rsidR="00D62282" w:rsidRPr="00D62282">
        <w:t>CU.14.01.02-ImprimirDatosGenerales</w:t>
      </w:r>
    </w:p>
    <w:p w:rsidR="00BE728C" w:rsidRPr="00041EBD" w:rsidRDefault="004137B8" w:rsidP="00CA78F2">
      <w:pPr>
        <w:pStyle w:val="Ttulo1"/>
      </w:pPr>
      <w:bookmarkStart w:id="35" w:name="_CU.00.01.01_–_Buscar"/>
      <w:bookmarkStart w:id="36" w:name="_CU.13.01.01_–_ImprimirModalidadesOf"/>
      <w:bookmarkStart w:id="37" w:name="_Toc312948550"/>
      <w:bookmarkEnd w:id="35"/>
      <w:bookmarkEnd w:id="36"/>
      <w:r>
        <w:t>CU.1</w:t>
      </w:r>
      <w:r w:rsidR="00D62282">
        <w:t>4</w:t>
      </w:r>
      <w:r w:rsidR="00CA78F2">
        <w:t xml:space="preserve">.01.02 - </w:t>
      </w:r>
      <w:proofErr w:type="spellStart"/>
      <w:r w:rsidR="00CA78F2">
        <w:t>ImprimirDatosGenerales</w:t>
      </w:r>
      <w:bookmarkEnd w:id="37"/>
      <w:proofErr w:type="spellEnd"/>
    </w:p>
    <w:p w:rsidR="00B654BD" w:rsidRPr="00D702C4" w:rsidRDefault="00B654BD" w:rsidP="00F747FA">
      <w:pPr>
        <w:pStyle w:val="Ttulo2"/>
      </w:pPr>
      <w:bookmarkStart w:id="38" w:name="_Toc312948551"/>
      <w:bookmarkEnd w:id="11"/>
      <w:r w:rsidRPr="00D702C4">
        <w:t>Descripción Breve</w:t>
      </w:r>
      <w:bookmarkEnd w:id="4"/>
      <w:bookmarkEnd w:id="5"/>
      <w:bookmarkEnd w:id="38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521983">
        <w:rPr>
          <w:rFonts w:cs="Arial"/>
        </w:rPr>
        <w:t xml:space="preserve">imprime </w:t>
      </w:r>
      <w:r w:rsidR="004137B8">
        <w:rPr>
          <w:rFonts w:cs="Arial"/>
        </w:rPr>
        <w:t>l</w:t>
      </w:r>
      <w:r w:rsidR="000C4704">
        <w:rPr>
          <w:rFonts w:cs="Arial"/>
        </w:rPr>
        <w:t xml:space="preserve">os datos generales </w:t>
      </w:r>
      <w:r w:rsidR="00B909AC">
        <w:rPr>
          <w:rFonts w:cs="Arial"/>
        </w:rPr>
        <w:t xml:space="preserve">asociados a una solicitud </w:t>
      </w:r>
      <w:r w:rsidR="00344B77">
        <w:rPr>
          <w:rFonts w:cs="Arial"/>
        </w:rPr>
        <w:t xml:space="preserve">de trámite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9" w:name="_Toc250373387"/>
      <w:bookmarkStart w:id="40" w:name="_Toc263244843"/>
      <w:bookmarkStart w:id="41" w:name="_Toc312948552"/>
      <w:r w:rsidRPr="00D702C4">
        <w:t>Actores</w:t>
      </w:r>
      <w:bookmarkEnd w:id="39"/>
      <w:bookmarkEnd w:id="40"/>
      <w:bookmarkEnd w:id="41"/>
    </w:p>
    <w:p w:rsidR="00B654BD" w:rsidRPr="002029C4" w:rsidRDefault="00B6350A" w:rsidP="00911042">
      <w:pPr>
        <w:rPr>
          <w:rFonts w:cs="Arial"/>
        </w:rPr>
      </w:pPr>
      <w:bookmarkStart w:id="42" w:name="_Toc250373388"/>
      <w:r>
        <w:t xml:space="preserve">Todos los roles dados de alta podrán realizar las consultas de </w:t>
      </w:r>
      <w:r w:rsidR="00FD4C01">
        <w:t xml:space="preserve">las Solicitudes de Trámites </w:t>
      </w:r>
      <w:r>
        <w:t>dentro del sistema de Gestión de Trámites</w:t>
      </w:r>
      <w:r w:rsidR="00A83352">
        <w:t>. A</w:t>
      </w:r>
      <w:r w:rsidR="00B654BD" w:rsidRPr="002029C4">
        <w:rPr>
          <w:rFonts w:cs="Arial"/>
        </w:rPr>
        <w:t>l conjunto de los actores en lo subsecuente se les denominará USUARIO.</w:t>
      </w:r>
    </w:p>
    <w:p w:rsidR="00B654BD" w:rsidRPr="00D702C4" w:rsidRDefault="00B654BD" w:rsidP="00F747FA">
      <w:pPr>
        <w:pStyle w:val="Ttulo2"/>
      </w:pPr>
      <w:bookmarkStart w:id="43" w:name="_Toc263244844"/>
      <w:bookmarkStart w:id="44" w:name="_Toc312948553"/>
      <w:r w:rsidRPr="00D702C4">
        <w:t>Condiciones Previas</w:t>
      </w:r>
      <w:bookmarkEnd w:id="42"/>
      <w:bookmarkEnd w:id="43"/>
      <w:bookmarkEnd w:id="44"/>
    </w:p>
    <w:p w:rsidR="00B654BD" w:rsidRPr="00D702C4" w:rsidRDefault="00B654BD" w:rsidP="0027293F">
      <w:pPr>
        <w:pStyle w:val="Ttulo3"/>
      </w:pPr>
      <w:bookmarkStart w:id="45" w:name="_Toc250373389"/>
      <w:bookmarkStart w:id="46" w:name="_Toc263244845"/>
      <w:bookmarkStart w:id="47" w:name="_Toc312948554"/>
      <w:r w:rsidRPr="00D702C4">
        <w:t>El usuario deberá iniciar sesión en el sistema.</w:t>
      </w:r>
      <w:bookmarkEnd w:id="45"/>
      <w:bookmarkEnd w:id="46"/>
      <w:bookmarkEnd w:id="47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48" w:name="_Toc250373390"/>
      <w:bookmarkStart w:id="49" w:name="_Toc263244846"/>
      <w:bookmarkStart w:id="50" w:name="_Toc312948555"/>
      <w:r w:rsidRPr="00D702C4">
        <w:t xml:space="preserve">El usuario deberá ubicarse en la pantalla </w:t>
      </w:r>
      <w:bookmarkEnd w:id="48"/>
      <w:bookmarkEnd w:id="49"/>
      <w:r w:rsidR="007F16D9">
        <w:t>indicada.</w:t>
      </w:r>
      <w:bookmarkEnd w:id="50"/>
    </w:p>
    <w:p w:rsidR="00EB4AF1" w:rsidRPr="000B4FA4" w:rsidRDefault="00795508" w:rsidP="00EB4AF1">
      <w:bookmarkStart w:id="51" w:name="_Toc250373391"/>
      <w:bookmarkStart w:id="52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A83352">
        <w:rPr>
          <w:rFonts w:cs="Arial"/>
        </w:rPr>
        <w:t>Consultas</w:t>
      </w:r>
      <w:r w:rsidRPr="00D702C4">
        <w:rPr>
          <w:rFonts w:cs="Arial"/>
        </w:rPr>
        <w:t xml:space="preserve">” del menú principal de modo que las opciones anidadas se expandan, </w:t>
      </w:r>
      <w:r w:rsidR="005E05A8"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 w:rsidR="003D03B2">
        <w:rPr>
          <w:rFonts w:cs="Arial"/>
        </w:rPr>
        <w:t>Solicitudes</w:t>
      </w:r>
      <w:r w:rsidRPr="00D702C4">
        <w:rPr>
          <w:rFonts w:cs="Arial"/>
        </w:rPr>
        <w:t xml:space="preserve">”, al realizar esto, el sistema presentará al usuario la pantalla </w:t>
      </w:r>
      <w:r w:rsidR="00057A92">
        <w:rPr>
          <w:rFonts w:cs="Arial"/>
        </w:rPr>
        <w:t>con</w:t>
      </w:r>
      <w:r w:rsidR="00486717">
        <w:rPr>
          <w:rFonts w:cs="Arial"/>
        </w:rPr>
        <w:t xml:space="preserve"> la opción seleccionada</w:t>
      </w:r>
      <w:r w:rsidR="00EB4AF1">
        <w:rPr>
          <w:rFonts w:cs="Arial"/>
        </w:rPr>
        <w:t xml:space="preserve">, </w:t>
      </w:r>
      <w:r w:rsidR="00EB4AF1">
        <w:t xml:space="preserve">donde tendrá que realizar una búsqueda de solicitud (ver </w:t>
      </w:r>
      <w:hyperlink w:anchor="_CU.14.01.01_–_BuscarListadoSolicitu" w:history="1">
        <w:r w:rsidR="00EB4AF1" w:rsidRPr="00EB4AF1">
          <w:rPr>
            <w:rStyle w:val="Hipervnculo"/>
          </w:rPr>
          <w:t>CU.14.01.01-BuscarListadoSolicitudes</w:t>
        </w:r>
      </w:hyperlink>
      <w:r w:rsidR="00EB4AF1">
        <w:t>) por último deberá seleccionar la pestaña “Datos</w:t>
      </w:r>
      <w:r w:rsidR="00402295">
        <w:t xml:space="preserve"> </w:t>
      </w:r>
      <w:r w:rsidR="00EB4AF1">
        <w:t>Generales”.</w:t>
      </w:r>
    </w:p>
    <w:p w:rsidR="00B654BD" w:rsidRPr="00D702C4" w:rsidRDefault="00B654BD" w:rsidP="00F747FA">
      <w:pPr>
        <w:pStyle w:val="Ttulo2"/>
      </w:pPr>
      <w:bookmarkStart w:id="53" w:name="_Toc312948556"/>
      <w:r w:rsidRPr="00D702C4">
        <w:t>Flujo de Eventos</w:t>
      </w:r>
      <w:bookmarkEnd w:id="51"/>
      <w:bookmarkEnd w:id="52"/>
      <w:bookmarkEnd w:id="53"/>
    </w:p>
    <w:p w:rsidR="005068E0" w:rsidRDefault="00B654BD" w:rsidP="0027293F">
      <w:pPr>
        <w:pStyle w:val="Ttulo3"/>
      </w:pPr>
      <w:bookmarkStart w:id="54" w:name="_Toc250373392"/>
      <w:bookmarkStart w:id="55" w:name="_Toc263244849"/>
      <w:bookmarkStart w:id="56" w:name="_Toc312948557"/>
      <w:r w:rsidRPr="00D702C4">
        <w:t>Flujo Básico</w:t>
      </w:r>
      <w:bookmarkEnd w:id="54"/>
      <w:bookmarkEnd w:id="55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7B2B9C" w:rsidRPr="00934325" w:rsidTr="00167DEA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7B2B9C" w:rsidRPr="00934325" w:rsidRDefault="007B2B9C" w:rsidP="00167DEA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7B2B9C" w:rsidRPr="00D00A56" w:rsidTr="00167DEA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7B2B9C" w:rsidRPr="00D00A56" w:rsidRDefault="007B2B9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7B2B9C" w:rsidRPr="00D00A56" w:rsidRDefault="007B2B9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7B2B9C" w:rsidRPr="00D702C4" w:rsidTr="00167DEA">
        <w:tc>
          <w:tcPr>
            <w:tcW w:w="382" w:type="pct"/>
            <w:vAlign w:val="center"/>
          </w:tcPr>
          <w:p w:rsidR="007B2B9C" w:rsidRPr="00D702C4" w:rsidRDefault="007B2B9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7B2B9C" w:rsidRPr="00D702C4" w:rsidRDefault="007B2B9C" w:rsidP="00167DEA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7B2B9C" w:rsidRDefault="007B2B9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7B2B9C" w:rsidRDefault="007B2B9C" w:rsidP="007B2B9C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7B2B9C" w:rsidRPr="00D702C4" w:rsidTr="00167DEA">
        <w:tc>
          <w:tcPr>
            <w:tcW w:w="382" w:type="pct"/>
            <w:vAlign w:val="center"/>
          </w:tcPr>
          <w:p w:rsidR="007B2B9C" w:rsidRDefault="007B2B9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7B2B9C" w:rsidRPr="00362D25" w:rsidRDefault="007B2B9C" w:rsidP="00167DEA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7B2B9C" w:rsidRDefault="007B2B9C" w:rsidP="00167DE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B2B9C" w:rsidRDefault="007B2B9C" w:rsidP="00167DEA">
            <w:pPr>
              <w:rPr>
                <w:rFonts w:cs="Arial"/>
              </w:rPr>
            </w:pPr>
          </w:p>
        </w:tc>
      </w:tr>
      <w:tr w:rsidR="007B2B9C" w:rsidRPr="00D702C4" w:rsidTr="00167DEA">
        <w:tc>
          <w:tcPr>
            <w:tcW w:w="382" w:type="pct"/>
            <w:vAlign w:val="center"/>
          </w:tcPr>
          <w:p w:rsidR="007B2B9C" w:rsidRDefault="007B2B9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7B2B9C" w:rsidRPr="00362D25" w:rsidRDefault="007B2B9C" w:rsidP="00167DEA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7B2B9C" w:rsidRPr="00362D25" w:rsidRDefault="007B2B9C" w:rsidP="00167DEA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7B2B9C" w:rsidRPr="00362D25" w:rsidRDefault="007B2B9C" w:rsidP="00167DEA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7B2B9C" w:rsidRPr="00362D25" w:rsidRDefault="007B2B9C" w:rsidP="00167DEA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7B2B9C" w:rsidRDefault="007B2B9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7B2B9C" w:rsidRDefault="007B2B9C" w:rsidP="00167DEA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7B2B9C" w:rsidRPr="00D702C4" w:rsidTr="00167DEA">
        <w:tc>
          <w:tcPr>
            <w:tcW w:w="382" w:type="pct"/>
            <w:vAlign w:val="center"/>
          </w:tcPr>
          <w:p w:rsidR="007B2B9C" w:rsidRDefault="007B2B9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7B2B9C" w:rsidRDefault="007B2B9C" w:rsidP="00167DEA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7B2B9C" w:rsidRDefault="007B2B9C" w:rsidP="00167DEA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B2B9C" w:rsidRDefault="007B2B9C" w:rsidP="00167DEA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57" w:name="_Toc312948558"/>
      <w:r>
        <w:t>Flujos alternos</w:t>
      </w:r>
      <w:bookmarkEnd w:id="57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58" w:name="_Toc312948559"/>
      <w:r w:rsidRPr="00D702C4">
        <w:t>Condiciones Posteriores</w:t>
      </w:r>
      <w:bookmarkEnd w:id="58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59" w:name="_Toc250373395"/>
      <w:bookmarkStart w:id="60" w:name="_Toc263244851"/>
      <w:bookmarkStart w:id="61" w:name="_Toc312948560"/>
      <w:r w:rsidRPr="00D702C4">
        <w:lastRenderedPageBreak/>
        <w:t>Diagrama</w:t>
      </w:r>
      <w:bookmarkEnd w:id="59"/>
      <w:bookmarkEnd w:id="60"/>
      <w:bookmarkEnd w:id="61"/>
    </w:p>
    <w:p w:rsidR="006368D1" w:rsidRPr="00D702C4" w:rsidRDefault="00FC678B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4328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4.01.02 ImprimirDatosGeneral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62" w:name="_Toc250373396"/>
      <w:bookmarkStart w:id="63" w:name="_Toc263244852"/>
      <w:bookmarkStart w:id="64" w:name="_Toc312948561"/>
      <w:r w:rsidRPr="00D702C4">
        <w:t>Observaciones</w:t>
      </w:r>
      <w:bookmarkEnd w:id="62"/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4570AA" w:rsidRPr="004570AA" w:rsidRDefault="00242741" w:rsidP="004570AA">
      <w:pPr>
        <w:pStyle w:val="Subttulo"/>
      </w:pPr>
      <w:r w:rsidRPr="002511BD">
        <w:lastRenderedPageBreak/>
        <w:t>Especificación de C</w:t>
      </w:r>
      <w:r w:rsidR="004570AA">
        <w:t xml:space="preserve">asos de Uso de Sistema: </w:t>
      </w:r>
      <w:r w:rsidR="004570AA" w:rsidRPr="004570AA">
        <w:t>CU.14.01.03-ImprimirRequisitosPagos</w:t>
      </w:r>
    </w:p>
    <w:p w:rsidR="00F016E3" w:rsidRPr="00041EBD" w:rsidRDefault="00F016E3" w:rsidP="00F016E3">
      <w:pPr>
        <w:pStyle w:val="Ttulo1"/>
      </w:pPr>
      <w:bookmarkStart w:id="65" w:name="_CU.00.01.02_–_Generar"/>
      <w:bookmarkStart w:id="66" w:name="_Toc312948562"/>
      <w:bookmarkEnd w:id="65"/>
      <w:r>
        <w:t>CU.</w:t>
      </w:r>
      <w:r w:rsidR="000E7564">
        <w:t>1</w:t>
      </w:r>
      <w:r w:rsidR="004570AA">
        <w:t>4</w:t>
      </w:r>
      <w:r w:rsidR="001300A5">
        <w:t>.01.03</w:t>
      </w:r>
      <w:r>
        <w:t xml:space="preserve"> – </w:t>
      </w:r>
      <w:proofErr w:type="spellStart"/>
      <w:r w:rsidR="004570AA">
        <w:t>ImprimirRequisitosPagos</w:t>
      </w:r>
      <w:bookmarkEnd w:id="66"/>
      <w:proofErr w:type="spellEnd"/>
    </w:p>
    <w:p w:rsidR="005455B8" w:rsidRPr="00D702C4" w:rsidRDefault="005455B8" w:rsidP="005455B8">
      <w:pPr>
        <w:pStyle w:val="Ttulo2"/>
      </w:pPr>
      <w:bookmarkStart w:id="67" w:name="_Toc312948563"/>
      <w:r w:rsidRPr="00D702C4">
        <w:t>Descripción Breve</w:t>
      </w:r>
      <w:bookmarkEnd w:id="67"/>
    </w:p>
    <w:p w:rsidR="005455B8" w:rsidRPr="00BE728C" w:rsidRDefault="005455B8" w:rsidP="005455B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6940DA">
        <w:rPr>
          <w:rFonts w:cs="Arial"/>
        </w:rPr>
        <w:t xml:space="preserve">la impresión de los </w:t>
      </w:r>
      <w:r w:rsidR="00BC5648">
        <w:rPr>
          <w:rFonts w:cs="Arial"/>
        </w:rPr>
        <w:t xml:space="preserve">Requisitos y Pagos asociados </w:t>
      </w:r>
      <w:r w:rsidR="007E67B4">
        <w:rPr>
          <w:rFonts w:cs="Arial"/>
        </w:rPr>
        <w:t>a un</w:t>
      </w:r>
      <w:r w:rsidR="00632C8C">
        <w:rPr>
          <w:rFonts w:cs="Arial"/>
        </w:rPr>
        <w:t>a Solicitud de T</w:t>
      </w:r>
      <w:r w:rsidR="007E67B4">
        <w:rPr>
          <w:rFonts w:cs="Arial"/>
        </w:rPr>
        <w:t>rámite</w:t>
      </w:r>
      <w:r w:rsidR="00CE6D90">
        <w:rPr>
          <w:rFonts w:cs="Arial"/>
        </w:rPr>
        <w:t xml:space="preserve"> dentro del sistema </w:t>
      </w:r>
      <w:r w:rsidR="00057A92">
        <w:rPr>
          <w:rFonts w:cs="Arial"/>
        </w:rPr>
        <w:t>de Gestión de T</w:t>
      </w:r>
      <w:r>
        <w:rPr>
          <w:rFonts w:cs="Arial"/>
        </w:rPr>
        <w:t>rámites.</w:t>
      </w:r>
    </w:p>
    <w:p w:rsidR="005455B8" w:rsidRPr="00D702C4" w:rsidRDefault="005455B8" w:rsidP="005455B8">
      <w:pPr>
        <w:pStyle w:val="Ttulo2"/>
      </w:pPr>
      <w:bookmarkStart w:id="68" w:name="_Toc312948564"/>
      <w:r w:rsidRPr="00D702C4">
        <w:t>Actores</w:t>
      </w:r>
      <w:bookmarkEnd w:id="68"/>
    </w:p>
    <w:p w:rsidR="00066EA0" w:rsidRPr="002029C4" w:rsidRDefault="00066EA0" w:rsidP="00066EA0">
      <w:pPr>
        <w:rPr>
          <w:rFonts w:cs="Arial"/>
        </w:rPr>
      </w:pPr>
      <w:r>
        <w:t>Todos los roles dados de alta podrán realizar las consultas de las Solicitudes de Trámites dentro del sistema de Gestión de Trámites. A</w:t>
      </w:r>
      <w:r w:rsidRPr="002029C4">
        <w:rPr>
          <w:rFonts w:cs="Arial"/>
        </w:rPr>
        <w:t>l conjunto de los actores en lo subsecuente se les denominará USUARIO.</w:t>
      </w:r>
    </w:p>
    <w:p w:rsidR="005455B8" w:rsidRPr="00D702C4" w:rsidRDefault="005455B8" w:rsidP="005455B8">
      <w:pPr>
        <w:pStyle w:val="Ttulo2"/>
      </w:pPr>
      <w:bookmarkStart w:id="69" w:name="_Toc312948565"/>
      <w:r w:rsidRPr="00D702C4">
        <w:t>Condiciones Previas</w:t>
      </w:r>
      <w:bookmarkEnd w:id="69"/>
    </w:p>
    <w:p w:rsidR="00CE6D90" w:rsidRPr="00D702C4" w:rsidRDefault="00CE6D90" w:rsidP="00CE6D90">
      <w:pPr>
        <w:pStyle w:val="Ttulo3"/>
      </w:pPr>
      <w:bookmarkStart w:id="70" w:name="_Toc312948566"/>
      <w:r w:rsidRPr="00D702C4">
        <w:t>El usuario deberá iniciar sesión en el sistema.</w:t>
      </w:r>
      <w:bookmarkEnd w:id="70"/>
    </w:p>
    <w:p w:rsidR="00CE6D90" w:rsidRPr="00D702C4" w:rsidRDefault="00CE6D90" w:rsidP="00CE6D9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E6D90" w:rsidRPr="00D702C4" w:rsidRDefault="00CE6D90" w:rsidP="00CE6D90">
      <w:pPr>
        <w:pStyle w:val="Ttulo3"/>
      </w:pPr>
      <w:bookmarkStart w:id="71" w:name="_Toc312948567"/>
      <w:r w:rsidRPr="00D702C4">
        <w:t xml:space="preserve">El usuario deberá ubicarse en la pantalla </w:t>
      </w:r>
      <w:r>
        <w:t>indicada.</w:t>
      </w:r>
      <w:bookmarkEnd w:id="71"/>
    </w:p>
    <w:p w:rsidR="008F429C" w:rsidRPr="000B4FA4" w:rsidRDefault="008F429C" w:rsidP="008F429C"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Consultas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Solicitudes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 xml:space="preserve">con la opción seleccionada, </w:t>
      </w:r>
      <w:r>
        <w:t xml:space="preserve">donde tendrá que realizar una búsqueda de solicitud (ver </w:t>
      </w:r>
      <w:hyperlink w:anchor="_CU.14.01.01_–_BuscarListadoSolicitu" w:history="1">
        <w:r w:rsidRPr="00EB4AF1">
          <w:rPr>
            <w:rStyle w:val="Hipervnculo"/>
          </w:rPr>
          <w:t>CU.14.01.01-BuscarListadoSolicitudes</w:t>
        </w:r>
      </w:hyperlink>
      <w:r>
        <w:t>) por último deberá seleccionar la pestaña “Requisitos y Pagos”.</w:t>
      </w:r>
    </w:p>
    <w:p w:rsidR="005455B8" w:rsidRPr="00D702C4" w:rsidRDefault="005455B8" w:rsidP="005455B8">
      <w:pPr>
        <w:pStyle w:val="Ttulo2"/>
      </w:pPr>
      <w:bookmarkStart w:id="72" w:name="_Toc312948568"/>
      <w:r w:rsidRPr="00D702C4">
        <w:t>Flujo de Eventos</w:t>
      </w:r>
      <w:bookmarkEnd w:id="72"/>
    </w:p>
    <w:p w:rsidR="005455B8" w:rsidRDefault="005455B8" w:rsidP="005455B8">
      <w:pPr>
        <w:pStyle w:val="Ttulo3"/>
      </w:pPr>
      <w:bookmarkStart w:id="73" w:name="_Toc312948569"/>
      <w:r w:rsidRPr="00D702C4">
        <w:t>Flujo Básico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71F59" w:rsidRPr="00934325" w:rsidTr="004B4A70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71F59" w:rsidRPr="00934325" w:rsidRDefault="00571F59" w:rsidP="004B4A70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71F59" w:rsidRPr="00D00A56" w:rsidTr="004B4A70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71F59" w:rsidRPr="00D00A56" w:rsidRDefault="00571F59" w:rsidP="004B4A7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71F59" w:rsidRPr="00D00A56" w:rsidRDefault="00571F59" w:rsidP="004B4A7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71F59" w:rsidRPr="00D702C4" w:rsidTr="004B4A70">
        <w:tc>
          <w:tcPr>
            <w:tcW w:w="382" w:type="pct"/>
            <w:vAlign w:val="center"/>
          </w:tcPr>
          <w:p w:rsidR="00571F59" w:rsidRPr="00D702C4" w:rsidRDefault="00571F59" w:rsidP="004B4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71F59" w:rsidRPr="00D702C4" w:rsidRDefault="00571F59" w:rsidP="004B4A70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571F59" w:rsidRDefault="00571F59" w:rsidP="004B4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71F59" w:rsidRDefault="00571F59" w:rsidP="004B4A70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571F59" w:rsidRPr="00D702C4" w:rsidTr="004B4A70">
        <w:tc>
          <w:tcPr>
            <w:tcW w:w="382" w:type="pct"/>
            <w:vAlign w:val="center"/>
          </w:tcPr>
          <w:p w:rsidR="00571F59" w:rsidRDefault="00571F59" w:rsidP="004B4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571F59" w:rsidRPr="00362D25" w:rsidRDefault="00571F59" w:rsidP="004B4A70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571F59" w:rsidRDefault="00571F59" w:rsidP="004B4A7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71F59" w:rsidRDefault="00571F59" w:rsidP="004B4A70">
            <w:pPr>
              <w:rPr>
                <w:rFonts w:cs="Arial"/>
              </w:rPr>
            </w:pPr>
          </w:p>
        </w:tc>
      </w:tr>
      <w:tr w:rsidR="00571F59" w:rsidRPr="00D702C4" w:rsidTr="004B4A70">
        <w:tc>
          <w:tcPr>
            <w:tcW w:w="382" w:type="pct"/>
            <w:vAlign w:val="center"/>
          </w:tcPr>
          <w:p w:rsidR="00571F59" w:rsidRDefault="00571F59" w:rsidP="004B4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571F59" w:rsidRPr="00362D25" w:rsidRDefault="00571F59" w:rsidP="004B4A70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571F59" w:rsidRPr="00362D25" w:rsidRDefault="00571F59" w:rsidP="004B4A7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571F59" w:rsidRPr="00362D25" w:rsidRDefault="00571F59" w:rsidP="004B4A70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571F59" w:rsidRPr="00362D25" w:rsidRDefault="00571F59" w:rsidP="004B4A7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571F59" w:rsidRDefault="00571F59" w:rsidP="004B4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571F59" w:rsidRDefault="00571F59" w:rsidP="004B4A70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571F59" w:rsidRPr="00D702C4" w:rsidTr="004B4A70">
        <w:tc>
          <w:tcPr>
            <w:tcW w:w="382" w:type="pct"/>
            <w:vAlign w:val="center"/>
          </w:tcPr>
          <w:p w:rsidR="00571F59" w:rsidRDefault="00571F59" w:rsidP="004B4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571F59" w:rsidRDefault="00571F59" w:rsidP="004B4A7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71F59" w:rsidRDefault="00571F59" w:rsidP="004B4A70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71F59" w:rsidRDefault="00571F59" w:rsidP="004B4A70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74" w:name="_Toc312948570"/>
      <w:r>
        <w:t>Flujos alternos</w:t>
      </w:r>
      <w:bookmarkEnd w:id="74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75" w:name="_Toc312948571"/>
      <w:r w:rsidRPr="00D702C4">
        <w:t>Condiciones Posteriores</w:t>
      </w:r>
      <w:bookmarkEnd w:id="75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76" w:name="_Toc312948572"/>
      <w:r w:rsidRPr="00D702C4">
        <w:lastRenderedPageBreak/>
        <w:t>Diagrama</w:t>
      </w:r>
      <w:bookmarkEnd w:id="76"/>
    </w:p>
    <w:p w:rsidR="005455B8" w:rsidRPr="00D702C4" w:rsidRDefault="00284FDE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93465"/>
            <wp:effectExtent l="0" t="0" r="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4.01.03 ImprimirRequisitosPag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77" w:name="_Toc312948573"/>
      <w:r w:rsidRPr="00D702C4">
        <w:t>Observaciones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0070AC" w:rsidRDefault="000070AC" w:rsidP="000070A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 w:rsidR="00284FDE">
        <w:t xml:space="preserve">asos de Uso de Sistema: </w:t>
      </w:r>
      <w:r w:rsidR="00284FDE" w:rsidRPr="00284FDE">
        <w:t>CU.14.01.04-ImprimirEtapasRegistradas</w:t>
      </w:r>
    </w:p>
    <w:p w:rsidR="00F016E3" w:rsidRPr="00041EBD" w:rsidRDefault="00F016E3" w:rsidP="00F016E3">
      <w:pPr>
        <w:pStyle w:val="Ttulo1"/>
      </w:pPr>
      <w:bookmarkStart w:id="78" w:name="_CU.00.01.03_–_Modificar"/>
      <w:bookmarkStart w:id="79" w:name="_Toc312948574"/>
      <w:bookmarkEnd w:id="78"/>
      <w:r>
        <w:t>CU.</w:t>
      </w:r>
      <w:r w:rsidR="003E68FC">
        <w:t>14</w:t>
      </w:r>
      <w:r>
        <w:t>.01.0</w:t>
      </w:r>
      <w:r w:rsidR="008E22FC">
        <w:t>4</w:t>
      </w:r>
      <w:r>
        <w:t xml:space="preserve"> – </w:t>
      </w:r>
      <w:proofErr w:type="spellStart"/>
      <w:r w:rsidR="00C3333F">
        <w:t>Imprimir</w:t>
      </w:r>
      <w:r w:rsidR="00284FDE">
        <w:t>EtapasRegistradas</w:t>
      </w:r>
      <w:bookmarkEnd w:id="79"/>
      <w:proofErr w:type="spellEnd"/>
    </w:p>
    <w:p w:rsidR="004C6CFD" w:rsidRPr="00D702C4" w:rsidRDefault="004C6CFD" w:rsidP="004C6CFD">
      <w:pPr>
        <w:pStyle w:val="Ttulo2"/>
      </w:pPr>
      <w:bookmarkStart w:id="80" w:name="_Toc312948575"/>
      <w:r w:rsidRPr="00D702C4">
        <w:t>Descripción Breve</w:t>
      </w:r>
      <w:bookmarkEnd w:id="80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AD6D9B">
        <w:rPr>
          <w:rFonts w:cs="Arial"/>
        </w:rPr>
        <w:t>imprime l</w:t>
      </w:r>
      <w:r w:rsidR="000C2C62">
        <w:rPr>
          <w:rFonts w:cs="Arial"/>
        </w:rPr>
        <w:t>a</w:t>
      </w:r>
      <w:r w:rsidR="00AD6D9B">
        <w:rPr>
          <w:rFonts w:cs="Arial"/>
        </w:rPr>
        <w:t xml:space="preserve">s </w:t>
      </w:r>
      <w:r w:rsidR="00040B15">
        <w:rPr>
          <w:rFonts w:cs="Arial"/>
        </w:rPr>
        <w:t>E</w:t>
      </w:r>
      <w:r w:rsidR="000C2C62">
        <w:rPr>
          <w:rFonts w:cs="Arial"/>
        </w:rPr>
        <w:t xml:space="preserve">tapas asociadas a </w:t>
      </w:r>
      <w:r w:rsidR="00040B15">
        <w:rPr>
          <w:rFonts w:cs="Arial"/>
        </w:rPr>
        <w:t>una S</w:t>
      </w:r>
      <w:r w:rsidR="000C2C62">
        <w:rPr>
          <w:rFonts w:cs="Arial"/>
        </w:rPr>
        <w:t xml:space="preserve">olicitud de </w:t>
      </w:r>
      <w:r w:rsidR="00040B15">
        <w:rPr>
          <w:rFonts w:cs="Arial"/>
        </w:rPr>
        <w:t>T</w:t>
      </w:r>
      <w:r w:rsidR="000C2C62">
        <w:rPr>
          <w:rFonts w:cs="Arial"/>
        </w:rPr>
        <w:t xml:space="preserve">rámite </w:t>
      </w:r>
      <w:r>
        <w:rPr>
          <w:rFonts w:cs="Arial"/>
        </w:rPr>
        <w:t>dentro del sistema de Gestión de Trámites.</w:t>
      </w:r>
    </w:p>
    <w:p w:rsidR="004C6CFD" w:rsidRPr="00D702C4" w:rsidRDefault="004C6CFD" w:rsidP="004C6CFD">
      <w:pPr>
        <w:pStyle w:val="Ttulo2"/>
      </w:pPr>
      <w:bookmarkStart w:id="81" w:name="_Toc312948576"/>
      <w:r w:rsidRPr="00D702C4">
        <w:t>Actores</w:t>
      </w:r>
      <w:bookmarkEnd w:id="81"/>
    </w:p>
    <w:p w:rsidR="00066EA0" w:rsidRPr="002029C4" w:rsidRDefault="00066EA0" w:rsidP="00066EA0">
      <w:pPr>
        <w:rPr>
          <w:rFonts w:cs="Arial"/>
        </w:rPr>
      </w:pPr>
      <w:r>
        <w:t>Todos los roles dados de alta podrán realizar las consultas de las Solicitudes de Trámites dentro del sistema de Gestión de Trámites. A</w:t>
      </w:r>
      <w:r w:rsidRPr="002029C4">
        <w:rPr>
          <w:rFonts w:cs="Arial"/>
        </w:rPr>
        <w:t>l conjunto de los actores en lo subsecuente se les denominará USUARIO.</w:t>
      </w:r>
    </w:p>
    <w:p w:rsidR="004C6CFD" w:rsidRPr="00D702C4" w:rsidRDefault="004C6CFD" w:rsidP="004C6CFD">
      <w:pPr>
        <w:pStyle w:val="Ttulo2"/>
      </w:pPr>
      <w:bookmarkStart w:id="82" w:name="_Toc312948577"/>
      <w:r w:rsidRPr="00D702C4">
        <w:t>Condiciones Previas</w:t>
      </w:r>
      <w:bookmarkEnd w:id="82"/>
    </w:p>
    <w:p w:rsidR="004C6CFD" w:rsidRPr="00D702C4" w:rsidRDefault="004C6CFD" w:rsidP="004C6CFD">
      <w:pPr>
        <w:pStyle w:val="Ttulo3"/>
      </w:pPr>
      <w:bookmarkStart w:id="83" w:name="_Toc312948578"/>
      <w:r w:rsidRPr="00D702C4">
        <w:t>El usuario debe</w:t>
      </w:r>
      <w:r>
        <w:t>rá iniciar sesión en el sistema</w:t>
      </w:r>
      <w:bookmarkEnd w:id="83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84" w:name="_Toc312948579"/>
      <w:r w:rsidRPr="00D702C4">
        <w:t xml:space="preserve">El usuario deberá ubicarse en la pantalla </w:t>
      </w:r>
      <w:r>
        <w:t>indicada</w:t>
      </w:r>
      <w:bookmarkEnd w:id="84"/>
    </w:p>
    <w:p w:rsidR="00571E6F" w:rsidRPr="000B4FA4" w:rsidRDefault="00571E6F" w:rsidP="00571E6F"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Consultas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Solicitudes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 xml:space="preserve">con la opción seleccionada, </w:t>
      </w:r>
      <w:r>
        <w:t xml:space="preserve">donde tendrá que realizar una búsqueda de solicitud (ver </w:t>
      </w:r>
      <w:hyperlink w:anchor="_CU.14.01.01_–_BuscarListadoSolicitu" w:history="1">
        <w:r w:rsidRPr="00EB4AF1">
          <w:rPr>
            <w:rStyle w:val="Hipervnculo"/>
          </w:rPr>
          <w:t>CU.14.01.01-BuscarListadoSolicitudes</w:t>
        </w:r>
      </w:hyperlink>
      <w:r>
        <w:t>) por último deberá seleccionar la pestaña “Etapas Registradas”.</w:t>
      </w:r>
    </w:p>
    <w:p w:rsidR="004C6CFD" w:rsidRPr="00D702C4" w:rsidRDefault="004C6CFD" w:rsidP="002628B1">
      <w:pPr>
        <w:pStyle w:val="Ttulo2"/>
      </w:pPr>
      <w:bookmarkStart w:id="85" w:name="_Toc312948580"/>
      <w:r w:rsidRPr="00D702C4">
        <w:t>Flujo de Eventos</w:t>
      </w:r>
      <w:bookmarkEnd w:id="85"/>
    </w:p>
    <w:p w:rsidR="004C6CFD" w:rsidRDefault="004C6CFD" w:rsidP="004C6CFD">
      <w:pPr>
        <w:pStyle w:val="Ttulo3"/>
      </w:pPr>
      <w:bookmarkStart w:id="86" w:name="_Toc312948581"/>
      <w:r w:rsidRPr="00D702C4">
        <w:t>Flujo Básico</w:t>
      </w:r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2949A9" w:rsidRPr="00934325" w:rsidTr="00091DAC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2949A9" w:rsidRPr="00934325" w:rsidRDefault="002949A9" w:rsidP="00091DAC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2949A9" w:rsidRPr="00D00A56" w:rsidTr="00091DAC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2949A9" w:rsidRPr="00D00A56" w:rsidRDefault="002949A9" w:rsidP="00091DA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2949A9" w:rsidRPr="00D00A56" w:rsidRDefault="002949A9" w:rsidP="00091DA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2949A9" w:rsidRPr="00D702C4" w:rsidTr="00091DAC">
        <w:tc>
          <w:tcPr>
            <w:tcW w:w="382" w:type="pct"/>
            <w:vAlign w:val="center"/>
          </w:tcPr>
          <w:p w:rsidR="002949A9" w:rsidRPr="00D702C4" w:rsidRDefault="002949A9" w:rsidP="00091DA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2949A9" w:rsidRPr="00D702C4" w:rsidRDefault="002949A9" w:rsidP="00091DA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2949A9" w:rsidRDefault="002949A9" w:rsidP="00091DA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2949A9" w:rsidRDefault="002949A9" w:rsidP="006F4DA1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2949A9" w:rsidRPr="00D702C4" w:rsidTr="00091DAC">
        <w:tc>
          <w:tcPr>
            <w:tcW w:w="382" w:type="pct"/>
            <w:vAlign w:val="center"/>
          </w:tcPr>
          <w:p w:rsidR="002949A9" w:rsidRDefault="002949A9" w:rsidP="00091DA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2949A9" w:rsidRPr="00362D25" w:rsidRDefault="002949A9" w:rsidP="00091DAC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2949A9" w:rsidRDefault="002949A9" w:rsidP="00091DAC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949A9" w:rsidRDefault="002949A9" w:rsidP="00091DAC">
            <w:pPr>
              <w:rPr>
                <w:rFonts w:cs="Arial"/>
              </w:rPr>
            </w:pPr>
          </w:p>
        </w:tc>
      </w:tr>
      <w:tr w:rsidR="002949A9" w:rsidRPr="00D702C4" w:rsidTr="00091DAC">
        <w:tc>
          <w:tcPr>
            <w:tcW w:w="382" w:type="pct"/>
            <w:vAlign w:val="center"/>
          </w:tcPr>
          <w:p w:rsidR="002949A9" w:rsidRDefault="002949A9" w:rsidP="00091DA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2949A9" w:rsidRPr="00362D25" w:rsidRDefault="002949A9" w:rsidP="00091DAC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2949A9" w:rsidRPr="00362D25" w:rsidRDefault="002949A9" w:rsidP="00091DAC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2949A9" w:rsidRPr="00362D25" w:rsidRDefault="002949A9" w:rsidP="00091DAC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2949A9" w:rsidRPr="00362D25" w:rsidRDefault="002949A9" w:rsidP="00091DAC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2949A9" w:rsidRDefault="002949A9" w:rsidP="00091DA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2949A9" w:rsidRDefault="002949A9" w:rsidP="00091DAC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2949A9" w:rsidRPr="00D702C4" w:rsidTr="00091DAC">
        <w:tc>
          <w:tcPr>
            <w:tcW w:w="382" w:type="pct"/>
            <w:vAlign w:val="center"/>
          </w:tcPr>
          <w:p w:rsidR="002949A9" w:rsidRDefault="002949A9" w:rsidP="00091DA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2949A9" w:rsidRDefault="002949A9" w:rsidP="00091DAC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2949A9" w:rsidRDefault="002949A9" w:rsidP="00091DA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949A9" w:rsidRDefault="002949A9" w:rsidP="00091DAC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87" w:name="_Toc312948582"/>
      <w:r>
        <w:t>Flujos alternos</w:t>
      </w:r>
      <w:bookmarkEnd w:id="87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88" w:name="_Toc312948583"/>
      <w:r w:rsidRPr="00D702C4">
        <w:t>Condiciones Posteriores</w:t>
      </w:r>
      <w:bookmarkEnd w:id="88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89" w:name="_Toc312948584"/>
      <w:r w:rsidRPr="00D702C4">
        <w:lastRenderedPageBreak/>
        <w:t>Diagrama</w:t>
      </w:r>
      <w:bookmarkEnd w:id="89"/>
    </w:p>
    <w:p w:rsidR="004C6CFD" w:rsidRPr="00D702C4" w:rsidRDefault="007F269E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6489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4.01.04 ImprimirEtapasRegistrada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90" w:name="_Toc312948585"/>
      <w:r w:rsidRPr="00D702C4">
        <w:t>Observaciones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91" w:name="_Toc288154824"/>
      <w:bookmarkStart w:id="92" w:name="_Toc288210691"/>
      <w:bookmarkStart w:id="93" w:name="_Toc288661805"/>
      <w:bookmarkStart w:id="94" w:name="_Toc306206237"/>
      <w:bookmarkStart w:id="95" w:name="_Toc310346767"/>
      <w:bookmarkStart w:id="96" w:name="_Toc312948586"/>
      <w:r w:rsidRPr="0004119B">
        <w:t>Firmas de elaboración, revisión y aprobación</w:t>
      </w:r>
      <w:bookmarkEnd w:id="91"/>
      <w:bookmarkEnd w:id="92"/>
      <w:bookmarkEnd w:id="93"/>
      <w:bookmarkEnd w:id="94"/>
      <w:bookmarkEnd w:id="95"/>
      <w:bookmarkEnd w:id="9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A0" w:rsidRDefault="00F77DA0">
      <w:r>
        <w:separator/>
      </w:r>
    </w:p>
  </w:endnote>
  <w:endnote w:type="continuationSeparator" w:id="0">
    <w:p w:rsidR="00F77DA0" w:rsidRDefault="00F7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2282" w:rsidRDefault="00D6228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62282" w:rsidRPr="00522A53" w:rsidTr="00242741">
      <w:tc>
        <w:tcPr>
          <w:tcW w:w="1667" w:type="pct"/>
          <w:vAlign w:val="center"/>
        </w:tcPr>
        <w:p w:rsidR="00D62282" w:rsidRPr="00522A53" w:rsidRDefault="00D62282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62282" w:rsidRPr="00522A53" w:rsidRDefault="00D62282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62282" w:rsidRPr="00522A53" w:rsidRDefault="00D62282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62282" w:rsidRDefault="00D6228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A0" w:rsidRDefault="00F77DA0">
      <w:r>
        <w:separator/>
      </w:r>
    </w:p>
  </w:footnote>
  <w:footnote w:type="continuationSeparator" w:id="0">
    <w:p w:rsidR="00F77DA0" w:rsidRDefault="00F77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62282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00407AF4" wp14:editId="44B98901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62282" w:rsidRPr="00EE517E" w:rsidRDefault="00D62282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62282" w:rsidRPr="00EE517E" w:rsidRDefault="00D62282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2282" w:rsidRPr="00EE517E" w:rsidRDefault="00D62282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62282" w:rsidRPr="00EE517E" w:rsidRDefault="00D62282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3003C">
            <w:rPr>
              <w:rFonts w:cs="Arial"/>
              <w:noProof/>
              <w:snapToGrid w:val="0"/>
              <w:sz w:val="18"/>
              <w:szCs w:val="18"/>
            </w:rPr>
            <w:t>13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3003C">
            <w:rPr>
              <w:rFonts w:cs="Arial"/>
              <w:noProof/>
              <w:snapToGrid w:val="0"/>
              <w:sz w:val="18"/>
              <w:szCs w:val="18"/>
            </w:rPr>
            <w:t>13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62282" w:rsidRPr="00EE517E" w:rsidRDefault="00D62282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62282" w:rsidRPr="00EE517E" w:rsidRDefault="00D62282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62282" w:rsidRPr="00EE517E" w:rsidRDefault="00D62282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62282" w:rsidRPr="00EE517E" w:rsidRDefault="00D62282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62282" w:rsidRPr="00EE517E" w:rsidRDefault="00D62282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62282" w:rsidRPr="00EE517E" w:rsidRDefault="00D62282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CUS.14.01 Consultar Solicitudes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62282" w:rsidRPr="00EE517E" w:rsidRDefault="00D62282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62282" w:rsidRDefault="00D62282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8B2120"/>
    <w:multiLevelType w:val="hybridMultilevel"/>
    <w:tmpl w:val="DD583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76"/>
    <w:rsid w:val="000070AC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3700F"/>
    <w:rsid w:val="00040B15"/>
    <w:rsid w:val="00041EBD"/>
    <w:rsid w:val="00046BFF"/>
    <w:rsid w:val="00051056"/>
    <w:rsid w:val="0005449C"/>
    <w:rsid w:val="00054546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66EA0"/>
    <w:rsid w:val="00075FDE"/>
    <w:rsid w:val="00076DB1"/>
    <w:rsid w:val="00081F67"/>
    <w:rsid w:val="000833D9"/>
    <w:rsid w:val="00083CD7"/>
    <w:rsid w:val="00083FA3"/>
    <w:rsid w:val="00085D5C"/>
    <w:rsid w:val="000862C9"/>
    <w:rsid w:val="00091DAC"/>
    <w:rsid w:val="0009477A"/>
    <w:rsid w:val="00095411"/>
    <w:rsid w:val="00095EEA"/>
    <w:rsid w:val="000A28C9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4FA4"/>
    <w:rsid w:val="000B5223"/>
    <w:rsid w:val="000B7111"/>
    <w:rsid w:val="000B7CFD"/>
    <w:rsid w:val="000C17BA"/>
    <w:rsid w:val="000C1A7E"/>
    <w:rsid w:val="000C2C62"/>
    <w:rsid w:val="000C4704"/>
    <w:rsid w:val="000C48C6"/>
    <w:rsid w:val="000C5E7F"/>
    <w:rsid w:val="000D2B8B"/>
    <w:rsid w:val="000E13AA"/>
    <w:rsid w:val="000E24A9"/>
    <w:rsid w:val="000E508A"/>
    <w:rsid w:val="000E6034"/>
    <w:rsid w:val="000E6C5E"/>
    <w:rsid w:val="000E7564"/>
    <w:rsid w:val="000E7F4C"/>
    <w:rsid w:val="000F269F"/>
    <w:rsid w:val="000F3623"/>
    <w:rsid w:val="000F4EB0"/>
    <w:rsid w:val="000F52C3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E46"/>
    <w:rsid w:val="00124262"/>
    <w:rsid w:val="001300A5"/>
    <w:rsid w:val="00130FF9"/>
    <w:rsid w:val="00134126"/>
    <w:rsid w:val="0013670B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3948"/>
    <w:rsid w:val="001648F6"/>
    <w:rsid w:val="00167A04"/>
    <w:rsid w:val="00167DEA"/>
    <w:rsid w:val="00170420"/>
    <w:rsid w:val="00175695"/>
    <w:rsid w:val="0017652C"/>
    <w:rsid w:val="00177DE5"/>
    <w:rsid w:val="00180976"/>
    <w:rsid w:val="001811E3"/>
    <w:rsid w:val="00183AD9"/>
    <w:rsid w:val="00184EF1"/>
    <w:rsid w:val="00184FFE"/>
    <w:rsid w:val="0018618C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D2A19"/>
    <w:rsid w:val="001D4B6B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190"/>
    <w:rsid w:val="00200CBD"/>
    <w:rsid w:val="0020568A"/>
    <w:rsid w:val="002117BC"/>
    <w:rsid w:val="002120A2"/>
    <w:rsid w:val="00217F02"/>
    <w:rsid w:val="00222C55"/>
    <w:rsid w:val="0023308E"/>
    <w:rsid w:val="002355A7"/>
    <w:rsid w:val="00240D03"/>
    <w:rsid w:val="00240E61"/>
    <w:rsid w:val="00242003"/>
    <w:rsid w:val="00242741"/>
    <w:rsid w:val="00242B29"/>
    <w:rsid w:val="0024507A"/>
    <w:rsid w:val="0024611B"/>
    <w:rsid w:val="00247CB6"/>
    <w:rsid w:val="002502ED"/>
    <w:rsid w:val="00251CE1"/>
    <w:rsid w:val="00251E9B"/>
    <w:rsid w:val="00261100"/>
    <w:rsid w:val="002628B1"/>
    <w:rsid w:val="002656E6"/>
    <w:rsid w:val="00267E23"/>
    <w:rsid w:val="00271A81"/>
    <w:rsid w:val="0027293F"/>
    <w:rsid w:val="00274F8D"/>
    <w:rsid w:val="00275198"/>
    <w:rsid w:val="002802BB"/>
    <w:rsid w:val="00284FDE"/>
    <w:rsid w:val="002857CC"/>
    <w:rsid w:val="00286ADD"/>
    <w:rsid w:val="00286C2E"/>
    <w:rsid w:val="00291AA6"/>
    <w:rsid w:val="00291AF0"/>
    <w:rsid w:val="002949A9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2F5E00"/>
    <w:rsid w:val="002F7346"/>
    <w:rsid w:val="00304489"/>
    <w:rsid w:val="0030684F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44B77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1E33"/>
    <w:rsid w:val="0038229B"/>
    <w:rsid w:val="003841E7"/>
    <w:rsid w:val="00384B3E"/>
    <w:rsid w:val="00386BFD"/>
    <w:rsid w:val="00392B5E"/>
    <w:rsid w:val="00393AFE"/>
    <w:rsid w:val="00396869"/>
    <w:rsid w:val="00396E1F"/>
    <w:rsid w:val="003A1856"/>
    <w:rsid w:val="003A42A8"/>
    <w:rsid w:val="003A7C5C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3B2"/>
    <w:rsid w:val="003D08E2"/>
    <w:rsid w:val="003D20A1"/>
    <w:rsid w:val="003D2DDE"/>
    <w:rsid w:val="003D4EDB"/>
    <w:rsid w:val="003D53E7"/>
    <w:rsid w:val="003D7BB3"/>
    <w:rsid w:val="003D7F38"/>
    <w:rsid w:val="003E003C"/>
    <w:rsid w:val="003E0F5A"/>
    <w:rsid w:val="003E1D7A"/>
    <w:rsid w:val="003E68FC"/>
    <w:rsid w:val="003F02D4"/>
    <w:rsid w:val="003F0303"/>
    <w:rsid w:val="003F2BA6"/>
    <w:rsid w:val="003F2D0A"/>
    <w:rsid w:val="003F5772"/>
    <w:rsid w:val="00401421"/>
    <w:rsid w:val="00402295"/>
    <w:rsid w:val="004052B8"/>
    <w:rsid w:val="00407A12"/>
    <w:rsid w:val="00412325"/>
    <w:rsid w:val="004137B8"/>
    <w:rsid w:val="0041612A"/>
    <w:rsid w:val="00427316"/>
    <w:rsid w:val="0043003C"/>
    <w:rsid w:val="00432B7B"/>
    <w:rsid w:val="00434103"/>
    <w:rsid w:val="00435B60"/>
    <w:rsid w:val="00435CB5"/>
    <w:rsid w:val="004360C5"/>
    <w:rsid w:val="00442EB8"/>
    <w:rsid w:val="0044349B"/>
    <w:rsid w:val="004473E5"/>
    <w:rsid w:val="00450D46"/>
    <w:rsid w:val="00451C35"/>
    <w:rsid w:val="004570AA"/>
    <w:rsid w:val="0046014A"/>
    <w:rsid w:val="00462728"/>
    <w:rsid w:val="00463046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45F1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B44"/>
    <w:rsid w:val="004D615A"/>
    <w:rsid w:val="004E7914"/>
    <w:rsid w:val="004F0780"/>
    <w:rsid w:val="004F1684"/>
    <w:rsid w:val="004F1B8E"/>
    <w:rsid w:val="004F2E61"/>
    <w:rsid w:val="004F45EE"/>
    <w:rsid w:val="004F7B1C"/>
    <w:rsid w:val="00501E0C"/>
    <w:rsid w:val="00503C47"/>
    <w:rsid w:val="00504CEB"/>
    <w:rsid w:val="005068E0"/>
    <w:rsid w:val="0051059B"/>
    <w:rsid w:val="005123CC"/>
    <w:rsid w:val="005167A8"/>
    <w:rsid w:val="00517367"/>
    <w:rsid w:val="005178C0"/>
    <w:rsid w:val="0052168A"/>
    <w:rsid w:val="00521983"/>
    <w:rsid w:val="00522A53"/>
    <w:rsid w:val="00524F65"/>
    <w:rsid w:val="00527153"/>
    <w:rsid w:val="00527D09"/>
    <w:rsid w:val="005308BC"/>
    <w:rsid w:val="005359B1"/>
    <w:rsid w:val="00536430"/>
    <w:rsid w:val="0054060C"/>
    <w:rsid w:val="005409FB"/>
    <w:rsid w:val="00541BAE"/>
    <w:rsid w:val="0054286C"/>
    <w:rsid w:val="005455B8"/>
    <w:rsid w:val="005503EC"/>
    <w:rsid w:val="00550A75"/>
    <w:rsid w:val="00552535"/>
    <w:rsid w:val="005538A2"/>
    <w:rsid w:val="00554304"/>
    <w:rsid w:val="005550F3"/>
    <w:rsid w:val="0055558E"/>
    <w:rsid w:val="00560338"/>
    <w:rsid w:val="0056204D"/>
    <w:rsid w:val="00564334"/>
    <w:rsid w:val="00567BF4"/>
    <w:rsid w:val="005706DE"/>
    <w:rsid w:val="00571E6F"/>
    <w:rsid w:val="00571F59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ABC"/>
    <w:rsid w:val="005B319D"/>
    <w:rsid w:val="005B7566"/>
    <w:rsid w:val="005C0B31"/>
    <w:rsid w:val="005C1677"/>
    <w:rsid w:val="005C2814"/>
    <w:rsid w:val="005D1049"/>
    <w:rsid w:val="005D10DF"/>
    <w:rsid w:val="005D3AEC"/>
    <w:rsid w:val="005D3AF8"/>
    <w:rsid w:val="005D4902"/>
    <w:rsid w:val="005D6478"/>
    <w:rsid w:val="005E05A8"/>
    <w:rsid w:val="005E1698"/>
    <w:rsid w:val="005E3993"/>
    <w:rsid w:val="005E5190"/>
    <w:rsid w:val="005E5656"/>
    <w:rsid w:val="005F5BAD"/>
    <w:rsid w:val="005F66A1"/>
    <w:rsid w:val="005F6A48"/>
    <w:rsid w:val="006015A2"/>
    <w:rsid w:val="00602115"/>
    <w:rsid w:val="00602D83"/>
    <w:rsid w:val="00604E7D"/>
    <w:rsid w:val="006067AB"/>
    <w:rsid w:val="00614836"/>
    <w:rsid w:val="00620C60"/>
    <w:rsid w:val="0062310A"/>
    <w:rsid w:val="00624C0F"/>
    <w:rsid w:val="00627C74"/>
    <w:rsid w:val="00632C8C"/>
    <w:rsid w:val="00635A02"/>
    <w:rsid w:val="00635AAA"/>
    <w:rsid w:val="00635D12"/>
    <w:rsid w:val="006368D1"/>
    <w:rsid w:val="00636BDF"/>
    <w:rsid w:val="00640634"/>
    <w:rsid w:val="00641E68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3D5A"/>
    <w:rsid w:val="006657D7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940DA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E2C6C"/>
    <w:rsid w:val="006E30C6"/>
    <w:rsid w:val="006E312D"/>
    <w:rsid w:val="006F058E"/>
    <w:rsid w:val="006F214E"/>
    <w:rsid w:val="006F4C45"/>
    <w:rsid w:val="006F4DA1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27305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3C1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77F9E"/>
    <w:rsid w:val="00783B56"/>
    <w:rsid w:val="00786F9B"/>
    <w:rsid w:val="00792476"/>
    <w:rsid w:val="00794754"/>
    <w:rsid w:val="00795508"/>
    <w:rsid w:val="007956CD"/>
    <w:rsid w:val="00796885"/>
    <w:rsid w:val="007A13FB"/>
    <w:rsid w:val="007A4CD2"/>
    <w:rsid w:val="007A6870"/>
    <w:rsid w:val="007B01B4"/>
    <w:rsid w:val="007B08BB"/>
    <w:rsid w:val="007B186D"/>
    <w:rsid w:val="007B2B9C"/>
    <w:rsid w:val="007B6CE2"/>
    <w:rsid w:val="007C44D5"/>
    <w:rsid w:val="007C4937"/>
    <w:rsid w:val="007C5EFD"/>
    <w:rsid w:val="007D26BD"/>
    <w:rsid w:val="007E1088"/>
    <w:rsid w:val="007E4BA1"/>
    <w:rsid w:val="007E67B4"/>
    <w:rsid w:val="007E7EF9"/>
    <w:rsid w:val="007F16D9"/>
    <w:rsid w:val="007F2377"/>
    <w:rsid w:val="007F269E"/>
    <w:rsid w:val="007F66E7"/>
    <w:rsid w:val="00802E48"/>
    <w:rsid w:val="00803B76"/>
    <w:rsid w:val="00805C3F"/>
    <w:rsid w:val="008075E4"/>
    <w:rsid w:val="008077B1"/>
    <w:rsid w:val="008118C9"/>
    <w:rsid w:val="0081294E"/>
    <w:rsid w:val="00815315"/>
    <w:rsid w:val="00821DA6"/>
    <w:rsid w:val="00823F69"/>
    <w:rsid w:val="00825576"/>
    <w:rsid w:val="0083028A"/>
    <w:rsid w:val="008312CF"/>
    <w:rsid w:val="00833A0F"/>
    <w:rsid w:val="00835E7A"/>
    <w:rsid w:val="00836113"/>
    <w:rsid w:val="00836786"/>
    <w:rsid w:val="008408AE"/>
    <w:rsid w:val="0084251C"/>
    <w:rsid w:val="008428A5"/>
    <w:rsid w:val="00843903"/>
    <w:rsid w:val="008440ED"/>
    <w:rsid w:val="008509EB"/>
    <w:rsid w:val="008510D8"/>
    <w:rsid w:val="008511CF"/>
    <w:rsid w:val="00853BCE"/>
    <w:rsid w:val="00854EE3"/>
    <w:rsid w:val="00860106"/>
    <w:rsid w:val="0087154B"/>
    <w:rsid w:val="00872E87"/>
    <w:rsid w:val="0087372C"/>
    <w:rsid w:val="00877845"/>
    <w:rsid w:val="008802C2"/>
    <w:rsid w:val="008811C5"/>
    <w:rsid w:val="00882CDA"/>
    <w:rsid w:val="00884ADA"/>
    <w:rsid w:val="008903A7"/>
    <w:rsid w:val="00890CA0"/>
    <w:rsid w:val="0089341A"/>
    <w:rsid w:val="008951AB"/>
    <w:rsid w:val="00895349"/>
    <w:rsid w:val="0089596D"/>
    <w:rsid w:val="008A0D3E"/>
    <w:rsid w:val="008A730C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22FC"/>
    <w:rsid w:val="008E3CBF"/>
    <w:rsid w:val="008E4AA1"/>
    <w:rsid w:val="008E5B85"/>
    <w:rsid w:val="008F0231"/>
    <w:rsid w:val="008F2B68"/>
    <w:rsid w:val="008F365A"/>
    <w:rsid w:val="008F429C"/>
    <w:rsid w:val="008F455B"/>
    <w:rsid w:val="008F4FF3"/>
    <w:rsid w:val="0090569A"/>
    <w:rsid w:val="00906D49"/>
    <w:rsid w:val="009104FD"/>
    <w:rsid w:val="00911042"/>
    <w:rsid w:val="0091105A"/>
    <w:rsid w:val="009112C8"/>
    <w:rsid w:val="0091175C"/>
    <w:rsid w:val="0091313A"/>
    <w:rsid w:val="009147E3"/>
    <w:rsid w:val="00915390"/>
    <w:rsid w:val="00916167"/>
    <w:rsid w:val="00916554"/>
    <w:rsid w:val="00921050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2F43"/>
    <w:rsid w:val="0097319C"/>
    <w:rsid w:val="009753B4"/>
    <w:rsid w:val="00976D0F"/>
    <w:rsid w:val="00977143"/>
    <w:rsid w:val="00981693"/>
    <w:rsid w:val="00982085"/>
    <w:rsid w:val="00982934"/>
    <w:rsid w:val="00984112"/>
    <w:rsid w:val="0098726E"/>
    <w:rsid w:val="0099523E"/>
    <w:rsid w:val="00996847"/>
    <w:rsid w:val="009A0907"/>
    <w:rsid w:val="009A1A4B"/>
    <w:rsid w:val="009A6EC1"/>
    <w:rsid w:val="009A73F3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5A19"/>
    <w:rsid w:val="00A07FD5"/>
    <w:rsid w:val="00A143D0"/>
    <w:rsid w:val="00A1518F"/>
    <w:rsid w:val="00A15572"/>
    <w:rsid w:val="00A16800"/>
    <w:rsid w:val="00A16F23"/>
    <w:rsid w:val="00A22736"/>
    <w:rsid w:val="00A23184"/>
    <w:rsid w:val="00A23BD7"/>
    <w:rsid w:val="00A24A3A"/>
    <w:rsid w:val="00A26398"/>
    <w:rsid w:val="00A27137"/>
    <w:rsid w:val="00A27FC9"/>
    <w:rsid w:val="00A30E96"/>
    <w:rsid w:val="00A32E99"/>
    <w:rsid w:val="00A40300"/>
    <w:rsid w:val="00A41D30"/>
    <w:rsid w:val="00A50A87"/>
    <w:rsid w:val="00A51194"/>
    <w:rsid w:val="00A57F4D"/>
    <w:rsid w:val="00A601AB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352"/>
    <w:rsid w:val="00A839DC"/>
    <w:rsid w:val="00A85C7E"/>
    <w:rsid w:val="00A877FD"/>
    <w:rsid w:val="00A97324"/>
    <w:rsid w:val="00AA1B47"/>
    <w:rsid w:val="00AA3DB3"/>
    <w:rsid w:val="00AA58EC"/>
    <w:rsid w:val="00AA7492"/>
    <w:rsid w:val="00AB08ED"/>
    <w:rsid w:val="00AB2AB8"/>
    <w:rsid w:val="00AB3D75"/>
    <w:rsid w:val="00AB5CE9"/>
    <w:rsid w:val="00AC0A67"/>
    <w:rsid w:val="00AC0DF5"/>
    <w:rsid w:val="00AC29A4"/>
    <w:rsid w:val="00AC31F8"/>
    <w:rsid w:val="00AD1648"/>
    <w:rsid w:val="00AD2916"/>
    <w:rsid w:val="00AD4814"/>
    <w:rsid w:val="00AD58A7"/>
    <w:rsid w:val="00AD621C"/>
    <w:rsid w:val="00AD6CFC"/>
    <w:rsid w:val="00AD6D9B"/>
    <w:rsid w:val="00AD6FC8"/>
    <w:rsid w:val="00AE045D"/>
    <w:rsid w:val="00AE1FC9"/>
    <w:rsid w:val="00AE37D5"/>
    <w:rsid w:val="00AE3B0F"/>
    <w:rsid w:val="00AE6B76"/>
    <w:rsid w:val="00AE6BCE"/>
    <w:rsid w:val="00AF1544"/>
    <w:rsid w:val="00AF1D05"/>
    <w:rsid w:val="00AF1EC5"/>
    <w:rsid w:val="00AF4501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6809"/>
    <w:rsid w:val="00B404EF"/>
    <w:rsid w:val="00B40BC7"/>
    <w:rsid w:val="00B41C94"/>
    <w:rsid w:val="00B43BDA"/>
    <w:rsid w:val="00B4772D"/>
    <w:rsid w:val="00B51048"/>
    <w:rsid w:val="00B521B1"/>
    <w:rsid w:val="00B56BF2"/>
    <w:rsid w:val="00B57438"/>
    <w:rsid w:val="00B6006E"/>
    <w:rsid w:val="00B6350A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86AFC"/>
    <w:rsid w:val="00B909AC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B7421"/>
    <w:rsid w:val="00BC1662"/>
    <w:rsid w:val="00BC2AD9"/>
    <w:rsid w:val="00BC5648"/>
    <w:rsid w:val="00BC6051"/>
    <w:rsid w:val="00BC6082"/>
    <w:rsid w:val="00BC631D"/>
    <w:rsid w:val="00BC7FDF"/>
    <w:rsid w:val="00BD2345"/>
    <w:rsid w:val="00BD2D36"/>
    <w:rsid w:val="00BD2E2D"/>
    <w:rsid w:val="00BD39D7"/>
    <w:rsid w:val="00BD5D0B"/>
    <w:rsid w:val="00BD7ECB"/>
    <w:rsid w:val="00BE0C13"/>
    <w:rsid w:val="00BE1917"/>
    <w:rsid w:val="00BE2AB6"/>
    <w:rsid w:val="00BE31A8"/>
    <w:rsid w:val="00BE4AFB"/>
    <w:rsid w:val="00BE5935"/>
    <w:rsid w:val="00BE6B94"/>
    <w:rsid w:val="00BE7202"/>
    <w:rsid w:val="00BE728C"/>
    <w:rsid w:val="00BE777E"/>
    <w:rsid w:val="00BF17BB"/>
    <w:rsid w:val="00BF3598"/>
    <w:rsid w:val="00BF6C58"/>
    <w:rsid w:val="00C03AF9"/>
    <w:rsid w:val="00C05B07"/>
    <w:rsid w:val="00C06224"/>
    <w:rsid w:val="00C07A6D"/>
    <w:rsid w:val="00C13082"/>
    <w:rsid w:val="00C13292"/>
    <w:rsid w:val="00C1371A"/>
    <w:rsid w:val="00C13F85"/>
    <w:rsid w:val="00C22B51"/>
    <w:rsid w:val="00C23DC5"/>
    <w:rsid w:val="00C259A3"/>
    <w:rsid w:val="00C30A90"/>
    <w:rsid w:val="00C32D7E"/>
    <w:rsid w:val="00C32DCA"/>
    <w:rsid w:val="00C32EE8"/>
    <w:rsid w:val="00C3333F"/>
    <w:rsid w:val="00C363F2"/>
    <w:rsid w:val="00C40A14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249F"/>
    <w:rsid w:val="00C87314"/>
    <w:rsid w:val="00C9027A"/>
    <w:rsid w:val="00C91310"/>
    <w:rsid w:val="00CA78F2"/>
    <w:rsid w:val="00CB2645"/>
    <w:rsid w:val="00CB3C0E"/>
    <w:rsid w:val="00CB3DD6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6D90"/>
    <w:rsid w:val="00CE7C31"/>
    <w:rsid w:val="00CF0619"/>
    <w:rsid w:val="00CF2083"/>
    <w:rsid w:val="00CF2577"/>
    <w:rsid w:val="00CF2761"/>
    <w:rsid w:val="00CF3942"/>
    <w:rsid w:val="00CF63A1"/>
    <w:rsid w:val="00CF7565"/>
    <w:rsid w:val="00D00A56"/>
    <w:rsid w:val="00D01ACA"/>
    <w:rsid w:val="00D0339F"/>
    <w:rsid w:val="00D049B5"/>
    <w:rsid w:val="00D05DD3"/>
    <w:rsid w:val="00D0622F"/>
    <w:rsid w:val="00D066BC"/>
    <w:rsid w:val="00D06CB1"/>
    <w:rsid w:val="00D10A71"/>
    <w:rsid w:val="00D114EC"/>
    <w:rsid w:val="00D117BE"/>
    <w:rsid w:val="00D1215E"/>
    <w:rsid w:val="00D122AB"/>
    <w:rsid w:val="00D134F1"/>
    <w:rsid w:val="00D13A65"/>
    <w:rsid w:val="00D13EC8"/>
    <w:rsid w:val="00D15B04"/>
    <w:rsid w:val="00D17324"/>
    <w:rsid w:val="00D20751"/>
    <w:rsid w:val="00D21145"/>
    <w:rsid w:val="00D22A23"/>
    <w:rsid w:val="00D24E09"/>
    <w:rsid w:val="00D24E39"/>
    <w:rsid w:val="00D31BA6"/>
    <w:rsid w:val="00D32433"/>
    <w:rsid w:val="00D32755"/>
    <w:rsid w:val="00D349C0"/>
    <w:rsid w:val="00D41B2E"/>
    <w:rsid w:val="00D42023"/>
    <w:rsid w:val="00D4333B"/>
    <w:rsid w:val="00D440C1"/>
    <w:rsid w:val="00D44968"/>
    <w:rsid w:val="00D5202E"/>
    <w:rsid w:val="00D52C86"/>
    <w:rsid w:val="00D57AD7"/>
    <w:rsid w:val="00D616EC"/>
    <w:rsid w:val="00D62282"/>
    <w:rsid w:val="00D625D9"/>
    <w:rsid w:val="00D6419D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1BC"/>
    <w:rsid w:val="00D8045C"/>
    <w:rsid w:val="00D80DEF"/>
    <w:rsid w:val="00D813AA"/>
    <w:rsid w:val="00D818CE"/>
    <w:rsid w:val="00D82339"/>
    <w:rsid w:val="00D826B0"/>
    <w:rsid w:val="00D85019"/>
    <w:rsid w:val="00D902DA"/>
    <w:rsid w:val="00D9052F"/>
    <w:rsid w:val="00D90A81"/>
    <w:rsid w:val="00D925E3"/>
    <w:rsid w:val="00D936C8"/>
    <w:rsid w:val="00D9608B"/>
    <w:rsid w:val="00DB225F"/>
    <w:rsid w:val="00DB36CA"/>
    <w:rsid w:val="00DB4C60"/>
    <w:rsid w:val="00DB5526"/>
    <w:rsid w:val="00DC0C88"/>
    <w:rsid w:val="00DC4494"/>
    <w:rsid w:val="00DC72E1"/>
    <w:rsid w:val="00DD0FD7"/>
    <w:rsid w:val="00DD6528"/>
    <w:rsid w:val="00DD68C3"/>
    <w:rsid w:val="00DE1A02"/>
    <w:rsid w:val="00DE4E52"/>
    <w:rsid w:val="00DE664D"/>
    <w:rsid w:val="00DE77A2"/>
    <w:rsid w:val="00DF2D04"/>
    <w:rsid w:val="00DF5FB2"/>
    <w:rsid w:val="00DF61D1"/>
    <w:rsid w:val="00DF679E"/>
    <w:rsid w:val="00DF6A49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0EB"/>
    <w:rsid w:val="00E332ED"/>
    <w:rsid w:val="00E36166"/>
    <w:rsid w:val="00E4019A"/>
    <w:rsid w:val="00E40B05"/>
    <w:rsid w:val="00E431F3"/>
    <w:rsid w:val="00E46C20"/>
    <w:rsid w:val="00E503D7"/>
    <w:rsid w:val="00E569E9"/>
    <w:rsid w:val="00E62224"/>
    <w:rsid w:val="00E62A2F"/>
    <w:rsid w:val="00E7022A"/>
    <w:rsid w:val="00E73C95"/>
    <w:rsid w:val="00E74FE0"/>
    <w:rsid w:val="00E86A1A"/>
    <w:rsid w:val="00E872C3"/>
    <w:rsid w:val="00E91C0D"/>
    <w:rsid w:val="00E92F94"/>
    <w:rsid w:val="00E960DE"/>
    <w:rsid w:val="00E9655A"/>
    <w:rsid w:val="00E96E62"/>
    <w:rsid w:val="00EA0B6E"/>
    <w:rsid w:val="00EA0F5F"/>
    <w:rsid w:val="00EA4868"/>
    <w:rsid w:val="00EA664A"/>
    <w:rsid w:val="00EA6823"/>
    <w:rsid w:val="00EB0590"/>
    <w:rsid w:val="00EB0B90"/>
    <w:rsid w:val="00EB0DDF"/>
    <w:rsid w:val="00EB2AB4"/>
    <w:rsid w:val="00EB3DE0"/>
    <w:rsid w:val="00EB4AF1"/>
    <w:rsid w:val="00EC380B"/>
    <w:rsid w:val="00EC38DE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16FF6"/>
    <w:rsid w:val="00F2325A"/>
    <w:rsid w:val="00F24D77"/>
    <w:rsid w:val="00F274FA"/>
    <w:rsid w:val="00F303A3"/>
    <w:rsid w:val="00F307B6"/>
    <w:rsid w:val="00F33101"/>
    <w:rsid w:val="00F34DAE"/>
    <w:rsid w:val="00F35870"/>
    <w:rsid w:val="00F35BE5"/>
    <w:rsid w:val="00F360F4"/>
    <w:rsid w:val="00F363C7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DA0"/>
    <w:rsid w:val="00F77F62"/>
    <w:rsid w:val="00F81400"/>
    <w:rsid w:val="00F81DBA"/>
    <w:rsid w:val="00F81E4E"/>
    <w:rsid w:val="00F82F80"/>
    <w:rsid w:val="00F83619"/>
    <w:rsid w:val="00F85C7A"/>
    <w:rsid w:val="00F87208"/>
    <w:rsid w:val="00F91A84"/>
    <w:rsid w:val="00FA03F8"/>
    <w:rsid w:val="00FA1DC5"/>
    <w:rsid w:val="00FA373C"/>
    <w:rsid w:val="00FA3B31"/>
    <w:rsid w:val="00FA784E"/>
    <w:rsid w:val="00FA7E6F"/>
    <w:rsid w:val="00FB1795"/>
    <w:rsid w:val="00FB1EF9"/>
    <w:rsid w:val="00FB3255"/>
    <w:rsid w:val="00FB38F6"/>
    <w:rsid w:val="00FB390D"/>
    <w:rsid w:val="00FB3F94"/>
    <w:rsid w:val="00FB5878"/>
    <w:rsid w:val="00FC1342"/>
    <w:rsid w:val="00FC1D9B"/>
    <w:rsid w:val="00FC208E"/>
    <w:rsid w:val="00FC2904"/>
    <w:rsid w:val="00FC5955"/>
    <w:rsid w:val="00FC678B"/>
    <w:rsid w:val="00FC6C3F"/>
    <w:rsid w:val="00FC734A"/>
    <w:rsid w:val="00FD221D"/>
    <w:rsid w:val="00FD4C01"/>
    <w:rsid w:val="00FD4F4F"/>
    <w:rsid w:val="00FD657D"/>
    <w:rsid w:val="00FE0E60"/>
    <w:rsid w:val="00FE14B7"/>
    <w:rsid w:val="00FE4072"/>
    <w:rsid w:val="00FE5D7B"/>
    <w:rsid w:val="00FE684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C10C3"/>
    <w:rsid w:val="001D1723"/>
    <w:rsid w:val="002A7BC5"/>
    <w:rsid w:val="002B080D"/>
    <w:rsid w:val="002B3E63"/>
    <w:rsid w:val="003137C8"/>
    <w:rsid w:val="00331668"/>
    <w:rsid w:val="003D07BE"/>
    <w:rsid w:val="00402871"/>
    <w:rsid w:val="00460DC6"/>
    <w:rsid w:val="004A7DCE"/>
    <w:rsid w:val="004B0ACC"/>
    <w:rsid w:val="004B58B8"/>
    <w:rsid w:val="005E20A2"/>
    <w:rsid w:val="00693052"/>
    <w:rsid w:val="007519B3"/>
    <w:rsid w:val="008E5F8D"/>
    <w:rsid w:val="009F44F8"/>
    <w:rsid w:val="00A33F38"/>
    <w:rsid w:val="00AC092B"/>
    <w:rsid w:val="00BA265C"/>
    <w:rsid w:val="00C81C6A"/>
    <w:rsid w:val="00D34411"/>
    <w:rsid w:val="00DF74B9"/>
    <w:rsid w:val="00E61BE9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32EED-376C-4AF3-AC25-84CD6A4A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470</TotalTime>
  <Pages>13</Pages>
  <Words>2001</Words>
  <Characters>11009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CUS.14.01 Consultar Solicitudes</vt:lpstr>
      <vt:lpstr>&lt;Nombre del Proyecto&gt;</vt:lpstr>
    </vt:vector>
  </TitlesOfParts>
  <Manager>OFICIALÍA MAYOR</Manager>
  <Company>SECRETARÍA DE COMUNICACIONES Y TRANSPORTES</Company>
  <LinksUpToDate>false</LinksUpToDate>
  <CharactersWithSpaces>12985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CUS.14.01 Consultar Solicitudes</dc:title>
  <dc:subject>UNIDAD DE TECNOLOGÍAS DE INFORMACIÓN Y COMUNICACIONES</dc:subject>
  <dc:creator>admin</dc:creator>
  <cp:keywords>Gestión de Trámites</cp:keywords>
  <cp:lastModifiedBy>admin</cp:lastModifiedBy>
  <cp:revision>59</cp:revision>
  <cp:lastPrinted>2010-10-19T18:40:00Z</cp:lastPrinted>
  <dcterms:created xsi:type="dcterms:W3CDTF">2011-12-29T00:02:00Z</dcterms:created>
  <dcterms:modified xsi:type="dcterms:W3CDTF">2012-11-23T00:10:00Z</dcterms:modified>
</cp:coreProperties>
</file>