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Arial"/>
          <w:lang w:val="es-ES"/>
        </w:rPr>
        <w:alias w:val="Palabras clave"/>
        <w:tag w:val=""/>
        <w:id w:val="1797871157"/>
        <w:placeholder>
          <w:docPart w:val="30CF9D51A6E44336807FDC4780A36640"/>
        </w:placeholder>
        <w:dataBinding w:prefixMappings="xmlns:ns0='http://purl.org/dc/elements/1.1/' xmlns:ns1='http://schemas.openxmlformats.org/package/2006/metadata/core-properties' " w:xpath="/ns1:coreProperties[1]/ns1:keywords[1]" w:storeItemID="{6C3C8BC8-F283-45AE-878A-BAB7291924A1}"/>
        <w:text/>
      </w:sdtPr>
      <w:sdtEndPr/>
      <w:sdtContent>
        <w:p w:rsidR="00DE664D" w:rsidRPr="0004119B" w:rsidRDefault="00FC16DC" w:rsidP="009A1A4B">
          <w:pPr>
            <w:pStyle w:val="Ttulo"/>
            <w:rPr>
              <w:rFonts w:cs="Arial"/>
              <w:lang w:val="es-ES"/>
            </w:rPr>
          </w:pPr>
          <w:r w:rsidRPr="0004119B">
            <w:rPr>
              <w:rFonts w:cs="Arial"/>
            </w:rPr>
            <w:t>S</w:t>
          </w:r>
          <w:r w:rsidR="009C7C64" w:rsidRPr="0004119B">
            <w:rPr>
              <w:rFonts w:cs="Arial"/>
            </w:rPr>
            <w:t xml:space="preserve">istema </w:t>
          </w:r>
          <w:r w:rsidRPr="0004119B">
            <w:rPr>
              <w:rFonts w:cs="Arial"/>
            </w:rPr>
            <w:t>I</w:t>
          </w:r>
          <w:r w:rsidR="009C7C64" w:rsidRPr="0004119B">
            <w:rPr>
              <w:rFonts w:cs="Arial"/>
            </w:rPr>
            <w:t xml:space="preserve">ntegral de </w:t>
          </w:r>
          <w:r w:rsidRPr="0004119B">
            <w:rPr>
              <w:rFonts w:cs="Arial"/>
            </w:rPr>
            <w:t>A</w:t>
          </w:r>
          <w:r w:rsidR="009C7C64" w:rsidRPr="0004119B">
            <w:rPr>
              <w:rFonts w:cs="Arial"/>
            </w:rPr>
            <w:t xml:space="preserve">eronáutica </w:t>
          </w:r>
          <w:r w:rsidRPr="0004119B">
            <w:rPr>
              <w:rFonts w:cs="Arial"/>
            </w:rPr>
            <w:t>C</w:t>
          </w:r>
          <w:r w:rsidR="009C7C64" w:rsidRPr="0004119B">
            <w:rPr>
              <w:rFonts w:cs="Arial"/>
            </w:rPr>
            <w:t>ivil</w:t>
          </w:r>
        </w:p>
      </w:sdtContent>
    </w:sdt>
    <w:sdt>
      <w:sdtPr>
        <w:rPr>
          <w:rFonts w:cs="Arial"/>
        </w:rPr>
        <w:alias w:val="Título"/>
        <w:tag w:val=""/>
        <w:id w:val="-1430656894"/>
        <w:placeholder>
          <w:docPart w:val="A39D4BE3EAB64B1FB98EAF09A3C7719D"/>
        </w:placeholder>
        <w:dataBinding w:prefixMappings="xmlns:ns0='http://purl.org/dc/elements/1.1/' xmlns:ns1='http://schemas.openxmlformats.org/package/2006/metadata/core-properties' " w:xpath="/ns1:coreProperties[1]/ns0:title[1]" w:storeItemID="{6C3C8BC8-F283-45AE-878A-BAB7291924A1}"/>
        <w:text/>
      </w:sdtPr>
      <w:sdtEndPr/>
      <w:sdtContent>
        <w:p w:rsidR="00DE664D" w:rsidRPr="0004119B" w:rsidRDefault="00AB4E9C" w:rsidP="009A1A4B">
          <w:pPr>
            <w:pStyle w:val="Ttulo"/>
            <w:rPr>
              <w:rFonts w:cs="Arial"/>
            </w:rPr>
          </w:pPr>
          <w:r>
            <w:rPr>
              <w:rFonts w:cs="Arial"/>
            </w:rPr>
            <w:t>Reglas de Negocio</w:t>
          </w:r>
          <w:r w:rsidR="00142BC5">
            <w:rPr>
              <w:rFonts w:cs="Arial"/>
            </w:rPr>
            <w:t xml:space="preserve"> del Sistema</w:t>
          </w:r>
        </w:p>
      </w:sdtContent>
    </w:sdt>
    <w:p w:rsidR="00DE664D" w:rsidRPr="0004119B" w:rsidRDefault="00DE664D" w:rsidP="009A1A4B">
      <w:pPr>
        <w:pStyle w:val="Ttulo"/>
        <w:rPr>
          <w:rFonts w:cs="Arial"/>
        </w:rPr>
      </w:pPr>
      <w:r w:rsidRPr="0004119B">
        <w:rPr>
          <w:rFonts w:cs="Arial"/>
        </w:rPr>
        <w:t xml:space="preserve">Versión </w:t>
      </w:r>
      <w:r w:rsidR="007406D2">
        <w:rPr>
          <w:rFonts w:cs="Arial"/>
        </w:rPr>
        <w:t>1.</w:t>
      </w:r>
      <w:r w:rsidR="002E567D">
        <w:rPr>
          <w:rFonts w:cs="Arial"/>
        </w:rPr>
        <w:t>1</w:t>
      </w:r>
    </w:p>
    <w:p w:rsidR="00DE664D" w:rsidRPr="0004119B" w:rsidRDefault="002E567D" w:rsidP="009A1A4B">
      <w:pPr>
        <w:pStyle w:val="Ttulo"/>
        <w:rPr>
          <w:rFonts w:cs="Arial"/>
        </w:rPr>
      </w:pPr>
      <w:r>
        <w:rPr>
          <w:rFonts w:cs="Arial"/>
        </w:rPr>
        <w:t>17</w:t>
      </w:r>
      <w:r w:rsidR="00DC3F7B">
        <w:rPr>
          <w:rFonts w:cs="Arial"/>
        </w:rPr>
        <w:t>/</w:t>
      </w:r>
      <w:r w:rsidR="007406D2">
        <w:rPr>
          <w:rFonts w:cs="Arial"/>
        </w:rPr>
        <w:t>0</w:t>
      </w:r>
      <w:r>
        <w:rPr>
          <w:rFonts w:cs="Arial"/>
        </w:rPr>
        <w:t>2</w:t>
      </w:r>
      <w:r w:rsidR="00FC16DC" w:rsidRPr="0004119B">
        <w:rPr>
          <w:rFonts w:cs="Arial"/>
        </w:rPr>
        <w:t>/201</w:t>
      </w:r>
      <w:r w:rsidR="007406D2">
        <w:rPr>
          <w:rFonts w:cs="Arial"/>
        </w:rPr>
        <w:t>2</w:t>
      </w:r>
    </w:p>
    <w:p w:rsidR="00DE664D" w:rsidRPr="0004119B" w:rsidRDefault="00DE664D">
      <w:pPr>
        <w:pStyle w:val="Paragraph1"/>
        <w:spacing w:before="0"/>
        <w:rPr>
          <w:rFonts w:cs="Arial"/>
        </w:rPr>
      </w:pPr>
    </w:p>
    <w:p w:rsidR="00DE664D" w:rsidRPr="0004119B" w:rsidRDefault="00DE664D" w:rsidP="0004119B">
      <w:pPr>
        <w:pStyle w:val="InfoBlue"/>
        <w:sectPr w:rsidR="00DE664D" w:rsidRPr="0004119B" w:rsidSect="005B7566">
          <w:headerReference w:type="default" r:id="rId9"/>
          <w:footerReference w:type="even" r:id="rId10"/>
          <w:pgSz w:w="12240" w:h="15840" w:code="1"/>
          <w:pgMar w:top="1440" w:right="1440" w:bottom="1440" w:left="1440" w:header="720" w:footer="720" w:gutter="0"/>
          <w:cols w:space="720"/>
          <w:vAlign w:val="center"/>
        </w:sectPr>
      </w:pPr>
    </w:p>
    <w:p w:rsidR="00DE664D" w:rsidRPr="0004119B" w:rsidRDefault="009A6EC1" w:rsidP="009A1A4B">
      <w:pPr>
        <w:pStyle w:val="Subttulo"/>
        <w:spacing w:after="240"/>
        <w:jc w:val="center"/>
        <w:rPr>
          <w:rFonts w:ascii="Arial" w:hAnsi="Arial" w:cs="Arial"/>
          <w:szCs w:val="36"/>
        </w:rPr>
      </w:pPr>
      <w:r w:rsidRPr="0004119B">
        <w:rPr>
          <w:rFonts w:ascii="Arial" w:hAnsi="Arial" w:cs="Arial"/>
          <w:szCs w:val="36"/>
        </w:rPr>
        <w:lastRenderedPageBreak/>
        <w:t>Histórico de Versiones</w:t>
      </w:r>
    </w:p>
    <w:tbl>
      <w:tblPr>
        <w:tblW w:w="508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99"/>
        <w:gridCol w:w="1594"/>
        <w:gridCol w:w="3723"/>
        <w:gridCol w:w="2830"/>
      </w:tblGrid>
      <w:tr w:rsidR="0083028A" w:rsidRPr="0004119B" w:rsidTr="00FC16DC">
        <w:trPr>
          <w:trHeight w:val="23"/>
          <w:tblHeader/>
        </w:trPr>
        <w:tc>
          <w:tcPr>
            <w:tcW w:w="820" w:type="pct"/>
            <w:shd w:val="solid" w:color="76923C" w:themeColor="accent3" w:themeShade="BF" w:fill="92D050"/>
            <w:vAlign w:val="center"/>
          </w:tcPr>
          <w:p w:rsidR="009A6EC1" w:rsidRPr="0004119B" w:rsidRDefault="00DE664D" w:rsidP="00B23B8E">
            <w:pPr>
              <w:pStyle w:val="Tabletext"/>
              <w:spacing w:after="0"/>
              <w:jc w:val="center"/>
              <w:rPr>
                <w:rFonts w:cs="Arial"/>
                <w:b/>
                <w:color w:val="FFFFFF" w:themeColor="background1"/>
              </w:rPr>
            </w:pPr>
            <w:r w:rsidRPr="0004119B">
              <w:rPr>
                <w:rFonts w:cs="Arial"/>
                <w:b/>
                <w:color w:val="FFFFFF" w:themeColor="background1"/>
              </w:rPr>
              <w:t>Fecha</w:t>
            </w:r>
          </w:p>
        </w:tc>
        <w:tc>
          <w:tcPr>
            <w:tcW w:w="818" w:type="pct"/>
            <w:shd w:val="solid" w:color="76923C" w:themeColor="accent3" w:themeShade="BF" w:fill="92D050"/>
            <w:vAlign w:val="center"/>
          </w:tcPr>
          <w:p w:rsidR="00DE664D" w:rsidRPr="0004119B" w:rsidRDefault="00DE664D" w:rsidP="00B23B8E">
            <w:pPr>
              <w:pStyle w:val="Tabletext"/>
              <w:spacing w:after="0"/>
              <w:jc w:val="center"/>
              <w:rPr>
                <w:rFonts w:cs="Arial"/>
                <w:b/>
                <w:color w:val="FFFFFF" w:themeColor="background1"/>
              </w:rPr>
            </w:pPr>
            <w:r w:rsidRPr="0004119B">
              <w:rPr>
                <w:rFonts w:cs="Arial"/>
                <w:b/>
                <w:color w:val="FFFFFF" w:themeColor="background1"/>
              </w:rPr>
              <w:t>Versión</w:t>
            </w:r>
          </w:p>
        </w:tc>
        <w:tc>
          <w:tcPr>
            <w:tcW w:w="1910" w:type="pct"/>
            <w:shd w:val="solid" w:color="76923C" w:themeColor="accent3" w:themeShade="BF" w:fill="92D050"/>
            <w:vAlign w:val="center"/>
          </w:tcPr>
          <w:p w:rsidR="00DE664D" w:rsidRPr="0004119B" w:rsidRDefault="00DE664D" w:rsidP="00B23B8E">
            <w:pPr>
              <w:pStyle w:val="Tabletext"/>
              <w:spacing w:after="0"/>
              <w:jc w:val="center"/>
              <w:rPr>
                <w:rFonts w:cs="Arial"/>
                <w:b/>
                <w:color w:val="FFFFFF" w:themeColor="background1"/>
              </w:rPr>
            </w:pPr>
            <w:r w:rsidRPr="0004119B">
              <w:rPr>
                <w:rFonts w:cs="Arial"/>
                <w:b/>
                <w:color w:val="FFFFFF" w:themeColor="background1"/>
              </w:rPr>
              <w:t>Descripción</w:t>
            </w:r>
          </w:p>
        </w:tc>
        <w:tc>
          <w:tcPr>
            <w:tcW w:w="1452" w:type="pct"/>
            <w:shd w:val="solid" w:color="76923C" w:themeColor="accent3" w:themeShade="BF" w:fill="92D050"/>
            <w:vAlign w:val="center"/>
          </w:tcPr>
          <w:p w:rsidR="00DE664D" w:rsidRPr="0004119B" w:rsidRDefault="00DE664D" w:rsidP="00B23B8E">
            <w:pPr>
              <w:pStyle w:val="Tabletext"/>
              <w:spacing w:after="0"/>
              <w:jc w:val="center"/>
              <w:rPr>
                <w:rFonts w:cs="Arial"/>
                <w:b/>
                <w:color w:val="FFFFFF" w:themeColor="background1"/>
              </w:rPr>
            </w:pPr>
            <w:r w:rsidRPr="0004119B">
              <w:rPr>
                <w:rFonts w:cs="Arial"/>
                <w:b/>
                <w:color w:val="FFFFFF" w:themeColor="background1"/>
              </w:rPr>
              <w:t>Autor</w:t>
            </w:r>
          </w:p>
        </w:tc>
      </w:tr>
      <w:tr w:rsidR="00061A51" w:rsidRPr="0004119B" w:rsidTr="00FC16DC">
        <w:trPr>
          <w:trHeight w:val="23"/>
        </w:trPr>
        <w:tc>
          <w:tcPr>
            <w:tcW w:w="820" w:type="pct"/>
          </w:tcPr>
          <w:p w:rsidR="00061A51" w:rsidRPr="0004119B" w:rsidRDefault="004443EB" w:rsidP="00F82F80">
            <w:pPr>
              <w:jc w:val="center"/>
              <w:rPr>
                <w:rFonts w:cs="Arial"/>
              </w:rPr>
            </w:pPr>
            <w:r>
              <w:rPr>
                <w:rFonts w:cs="Arial"/>
              </w:rPr>
              <w:t>05/01/2012</w:t>
            </w:r>
          </w:p>
        </w:tc>
        <w:tc>
          <w:tcPr>
            <w:tcW w:w="818" w:type="pct"/>
          </w:tcPr>
          <w:p w:rsidR="00061A51" w:rsidRPr="0004119B" w:rsidRDefault="004443EB" w:rsidP="00267E23">
            <w:pPr>
              <w:jc w:val="center"/>
              <w:rPr>
                <w:rFonts w:cs="Arial"/>
              </w:rPr>
            </w:pPr>
            <w:r>
              <w:rPr>
                <w:rFonts w:cs="Arial"/>
              </w:rPr>
              <w:t>1.</w:t>
            </w:r>
            <w:r w:rsidR="00256C78">
              <w:rPr>
                <w:rFonts w:cs="Arial"/>
              </w:rPr>
              <w:t>0</w:t>
            </w:r>
          </w:p>
        </w:tc>
        <w:tc>
          <w:tcPr>
            <w:tcW w:w="1910" w:type="pct"/>
            <w:vAlign w:val="center"/>
          </w:tcPr>
          <w:p w:rsidR="00061A51" w:rsidRPr="0004119B" w:rsidRDefault="00256C78" w:rsidP="00A47918">
            <w:pPr>
              <w:jc w:val="left"/>
              <w:rPr>
                <w:rFonts w:cs="Arial"/>
              </w:rPr>
            </w:pPr>
            <w:r>
              <w:rPr>
                <w:rFonts w:cs="Arial"/>
              </w:rPr>
              <w:t>Generación</w:t>
            </w:r>
            <w:r w:rsidR="004443EB">
              <w:rPr>
                <w:rFonts w:cs="Arial"/>
              </w:rPr>
              <w:t xml:space="preserve"> de documento</w:t>
            </w:r>
          </w:p>
        </w:tc>
        <w:tc>
          <w:tcPr>
            <w:tcW w:w="1452" w:type="pct"/>
            <w:vAlign w:val="center"/>
          </w:tcPr>
          <w:p w:rsidR="00061A51" w:rsidRPr="0004119B" w:rsidRDefault="004443EB" w:rsidP="00A47918">
            <w:pPr>
              <w:jc w:val="left"/>
              <w:rPr>
                <w:rFonts w:cs="Arial"/>
              </w:rPr>
            </w:pPr>
            <w:r>
              <w:rPr>
                <w:rFonts w:cs="Arial"/>
              </w:rPr>
              <w:t>Patricia Vázquez Montellano</w:t>
            </w:r>
          </w:p>
        </w:tc>
      </w:tr>
      <w:tr w:rsidR="002E567D" w:rsidRPr="0004119B" w:rsidTr="00FC16DC">
        <w:trPr>
          <w:trHeight w:val="23"/>
        </w:trPr>
        <w:tc>
          <w:tcPr>
            <w:tcW w:w="820" w:type="pct"/>
          </w:tcPr>
          <w:p w:rsidR="002E567D" w:rsidRDefault="002E567D" w:rsidP="00F82F80">
            <w:pPr>
              <w:jc w:val="center"/>
              <w:rPr>
                <w:rFonts w:cs="Arial"/>
              </w:rPr>
            </w:pPr>
            <w:r>
              <w:rPr>
                <w:rFonts w:cs="Arial"/>
              </w:rPr>
              <w:t>17/02/2012</w:t>
            </w:r>
          </w:p>
        </w:tc>
        <w:tc>
          <w:tcPr>
            <w:tcW w:w="818" w:type="pct"/>
          </w:tcPr>
          <w:p w:rsidR="002E567D" w:rsidRDefault="002E567D" w:rsidP="00267E23">
            <w:pPr>
              <w:jc w:val="center"/>
              <w:rPr>
                <w:rFonts w:cs="Arial"/>
              </w:rPr>
            </w:pPr>
            <w:r>
              <w:rPr>
                <w:rFonts w:cs="Arial"/>
              </w:rPr>
              <w:t>1.1</w:t>
            </w:r>
          </w:p>
        </w:tc>
        <w:tc>
          <w:tcPr>
            <w:tcW w:w="1910" w:type="pct"/>
            <w:vAlign w:val="center"/>
          </w:tcPr>
          <w:p w:rsidR="002E567D" w:rsidRDefault="002E567D" w:rsidP="00A47918">
            <w:pPr>
              <w:jc w:val="left"/>
              <w:rPr>
                <w:rFonts w:cs="Arial"/>
              </w:rPr>
            </w:pPr>
            <w:r>
              <w:rPr>
                <w:rFonts w:cs="Arial"/>
              </w:rPr>
              <w:t>Actualización al documento</w:t>
            </w:r>
          </w:p>
        </w:tc>
        <w:tc>
          <w:tcPr>
            <w:tcW w:w="1452" w:type="pct"/>
            <w:vAlign w:val="center"/>
          </w:tcPr>
          <w:p w:rsidR="002E567D" w:rsidRDefault="002E567D" w:rsidP="00A47918">
            <w:pPr>
              <w:jc w:val="left"/>
              <w:rPr>
                <w:rFonts w:cs="Arial"/>
              </w:rPr>
            </w:pPr>
            <w:r>
              <w:rPr>
                <w:rFonts w:cs="Arial"/>
              </w:rPr>
              <w:t>Alejandra Alba Lobera</w:t>
            </w:r>
          </w:p>
        </w:tc>
      </w:tr>
    </w:tbl>
    <w:p w:rsidR="000310C1" w:rsidRPr="0004119B" w:rsidRDefault="000310C1">
      <w:pPr>
        <w:rPr>
          <w:rFonts w:cs="Arial"/>
          <w:b/>
          <w:sz w:val="16"/>
          <w:szCs w:val="16"/>
        </w:rPr>
      </w:pPr>
      <w:r w:rsidRPr="0004119B">
        <w:rPr>
          <w:rFonts w:cs="Arial"/>
        </w:rPr>
        <w:br w:type="page"/>
      </w:r>
    </w:p>
    <w:p w:rsidR="00DE664D" w:rsidRPr="0004119B" w:rsidRDefault="00DE664D" w:rsidP="009A1A4B">
      <w:pPr>
        <w:pStyle w:val="Subttulo"/>
        <w:jc w:val="center"/>
        <w:rPr>
          <w:rFonts w:ascii="Arial" w:hAnsi="Arial" w:cs="Arial"/>
        </w:rPr>
      </w:pPr>
      <w:r w:rsidRPr="0004119B">
        <w:rPr>
          <w:rFonts w:ascii="Arial" w:hAnsi="Arial" w:cs="Arial"/>
        </w:rPr>
        <w:lastRenderedPageBreak/>
        <w:t>Tabla de Contenido</w:t>
      </w:r>
    </w:p>
    <w:p w:rsidR="00B44BB4" w:rsidRDefault="006F4C45">
      <w:pPr>
        <w:pStyle w:val="TDC1"/>
        <w:rPr>
          <w:rFonts w:asciiTheme="minorHAnsi" w:eastAsiaTheme="minorEastAsia" w:hAnsiTheme="minorHAnsi" w:cstheme="minorBidi"/>
          <w:noProof/>
          <w:sz w:val="22"/>
          <w:szCs w:val="22"/>
          <w:lang w:eastAsia="es-MX"/>
        </w:rPr>
      </w:pPr>
      <w:r w:rsidRPr="0004119B">
        <w:rPr>
          <w:rFonts w:cs="Arial"/>
          <w:iCs/>
          <w:sz w:val="22"/>
        </w:rPr>
        <w:fldChar w:fldCharType="begin"/>
      </w:r>
      <w:r w:rsidR="00567BF4" w:rsidRPr="0004119B">
        <w:rPr>
          <w:rFonts w:cs="Arial"/>
          <w:iCs/>
          <w:sz w:val="22"/>
        </w:rPr>
        <w:instrText xml:space="preserve"> TOC \o "1-3" \h \z \u </w:instrText>
      </w:r>
      <w:r w:rsidRPr="0004119B">
        <w:rPr>
          <w:rFonts w:cs="Arial"/>
          <w:iCs/>
          <w:sz w:val="22"/>
        </w:rPr>
        <w:fldChar w:fldCharType="separate"/>
      </w:r>
      <w:hyperlink w:anchor="_Toc315363255" w:history="1">
        <w:r w:rsidR="00B44BB4" w:rsidRPr="007B4F86">
          <w:rPr>
            <w:rStyle w:val="Hipervnculo"/>
            <w:noProof/>
          </w:rPr>
          <w:t>1</w:t>
        </w:r>
        <w:r w:rsidR="00B44BB4">
          <w:rPr>
            <w:rFonts w:asciiTheme="minorHAnsi" w:eastAsiaTheme="minorEastAsia" w:hAnsiTheme="minorHAnsi" w:cstheme="minorBidi"/>
            <w:noProof/>
            <w:sz w:val="22"/>
            <w:szCs w:val="22"/>
            <w:lang w:eastAsia="es-MX"/>
          </w:rPr>
          <w:tab/>
        </w:r>
        <w:r w:rsidR="00B44BB4" w:rsidRPr="007B4F86">
          <w:rPr>
            <w:rStyle w:val="Hipervnculo"/>
            <w:noProof/>
          </w:rPr>
          <w:t>Introducción</w:t>
        </w:r>
        <w:r w:rsidR="00B44BB4">
          <w:rPr>
            <w:noProof/>
            <w:webHidden/>
          </w:rPr>
          <w:tab/>
        </w:r>
        <w:r w:rsidR="00B44BB4">
          <w:rPr>
            <w:noProof/>
            <w:webHidden/>
          </w:rPr>
          <w:fldChar w:fldCharType="begin"/>
        </w:r>
        <w:r w:rsidR="00B44BB4">
          <w:rPr>
            <w:noProof/>
            <w:webHidden/>
          </w:rPr>
          <w:instrText xml:space="preserve"> PAGEREF _Toc315363255 \h </w:instrText>
        </w:r>
        <w:r w:rsidR="00B44BB4">
          <w:rPr>
            <w:noProof/>
            <w:webHidden/>
          </w:rPr>
        </w:r>
        <w:r w:rsidR="00B44BB4">
          <w:rPr>
            <w:noProof/>
            <w:webHidden/>
          </w:rPr>
          <w:fldChar w:fldCharType="separate"/>
        </w:r>
        <w:r w:rsidR="00B44BB4">
          <w:rPr>
            <w:noProof/>
            <w:webHidden/>
          </w:rPr>
          <w:t>4</w:t>
        </w:r>
        <w:r w:rsidR="00B44BB4">
          <w:rPr>
            <w:noProof/>
            <w:webHidden/>
          </w:rPr>
          <w:fldChar w:fldCharType="end"/>
        </w:r>
      </w:hyperlink>
    </w:p>
    <w:p w:rsidR="00B44BB4" w:rsidRDefault="00AB7BB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5363256" w:history="1">
        <w:r w:rsidR="00B44BB4" w:rsidRPr="007B4F86">
          <w:rPr>
            <w:rStyle w:val="Hipervnculo"/>
            <w:noProof/>
          </w:rPr>
          <w:t>1.1</w:t>
        </w:r>
        <w:r w:rsidR="00B44BB4">
          <w:rPr>
            <w:rFonts w:asciiTheme="minorHAnsi" w:eastAsiaTheme="minorEastAsia" w:hAnsiTheme="minorHAnsi" w:cstheme="minorBidi"/>
            <w:noProof/>
            <w:sz w:val="22"/>
            <w:szCs w:val="22"/>
            <w:lang w:eastAsia="es-MX"/>
          </w:rPr>
          <w:tab/>
        </w:r>
        <w:r w:rsidR="00B44BB4" w:rsidRPr="007B4F86">
          <w:rPr>
            <w:rStyle w:val="Hipervnculo"/>
            <w:noProof/>
          </w:rPr>
          <w:t>Objetivo</w:t>
        </w:r>
        <w:r w:rsidR="00B44BB4">
          <w:rPr>
            <w:noProof/>
            <w:webHidden/>
          </w:rPr>
          <w:tab/>
        </w:r>
        <w:r w:rsidR="00B44BB4">
          <w:rPr>
            <w:noProof/>
            <w:webHidden/>
          </w:rPr>
          <w:fldChar w:fldCharType="begin"/>
        </w:r>
        <w:r w:rsidR="00B44BB4">
          <w:rPr>
            <w:noProof/>
            <w:webHidden/>
          </w:rPr>
          <w:instrText xml:space="preserve"> PAGEREF _Toc315363256 \h </w:instrText>
        </w:r>
        <w:r w:rsidR="00B44BB4">
          <w:rPr>
            <w:noProof/>
            <w:webHidden/>
          </w:rPr>
        </w:r>
        <w:r w:rsidR="00B44BB4">
          <w:rPr>
            <w:noProof/>
            <w:webHidden/>
          </w:rPr>
          <w:fldChar w:fldCharType="separate"/>
        </w:r>
        <w:r w:rsidR="00B44BB4">
          <w:rPr>
            <w:noProof/>
            <w:webHidden/>
          </w:rPr>
          <w:t>4</w:t>
        </w:r>
        <w:r w:rsidR="00B44BB4">
          <w:rPr>
            <w:noProof/>
            <w:webHidden/>
          </w:rPr>
          <w:fldChar w:fldCharType="end"/>
        </w:r>
      </w:hyperlink>
    </w:p>
    <w:p w:rsidR="00B44BB4" w:rsidRDefault="00AB7BB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5363257" w:history="1">
        <w:r w:rsidR="00B44BB4" w:rsidRPr="007B4F86">
          <w:rPr>
            <w:rStyle w:val="Hipervnculo"/>
            <w:noProof/>
          </w:rPr>
          <w:t>1.2</w:t>
        </w:r>
        <w:r w:rsidR="00B44BB4">
          <w:rPr>
            <w:rFonts w:asciiTheme="minorHAnsi" w:eastAsiaTheme="minorEastAsia" w:hAnsiTheme="minorHAnsi" w:cstheme="minorBidi"/>
            <w:noProof/>
            <w:sz w:val="22"/>
            <w:szCs w:val="22"/>
            <w:lang w:eastAsia="es-MX"/>
          </w:rPr>
          <w:tab/>
        </w:r>
        <w:r w:rsidR="00B44BB4" w:rsidRPr="007B4F86">
          <w:rPr>
            <w:rStyle w:val="Hipervnculo"/>
            <w:noProof/>
          </w:rPr>
          <w:t>Referencias</w:t>
        </w:r>
        <w:r w:rsidR="00B44BB4">
          <w:rPr>
            <w:noProof/>
            <w:webHidden/>
          </w:rPr>
          <w:tab/>
        </w:r>
        <w:r w:rsidR="00B44BB4">
          <w:rPr>
            <w:noProof/>
            <w:webHidden/>
          </w:rPr>
          <w:fldChar w:fldCharType="begin"/>
        </w:r>
        <w:r w:rsidR="00B44BB4">
          <w:rPr>
            <w:noProof/>
            <w:webHidden/>
          </w:rPr>
          <w:instrText xml:space="preserve"> PAGEREF _Toc315363257 \h </w:instrText>
        </w:r>
        <w:r w:rsidR="00B44BB4">
          <w:rPr>
            <w:noProof/>
            <w:webHidden/>
          </w:rPr>
        </w:r>
        <w:r w:rsidR="00B44BB4">
          <w:rPr>
            <w:noProof/>
            <w:webHidden/>
          </w:rPr>
          <w:fldChar w:fldCharType="separate"/>
        </w:r>
        <w:r w:rsidR="00B44BB4">
          <w:rPr>
            <w:noProof/>
            <w:webHidden/>
          </w:rPr>
          <w:t>4</w:t>
        </w:r>
        <w:r w:rsidR="00B44BB4">
          <w:rPr>
            <w:noProof/>
            <w:webHidden/>
          </w:rPr>
          <w:fldChar w:fldCharType="end"/>
        </w:r>
      </w:hyperlink>
    </w:p>
    <w:p w:rsidR="00B44BB4" w:rsidRDefault="00AB7BBA">
      <w:pPr>
        <w:pStyle w:val="TDC1"/>
        <w:rPr>
          <w:rFonts w:asciiTheme="minorHAnsi" w:eastAsiaTheme="minorEastAsia" w:hAnsiTheme="minorHAnsi" w:cstheme="minorBidi"/>
          <w:noProof/>
          <w:sz w:val="22"/>
          <w:szCs w:val="22"/>
          <w:lang w:eastAsia="es-MX"/>
        </w:rPr>
      </w:pPr>
      <w:hyperlink w:anchor="_Toc315363258" w:history="1">
        <w:r w:rsidR="00B44BB4" w:rsidRPr="007B4F86">
          <w:rPr>
            <w:rStyle w:val="Hipervnculo"/>
            <w:noProof/>
            <w:lang w:val="es-ES"/>
          </w:rPr>
          <w:t>2</w:t>
        </w:r>
        <w:r w:rsidR="00B44BB4">
          <w:rPr>
            <w:rFonts w:asciiTheme="minorHAnsi" w:eastAsiaTheme="minorEastAsia" w:hAnsiTheme="minorHAnsi" w:cstheme="minorBidi"/>
            <w:noProof/>
            <w:sz w:val="22"/>
            <w:szCs w:val="22"/>
            <w:lang w:eastAsia="es-MX"/>
          </w:rPr>
          <w:tab/>
        </w:r>
        <w:r w:rsidR="00B44BB4" w:rsidRPr="007B4F86">
          <w:rPr>
            <w:rStyle w:val="Hipervnculo"/>
            <w:noProof/>
            <w:lang w:val="es-ES"/>
          </w:rPr>
          <w:t>Reglas de Negocio</w:t>
        </w:r>
        <w:r w:rsidR="00B44BB4">
          <w:rPr>
            <w:noProof/>
            <w:webHidden/>
          </w:rPr>
          <w:tab/>
        </w:r>
        <w:r w:rsidR="00B44BB4">
          <w:rPr>
            <w:noProof/>
            <w:webHidden/>
          </w:rPr>
          <w:fldChar w:fldCharType="begin"/>
        </w:r>
        <w:r w:rsidR="00B44BB4">
          <w:rPr>
            <w:noProof/>
            <w:webHidden/>
          </w:rPr>
          <w:instrText xml:space="preserve"> PAGEREF _Toc315363258 \h </w:instrText>
        </w:r>
        <w:r w:rsidR="00B44BB4">
          <w:rPr>
            <w:noProof/>
            <w:webHidden/>
          </w:rPr>
        </w:r>
        <w:r w:rsidR="00B44BB4">
          <w:rPr>
            <w:noProof/>
            <w:webHidden/>
          </w:rPr>
          <w:fldChar w:fldCharType="separate"/>
        </w:r>
        <w:r w:rsidR="00B44BB4">
          <w:rPr>
            <w:noProof/>
            <w:webHidden/>
          </w:rPr>
          <w:t>4</w:t>
        </w:r>
        <w:r w:rsidR="00B44BB4">
          <w:rPr>
            <w:noProof/>
            <w:webHidden/>
          </w:rPr>
          <w:fldChar w:fldCharType="end"/>
        </w:r>
      </w:hyperlink>
    </w:p>
    <w:p w:rsidR="00B44BB4" w:rsidRDefault="00AB7BB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5363259" w:history="1">
        <w:r w:rsidR="00B44BB4" w:rsidRPr="007B4F86">
          <w:rPr>
            <w:rStyle w:val="Hipervnculo"/>
            <w:noProof/>
          </w:rPr>
          <w:t>2.1</w:t>
        </w:r>
        <w:r w:rsidR="00B44BB4">
          <w:rPr>
            <w:rFonts w:asciiTheme="minorHAnsi" w:eastAsiaTheme="minorEastAsia" w:hAnsiTheme="minorHAnsi" w:cstheme="minorBidi"/>
            <w:noProof/>
            <w:sz w:val="22"/>
            <w:szCs w:val="22"/>
            <w:lang w:eastAsia="es-MX"/>
          </w:rPr>
          <w:tab/>
        </w:r>
        <w:r w:rsidR="00B44BB4" w:rsidRPr="007B4F86">
          <w:rPr>
            <w:rStyle w:val="Hipervnculo"/>
            <w:noProof/>
          </w:rPr>
          <w:t>Breve descripción</w:t>
        </w:r>
        <w:r w:rsidR="00B44BB4">
          <w:rPr>
            <w:noProof/>
            <w:webHidden/>
          </w:rPr>
          <w:tab/>
        </w:r>
        <w:r w:rsidR="00B44BB4">
          <w:rPr>
            <w:noProof/>
            <w:webHidden/>
          </w:rPr>
          <w:fldChar w:fldCharType="begin"/>
        </w:r>
        <w:r w:rsidR="00B44BB4">
          <w:rPr>
            <w:noProof/>
            <w:webHidden/>
          </w:rPr>
          <w:instrText xml:space="preserve"> PAGEREF _Toc315363259 \h </w:instrText>
        </w:r>
        <w:r w:rsidR="00B44BB4">
          <w:rPr>
            <w:noProof/>
            <w:webHidden/>
          </w:rPr>
        </w:r>
        <w:r w:rsidR="00B44BB4">
          <w:rPr>
            <w:noProof/>
            <w:webHidden/>
          </w:rPr>
          <w:fldChar w:fldCharType="separate"/>
        </w:r>
        <w:r w:rsidR="00B44BB4">
          <w:rPr>
            <w:noProof/>
            <w:webHidden/>
          </w:rPr>
          <w:t>4</w:t>
        </w:r>
        <w:r w:rsidR="00B44BB4">
          <w:rPr>
            <w:noProof/>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0" w:history="1">
        <w:r w:rsidR="00B44BB4" w:rsidRPr="007B4F86">
          <w:rPr>
            <w:rStyle w:val="Hipervnculo"/>
            <w:lang w:val="es-ES"/>
          </w:rPr>
          <w:t>2.1.1</w:t>
        </w:r>
        <w:r w:rsidR="00B44BB4">
          <w:rPr>
            <w:rFonts w:asciiTheme="minorHAnsi" w:eastAsiaTheme="minorEastAsia" w:hAnsiTheme="minorHAnsi" w:cstheme="minorBidi"/>
            <w:sz w:val="22"/>
            <w:szCs w:val="22"/>
            <w:lang w:eastAsia="es-MX"/>
          </w:rPr>
          <w:tab/>
        </w:r>
        <w:r w:rsidR="00B44BB4" w:rsidRPr="007B4F86">
          <w:rPr>
            <w:rStyle w:val="Hipervnculo"/>
            <w:lang w:val="es-ES"/>
          </w:rPr>
          <w:t>General</w:t>
        </w:r>
        <w:r w:rsidR="00B44BB4">
          <w:rPr>
            <w:webHidden/>
          </w:rPr>
          <w:tab/>
        </w:r>
        <w:r w:rsidR="00B44BB4">
          <w:rPr>
            <w:webHidden/>
          </w:rPr>
          <w:fldChar w:fldCharType="begin"/>
        </w:r>
        <w:r w:rsidR="00B44BB4">
          <w:rPr>
            <w:webHidden/>
          </w:rPr>
          <w:instrText xml:space="preserve"> PAGEREF _Toc315363260 \h </w:instrText>
        </w:r>
        <w:r w:rsidR="00B44BB4">
          <w:rPr>
            <w:webHidden/>
          </w:rPr>
        </w:r>
        <w:r w:rsidR="00B44BB4">
          <w:rPr>
            <w:webHidden/>
          </w:rPr>
          <w:fldChar w:fldCharType="separate"/>
        </w:r>
        <w:r w:rsidR="00B44BB4">
          <w:rPr>
            <w:webHidden/>
          </w:rPr>
          <w:t>4</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1" w:history="1">
        <w:r w:rsidR="00B44BB4" w:rsidRPr="007B4F86">
          <w:rPr>
            <w:rStyle w:val="Hipervnculo"/>
          </w:rPr>
          <w:t>2.1.2</w:t>
        </w:r>
        <w:r w:rsidR="00B44BB4">
          <w:rPr>
            <w:rFonts w:asciiTheme="minorHAnsi" w:eastAsiaTheme="minorEastAsia" w:hAnsiTheme="minorHAnsi" w:cstheme="minorBidi"/>
            <w:sz w:val="22"/>
            <w:szCs w:val="22"/>
            <w:lang w:eastAsia="es-MX"/>
          </w:rPr>
          <w:tab/>
        </w:r>
        <w:r w:rsidR="00B44BB4" w:rsidRPr="007B4F86">
          <w:rPr>
            <w:rStyle w:val="Hipervnculo"/>
          </w:rPr>
          <w:t>Catálogos</w:t>
        </w:r>
        <w:r w:rsidR="00B44BB4">
          <w:rPr>
            <w:webHidden/>
          </w:rPr>
          <w:tab/>
        </w:r>
        <w:r w:rsidR="00B44BB4">
          <w:rPr>
            <w:webHidden/>
          </w:rPr>
          <w:fldChar w:fldCharType="begin"/>
        </w:r>
        <w:r w:rsidR="00B44BB4">
          <w:rPr>
            <w:webHidden/>
          </w:rPr>
          <w:instrText xml:space="preserve"> PAGEREF _Toc315363261 \h </w:instrText>
        </w:r>
        <w:r w:rsidR="00B44BB4">
          <w:rPr>
            <w:webHidden/>
          </w:rPr>
        </w:r>
        <w:r w:rsidR="00B44BB4">
          <w:rPr>
            <w:webHidden/>
          </w:rPr>
          <w:fldChar w:fldCharType="separate"/>
        </w:r>
        <w:r w:rsidR="00B44BB4">
          <w:rPr>
            <w:webHidden/>
          </w:rPr>
          <w:t>6</w:t>
        </w:r>
        <w:r w:rsidR="00B44BB4">
          <w:rPr>
            <w:webHidden/>
          </w:rPr>
          <w:fldChar w:fldCharType="end"/>
        </w:r>
      </w:hyperlink>
    </w:p>
    <w:p w:rsidR="00B44BB4" w:rsidRDefault="00AB7BBA">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15363262" w:history="1">
        <w:r w:rsidR="00B44BB4" w:rsidRPr="007B4F86">
          <w:rPr>
            <w:rStyle w:val="Hipervnculo"/>
            <w:noProof/>
          </w:rPr>
          <w:t>2.2</w:t>
        </w:r>
        <w:r w:rsidR="00B44BB4">
          <w:rPr>
            <w:rFonts w:asciiTheme="minorHAnsi" w:eastAsiaTheme="minorEastAsia" w:hAnsiTheme="minorHAnsi" w:cstheme="minorBidi"/>
            <w:noProof/>
            <w:sz w:val="22"/>
            <w:szCs w:val="22"/>
            <w:lang w:eastAsia="es-MX"/>
          </w:rPr>
          <w:tab/>
        </w:r>
        <w:r w:rsidR="00B44BB4" w:rsidRPr="007B4F86">
          <w:rPr>
            <w:rStyle w:val="Hipervnculo"/>
            <w:noProof/>
          </w:rPr>
          <w:t>Proceso</w:t>
        </w:r>
        <w:r w:rsidR="00B44BB4">
          <w:rPr>
            <w:noProof/>
            <w:webHidden/>
          </w:rPr>
          <w:tab/>
        </w:r>
        <w:r w:rsidR="00B44BB4">
          <w:rPr>
            <w:noProof/>
            <w:webHidden/>
          </w:rPr>
          <w:fldChar w:fldCharType="begin"/>
        </w:r>
        <w:r w:rsidR="00B44BB4">
          <w:rPr>
            <w:noProof/>
            <w:webHidden/>
          </w:rPr>
          <w:instrText xml:space="preserve"> PAGEREF _Toc315363262 \h </w:instrText>
        </w:r>
        <w:r w:rsidR="00B44BB4">
          <w:rPr>
            <w:noProof/>
            <w:webHidden/>
          </w:rPr>
        </w:r>
        <w:r w:rsidR="00B44BB4">
          <w:rPr>
            <w:noProof/>
            <w:webHidden/>
          </w:rPr>
          <w:fldChar w:fldCharType="separate"/>
        </w:r>
        <w:r w:rsidR="00B44BB4">
          <w:rPr>
            <w:noProof/>
            <w:webHidden/>
          </w:rPr>
          <w:t>9</w:t>
        </w:r>
        <w:r w:rsidR="00B44BB4">
          <w:rPr>
            <w:noProof/>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3" w:history="1">
        <w:r w:rsidR="00B44BB4" w:rsidRPr="007B4F86">
          <w:rPr>
            <w:rStyle w:val="Hipervnculo"/>
          </w:rPr>
          <w:t>2.2.1</w:t>
        </w:r>
        <w:r w:rsidR="00B44BB4">
          <w:rPr>
            <w:rFonts w:asciiTheme="minorHAnsi" w:eastAsiaTheme="minorEastAsia" w:hAnsiTheme="minorHAnsi" w:cstheme="minorBidi"/>
            <w:sz w:val="22"/>
            <w:szCs w:val="22"/>
            <w:lang w:eastAsia="es-MX"/>
          </w:rPr>
          <w:tab/>
        </w:r>
        <w:r w:rsidR="00B44BB4" w:rsidRPr="007B4F86">
          <w:rPr>
            <w:rStyle w:val="Hipervnculo"/>
          </w:rPr>
          <w:t>Iniciar Trámite</w:t>
        </w:r>
        <w:r w:rsidR="00B44BB4">
          <w:rPr>
            <w:webHidden/>
          </w:rPr>
          <w:tab/>
        </w:r>
        <w:r w:rsidR="00B44BB4">
          <w:rPr>
            <w:webHidden/>
          </w:rPr>
          <w:fldChar w:fldCharType="begin"/>
        </w:r>
        <w:r w:rsidR="00B44BB4">
          <w:rPr>
            <w:webHidden/>
          </w:rPr>
          <w:instrText xml:space="preserve"> PAGEREF _Toc315363263 \h </w:instrText>
        </w:r>
        <w:r w:rsidR="00B44BB4">
          <w:rPr>
            <w:webHidden/>
          </w:rPr>
        </w:r>
        <w:r w:rsidR="00B44BB4">
          <w:rPr>
            <w:webHidden/>
          </w:rPr>
          <w:fldChar w:fldCharType="separate"/>
        </w:r>
        <w:r w:rsidR="00B44BB4">
          <w:rPr>
            <w:webHidden/>
          </w:rPr>
          <w:t>9</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4" w:history="1">
        <w:r w:rsidR="00B44BB4" w:rsidRPr="007B4F86">
          <w:rPr>
            <w:rStyle w:val="Hipervnculo"/>
          </w:rPr>
          <w:t>2.2.2</w:t>
        </w:r>
        <w:r w:rsidR="00B44BB4">
          <w:rPr>
            <w:rFonts w:asciiTheme="minorHAnsi" w:eastAsiaTheme="minorEastAsia" w:hAnsiTheme="minorHAnsi" w:cstheme="minorBidi"/>
            <w:sz w:val="22"/>
            <w:szCs w:val="22"/>
            <w:lang w:eastAsia="es-MX"/>
          </w:rPr>
          <w:tab/>
        </w:r>
        <w:r w:rsidR="00B44BB4" w:rsidRPr="007B4F86">
          <w:rPr>
            <w:rStyle w:val="Hipervnculo"/>
          </w:rPr>
          <w:t>Registro de Conceptos de Pago</w:t>
        </w:r>
        <w:r w:rsidR="00B44BB4">
          <w:rPr>
            <w:webHidden/>
          </w:rPr>
          <w:tab/>
        </w:r>
        <w:r w:rsidR="00B44BB4">
          <w:rPr>
            <w:webHidden/>
          </w:rPr>
          <w:fldChar w:fldCharType="begin"/>
        </w:r>
        <w:r w:rsidR="00B44BB4">
          <w:rPr>
            <w:webHidden/>
          </w:rPr>
          <w:instrText xml:space="preserve"> PAGEREF _Toc315363264 \h </w:instrText>
        </w:r>
        <w:r w:rsidR="00B44BB4">
          <w:rPr>
            <w:webHidden/>
          </w:rPr>
        </w:r>
        <w:r w:rsidR="00B44BB4">
          <w:rPr>
            <w:webHidden/>
          </w:rPr>
          <w:fldChar w:fldCharType="separate"/>
        </w:r>
        <w:r w:rsidR="00B44BB4">
          <w:rPr>
            <w:webHidden/>
          </w:rPr>
          <w:t>9</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5" w:history="1">
        <w:r w:rsidR="00B44BB4" w:rsidRPr="007B4F86">
          <w:rPr>
            <w:rStyle w:val="Hipervnculo"/>
          </w:rPr>
          <w:t>2.2.3</w:t>
        </w:r>
        <w:r w:rsidR="00B44BB4">
          <w:rPr>
            <w:rFonts w:asciiTheme="minorHAnsi" w:eastAsiaTheme="minorEastAsia" w:hAnsiTheme="minorHAnsi" w:cstheme="minorBidi"/>
            <w:sz w:val="22"/>
            <w:szCs w:val="22"/>
            <w:lang w:eastAsia="es-MX"/>
          </w:rPr>
          <w:tab/>
        </w:r>
        <w:r w:rsidR="00B44BB4" w:rsidRPr="007B4F86">
          <w:rPr>
            <w:rStyle w:val="Hipervnculo"/>
          </w:rPr>
          <w:t>Ingresos</w:t>
        </w:r>
        <w:r w:rsidR="00B44BB4">
          <w:rPr>
            <w:webHidden/>
          </w:rPr>
          <w:tab/>
        </w:r>
        <w:r w:rsidR="00B44BB4">
          <w:rPr>
            <w:webHidden/>
          </w:rPr>
          <w:fldChar w:fldCharType="begin"/>
        </w:r>
        <w:r w:rsidR="00B44BB4">
          <w:rPr>
            <w:webHidden/>
          </w:rPr>
          <w:instrText xml:space="preserve"> PAGEREF _Toc315363265 \h </w:instrText>
        </w:r>
        <w:r w:rsidR="00B44BB4">
          <w:rPr>
            <w:webHidden/>
          </w:rPr>
        </w:r>
        <w:r w:rsidR="00B44BB4">
          <w:rPr>
            <w:webHidden/>
          </w:rPr>
          <w:fldChar w:fldCharType="separate"/>
        </w:r>
        <w:r w:rsidR="00B44BB4">
          <w:rPr>
            <w:webHidden/>
          </w:rPr>
          <w:t>11</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6" w:history="1">
        <w:r w:rsidR="00B44BB4" w:rsidRPr="007B4F86">
          <w:rPr>
            <w:rStyle w:val="Hipervnculo"/>
          </w:rPr>
          <w:t>2.2.4</w:t>
        </w:r>
        <w:r w:rsidR="00B44BB4">
          <w:rPr>
            <w:rFonts w:asciiTheme="minorHAnsi" w:eastAsiaTheme="minorEastAsia" w:hAnsiTheme="minorHAnsi" w:cstheme="minorBidi"/>
            <w:sz w:val="22"/>
            <w:szCs w:val="22"/>
            <w:lang w:eastAsia="es-MX"/>
          </w:rPr>
          <w:tab/>
        </w:r>
        <w:r w:rsidR="00B44BB4" w:rsidRPr="007B4F86">
          <w:rPr>
            <w:rStyle w:val="Hipervnculo"/>
          </w:rPr>
          <w:t>Reasignación de Trámites</w:t>
        </w:r>
        <w:r w:rsidR="00B44BB4">
          <w:rPr>
            <w:webHidden/>
          </w:rPr>
          <w:tab/>
        </w:r>
        <w:r w:rsidR="00B44BB4">
          <w:rPr>
            <w:webHidden/>
          </w:rPr>
          <w:fldChar w:fldCharType="begin"/>
        </w:r>
        <w:r w:rsidR="00B44BB4">
          <w:rPr>
            <w:webHidden/>
          </w:rPr>
          <w:instrText xml:space="preserve"> PAGEREF _Toc315363266 \h </w:instrText>
        </w:r>
        <w:r w:rsidR="00B44BB4">
          <w:rPr>
            <w:webHidden/>
          </w:rPr>
        </w:r>
        <w:r w:rsidR="00B44BB4">
          <w:rPr>
            <w:webHidden/>
          </w:rPr>
          <w:fldChar w:fldCharType="separate"/>
        </w:r>
        <w:r w:rsidR="00B44BB4">
          <w:rPr>
            <w:webHidden/>
          </w:rPr>
          <w:t>11</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7" w:history="1">
        <w:r w:rsidR="00B44BB4" w:rsidRPr="007B4F86">
          <w:rPr>
            <w:rStyle w:val="Hipervnculo"/>
          </w:rPr>
          <w:t>2.2.5</w:t>
        </w:r>
        <w:r w:rsidR="00B44BB4">
          <w:rPr>
            <w:rFonts w:asciiTheme="minorHAnsi" w:eastAsiaTheme="minorEastAsia" w:hAnsiTheme="minorHAnsi" w:cstheme="minorBidi"/>
            <w:sz w:val="22"/>
            <w:szCs w:val="22"/>
            <w:lang w:eastAsia="es-MX"/>
          </w:rPr>
          <w:tab/>
        </w:r>
        <w:r w:rsidR="00B44BB4" w:rsidRPr="007B4F86">
          <w:rPr>
            <w:rStyle w:val="Hipervnculo"/>
          </w:rPr>
          <w:t>Recepción de Trámites</w:t>
        </w:r>
        <w:r w:rsidR="00B44BB4">
          <w:rPr>
            <w:webHidden/>
          </w:rPr>
          <w:tab/>
        </w:r>
        <w:r w:rsidR="00B44BB4">
          <w:rPr>
            <w:webHidden/>
          </w:rPr>
          <w:fldChar w:fldCharType="begin"/>
        </w:r>
        <w:r w:rsidR="00B44BB4">
          <w:rPr>
            <w:webHidden/>
          </w:rPr>
          <w:instrText xml:space="preserve"> PAGEREF _Toc315363267 \h </w:instrText>
        </w:r>
        <w:r w:rsidR="00B44BB4">
          <w:rPr>
            <w:webHidden/>
          </w:rPr>
        </w:r>
        <w:r w:rsidR="00B44BB4">
          <w:rPr>
            <w:webHidden/>
          </w:rPr>
          <w:fldChar w:fldCharType="separate"/>
        </w:r>
        <w:r w:rsidR="00B44BB4">
          <w:rPr>
            <w:webHidden/>
          </w:rPr>
          <w:t>11</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8" w:history="1">
        <w:r w:rsidR="00B44BB4" w:rsidRPr="007B4F86">
          <w:rPr>
            <w:rStyle w:val="Hipervnculo"/>
            <w:highlight w:val="yellow"/>
          </w:rPr>
          <w:t>2.2.6</w:t>
        </w:r>
        <w:r w:rsidR="00B44BB4">
          <w:rPr>
            <w:rFonts w:asciiTheme="minorHAnsi" w:eastAsiaTheme="minorEastAsia" w:hAnsiTheme="minorHAnsi" w:cstheme="minorBidi"/>
            <w:sz w:val="22"/>
            <w:szCs w:val="22"/>
            <w:lang w:eastAsia="es-MX"/>
          </w:rPr>
          <w:tab/>
        </w:r>
        <w:r w:rsidR="00B44BB4" w:rsidRPr="007B4F86">
          <w:rPr>
            <w:rStyle w:val="Hipervnculo"/>
            <w:highlight w:val="yellow"/>
          </w:rPr>
          <w:t>Seguimiento a Solicitudes</w:t>
        </w:r>
        <w:r w:rsidR="00B44BB4">
          <w:rPr>
            <w:webHidden/>
          </w:rPr>
          <w:tab/>
        </w:r>
        <w:r w:rsidR="00B44BB4">
          <w:rPr>
            <w:webHidden/>
          </w:rPr>
          <w:fldChar w:fldCharType="begin"/>
        </w:r>
        <w:r w:rsidR="00B44BB4">
          <w:rPr>
            <w:webHidden/>
          </w:rPr>
          <w:instrText xml:space="preserve"> PAGEREF _Toc315363268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69" w:history="1">
        <w:r w:rsidR="00B44BB4" w:rsidRPr="007B4F86">
          <w:rPr>
            <w:rStyle w:val="Hipervnculo"/>
          </w:rPr>
          <w:t>2.2.7</w:t>
        </w:r>
        <w:r w:rsidR="00B44BB4">
          <w:rPr>
            <w:rFonts w:asciiTheme="minorHAnsi" w:eastAsiaTheme="minorEastAsia" w:hAnsiTheme="minorHAnsi" w:cstheme="minorBidi"/>
            <w:sz w:val="22"/>
            <w:szCs w:val="22"/>
            <w:lang w:eastAsia="es-MX"/>
          </w:rPr>
          <w:tab/>
        </w:r>
        <w:r w:rsidR="00B44BB4" w:rsidRPr="007B4F86">
          <w:rPr>
            <w:rStyle w:val="Hipervnculo"/>
          </w:rPr>
          <w:t>Desahogo de Solicitud</w:t>
        </w:r>
        <w:r w:rsidR="00B44BB4">
          <w:rPr>
            <w:webHidden/>
          </w:rPr>
          <w:tab/>
        </w:r>
        <w:r w:rsidR="00B44BB4">
          <w:rPr>
            <w:webHidden/>
          </w:rPr>
          <w:fldChar w:fldCharType="begin"/>
        </w:r>
        <w:r w:rsidR="00B44BB4">
          <w:rPr>
            <w:webHidden/>
          </w:rPr>
          <w:instrText xml:space="preserve"> PAGEREF _Toc315363269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0" w:history="1">
        <w:r w:rsidR="00B44BB4" w:rsidRPr="007B4F86">
          <w:rPr>
            <w:rStyle w:val="Hipervnculo"/>
          </w:rPr>
          <w:t>2.2.8</w:t>
        </w:r>
        <w:r w:rsidR="00B44BB4">
          <w:rPr>
            <w:rFonts w:asciiTheme="minorHAnsi" w:eastAsiaTheme="minorEastAsia" w:hAnsiTheme="minorHAnsi" w:cstheme="minorBidi"/>
            <w:sz w:val="22"/>
            <w:szCs w:val="22"/>
            <w:lang w:eastAsia="es-MX"/>
          </w:rPr>
          <w:tab/>
        </w:r>
        <w:r w:rsidR="00B44BB4" w:rsidRPr="007B4F86">
          <w:rPr>
            <w:rStyle w:val="Hipervnculo"/>
          </w:rPr>
          <w:t>Evaluación técnica</w:t>
        </w:r>
        <w:r w:rsidR="00B44BB4">
          <w:rPr>
            <w:webHidden/>
          </w:rPr>
          <w:tab/>
        </w:r>
        <w:r w:rsidR="00B44BB4">
          <w:rPr>
            <w:webHidden/>
          </w:rPr>
          <w:fldChar w:fldCharType="begin"/>
        </w:r>
        <w:r w:rsidR="00B44BB4">
          <w:rPr>
            <w:webHidden/>
          </w:rPr>
          <w:instrText xml:space="preserve"> PAGEREF _Toc315363270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1" w:history="1">
        <w:r w:rsidR="00B44BB4" w:rsidRPr="007B4F86">
          <w:rPr>
            <w:rStyle w:val="Hipervnculo"/>
          </w:rPr>
          <w:t>2.2.9</w:t>
        </w:r>
        <w:r w:rsidR="00B44BB4">
          <w:rPr>
            <w:rFonts w:asciiTheme="minorHAnsi" w:eastAsiaTheme="minorEastAsia" w:hAnsiTheme="minorHAnsi" w:cstheme="minorBidi"/>
            <w:sz w:val="22"/>
            <w:szCs w:val="22"/>
            <w:lang w:eastAsia="es-MX"/>
          </w:rPr>
          <w:tab/>
        </w:r>
        <w:r w:rsidR="00B44BB4" w:rsidRPr="007B4F86">
          <w:rPr>
            <w:rStyle w:val="Hipervnculo"/>
          </w:rPr>
          <w:t>Producto No Conforme</w:t>
        </w:r>
        <w:r w:rsidR="00B44BB4">
          <w:rPr>
            <w:webHidden/>
          </w:rPr>
          <w:tab/>
        </w:r>
        <w:r w:rsidR="00B44BB4">
          <w:rPr>
            <w:webHidden/>
          </w:rPr>
          <w:fldChar w:fldCharType="begin"/>
        </w:r>
        <w:r w:rsidR="00B44BB4">
          <w:rPr>
            <w:webHidden/>
          </w:rPr>
          <w:instrText xml:space="preserve"> PAGEREF _Toc315363271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2" w:history="1">
        <w:r w:rsidR="00B44BB4" w:rsidRPr="007B4F86">
          <w:rPr>
            <w:rStyle w:val="Hipervnculo"/>
          </w:rPr>
          <w:t>2.2.10</w:t>
        </w:r>
        <w:r w:rsidR="00B44BB4">
          <w:rPr>
            <w:rFonts w:asciiTheme="minorHAnsi" w:eastAsiaTheme="minorEastAsia" w:hAnsiTheme="minorHAnsi" w:cstheme="minorBidi"/>
            <w:sz w:val="22"/>
            <w:szCs w:val="22"/>
            <w:lang w:eastAsia="es-MX"/>
          </w:rPr>
          <w:tab/>
        </w:r>
        <w:r w:rsidR="00B44BB4" w:rsidRPr="007B4F86">
          <w:rPr>
            <w:rStyle w:val="Hipervnculo"/>
          </w:rPr>
          <w:t>Recepción de documentos después de notificación</w:t>
        </w:r>
        <w:r w:rsidR="00B44BB4">
          <w:rPr>
            <w:webHidden/>
          </w:rPr>
          <w:tab/>
        </w:r>
        <w:r w:rsidR="00B44BB4">
          <w:rPr>
            <w:webHidden/>
          </w:rPr>
          <w:fldChar w:fldCharType="begin"/>
        </w:r>
        <w:r w:rsidR="00B44BB4">
          <w:rPr>
            <w:webHidden/>
          </w:rPr>
          <w:instrText xml:space="preserve"> PAGEREF _Toc315363272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3" w:history="1">
        <w:r w:rsidR="00B44BB4" w:rsidRPr="007B4F86">
          <w:rPr>
            <w:rStyle w:val="Hipervnculo"/>
          </w:rPr>
          <w:t>2.2.11</w:t>
        </w:r>
        <w:r w:rsidR="00B44BB4">
          <w:rPr>
            <w:rFonts w:asciiTheme="minorHAnsi" w:eastAsiaTheme="minorEastAsia" w:hAnsiTheme="minorHAnsi" w:cstheme="minorBidi"/>
            <w:sz w:val="22"/>
            <w:szCs w:val="22"/>
            <w:lang w:eastAsia="es-MX"/>
          </w:rPr>
          <w:tab/>
        </w:r>
        <w:r w:rsidR="00B44BB4" w:rsidRPr="007B4F86">
          <w:rPr>
            <w:rStyle w:val="Hipervnculo"/>
          </w:rPr>
          <w:t>Certificación de Documentos</w:t>
        </w:r>
        <w:r w:rsidR="00B44BB4">
          <w:rPr>
            <w:webHidden/>
          </w:rPr>
          <w:tab/>
        </w:r>
        <w:r w:rsidR="00B44BB4">
          <w:rPr>
            <w:webHidden/>
          </w:rPr>
          <w:fldChar w:fldCharType="begin"/>
        </w:r>
        <w:r w:rsidR="00B44BB4">
          <w:rPr>
            <w:webHidden/>
          </w:rPr>
          <w:instrText xml:space="preserve"> PAGEREF _Toc315363273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4" w:history="1">
        <w:r w:rsidR="00B44BB4" w:rsidRPr="007B4F86">
          <w:rPr>
            <w:rStyle w:val="Hipervnculo"/>
          </w:rPr>
          <w:t>2.2.12</w:t>
        </w:r>
        <w:r w:rsidR="00B44BB4">
          <w:rPr>
            <w:rFonts w:asciiTheme="minorHAnsi" w:eastAsiaTheme="minorEastAsia" w:hAnsiTheme="minorHAnsi" w:cstheme="minorBidi"/>
            <w:sz w:val="22"/>
            <w:szCs w:val="22"/>
            <w:lang w:eastAsia="es-MX"/>
          </w:rPr>
          <w:tab/>
        </w:r>
        <w:r w:rsidR="00B44BB4" w:rsidRPr="007B4F86">
          <w:rPr>
            <w:rStyle w:val="Hipervnculo"/>
          </w:rPr>
          <w:t>Notificación a Solicitudes</w:t>
        </w:r>
        <w:r w:rsidR="00B44BB4">
          <w:rPr>
            <w:webHidden/>
          </w:rPr>
          <w:tab/>
        </w:r>
        <w:r w:rsidR="00B44BB4">
          <w:rPr>
            <w:webHidden/>
          </w:rPr>
          <w:fldChar w:fldCharType="begin"/>
        </w:r>
        <w:r w:rsidR="00B44BB4">
          <w:rPr>
            <w:webHidden/>
          </w:rPr>
          <w:instrText xml:space="preserve"> PAGEREF _Toc315363274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5" w:history="1">
        <w:r w:rsidR="00B44BB4" w:rsidRPr="007B4F86">
          <w:rPr>
            <w:rStyle w:val="Hipervnculo"/>
          </w:rPr>
          <w:t>2.2.13</w:t>
        </w:r>
        <w:r w:rsidR="00B44BB4">
          <w:rPr>
            <w:rFonts w:asciiTheme="minorHAnsi" w:eastAsiaTheme="minorEastAsia" w:hAnsiTheme="minorHAnsi" w:cstheme="minorBidi"/>
            <w:sz w:val="22"/>
            <w:szCs w:val="22"/>
            <w:lang w:eastAsia="es-MX"/>
          </w:rPr>
          <w:tab/>
        </w:r>
        <w:r w:rsidR="00B44BB4" w:rsidRPr="007B4F86">
          <w:rPr>
            <w:rStyle w:val="Hipervnculo"/>
          </w:rPr>
          <w:t>Modificar Trámite</w:t>
        </w:r>
        <w:r w:rsidR="00B44BB4">
          <w:rPr>
            <w:webHidden/>
          </w:rPr>
          <w:tab/>
        </w:r>
        <w:r w:rsidR="00B44BB4">
          <w:rPr>
            <w:webHidden/>
          </w:rPr>
          <w:fldChar w:fldCharType="begin"/>
        </w:r>
        <w:r w:rsidR="00B44BB4">
          <w:rPr>
            <w:webHidden/>
          </w:rPr>
          <w:instrText xml:space="preserve"> PAGEREF _Toc315363275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6" w:history="1">
        <w:r w:rsidR="00B44BB4" w:rsidRPr="007B4F86">
          <w:rPr>
            <w:rStyle w:val="Hipervnculo"/>
          </w:rPr>
          <w:t>Cambiar Etapa</w:t>
        </w:r>
        <w:r w:rsidR="00B44BB4">
          <w:rPr>
            <w:webHidden/>
          </w:rPr>
          <w:tab/>
        </w:r>
        <w:r w:rsidR="00B44BB4">
          <w:rPr>
            <w:webHidden/>
          </w:rPr>
          <w:fldChar w:fldCharType="begin"/>
        </w:r>
        <w:r w:rsidR="00B44BB4">
          <w:rPr>
            <w:webHidden/>
          </w:rPr>
          <w:instrText xml:space="preserve"> PAGEREF _Toc315363276 \h </w:instrText>
        </w:r>
        <w:r w:rsidR="00B44BB4">
          <w:rPr>
            <w:webHidden/>
          </w:rPr>
        </w:r>
        <w:r w:rsidR="00B44BB4">
          <w:rPr>
            <w:webHidden/>
          </w:rPr>
          <w:fldChar w:fldCharType="separate"/>
        </w:r>
        <w:r w:rsidR="00B44BB4">
          <w:rPr>
            <w:webHidden/>
          </w:rPr>
          <w:t>12</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7" w:history="1">
        <w:r w:rsidR="00B44BB4" w:rsidRPr="007B4F86">
          <w:rPr>
            <w:rStyle w:val="Hipervnculo"/>
          </w:rPr>
          <w:t>2.2.14</w:t>
        </w:r>
        <w:r w:rsidR="00B44BB4">
          <w:rPr>
            <w:rFonts w:asciiTheme="minorHAnsi" w:eastAsiaTheme="minorEastAsia" w:hAnsiTheme="minorHAnsi" w:cstheme="minorBidi"/>
            <w:sz w:val="22"/>
            <w:szCs w:val="22"/>
            <w:lang w:eastAsia="es-MX"/>
          </w:rPr>
          <w:tab/>
        </w:r>
        <w:r w:rsidR="00B44BB4" w:rsidRPr="007B4F86">
          <w:rPr>
            <w:rStyle w:val="Hipervnculo"/>
          </w:rPr>
          <w:t>Recepción de Resolución de Trámites en Ventanilla Única</w:t>
        </w:r>
        <w:r w:rsidR="00B44BB4">
          <w:rPr>
            <w:webHidden/>
          </w:rPr>
          <w:tab/>
        </w:r>
        <w:r w:rsidR="00B44BB4">
          <w:rPr>
            <w:webHidden/>
          </w:rPr>
          <w:fldChar w:fldCharType="begin"/>
        </w:r>
        <w:r w:rsidR="00B44BB4">
          <w:rPr>
            <w:webHidden/>
          </w:rPr>
          <w:instrText xml:space="preserve"> PAGEREF _Toc315363277 \h </w:instrText>
        </w:r>
        <w:r w:rsidR="00B44BB4">
          <w:rPr>
            <w:webHidden/>
          </w:rPr>
        </w:r>
        <w:r w:rsidR="00B44BB4">
          <w:rPr>
            <w:webHidden/>
          </w:rPr>
          <w:fldChar w:fldCharType="separate"/>
        </w:r>
        <w:r w:rsidR="00B44BB4">
          <w:rPr>
            <w:webHidden/>
          </w:rPr>
          <w:t>13</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8" w:history="1">
        <w:r w:rsidR="00B44BB4" w:rsidRPr="007B4F86">
          <w:rPr>
            <w:rStyle w:val="Hipervnculo"/>
          </w:rPr>
          <w:t>2.2.15</w:t>
        </w:r>
        <w:r w:rsidR="00B44BB4">
          <w:rPr>
            <w:rFonts w:asciiTheme="minorHAnsi" w:eastAsiaTheme="minorEastAsia" w:hAnsiTheme="minorHAnsi" w:cstheme="minorBidi"/>
            <w:sz w:val="22"/>
            <w:szCs w:val="22"/>
            <w:lang w:eastAsia="es-MX"/>
          </w:rPr>
          <w:tab/>
        </w:r>
        <w:r w:rsidR="00B44BB4" w:rsidRPr="007B4F86">
          <w:rPr>
            <w:rStyle w:val="Hipervnculo"/>
          </w:rPr>
          <w:t>Cancelar Trámite</w:t>
        </w:r>
        <w:r w:rsidR="00B44BB4">
          <w:rPr>
            <w:webHidden/>
          </w:rPr>
          <w:tab/>
        </w:r>
        <w:r w:rsidR="00B44BB4">
          <w:rPr>
            <w:webHidden/>
          </w:rPr>
          <w:fldChar w:fldCharType="begin"/>
        </w:r>
        <w:r w:rsidR="00B44BB4">
          <w:rPr>
            <w:webHidden/>
          </w:rPr>
          <w:instrText xml:space="preserve"> PAGEREF _Toc315363278 \h </w:instrText>
        </w:r>
        <w:r w:rsidR="00B44BB4">
          <w:rPr>
            <w:webHidden/>
          </w:rPr>
        </w:r>
        <w:r w:rsidR="00B44BB4">
          <w:rPr>
            <w:webHidden/>
          </w:rPr>
          <w:fldChar w:fldCharType="separate"/>
        </w:r>
        <w:r w:rsidR="00B44BB4">
          <w:rPr>
            <w:webHidden/>
          </w:rPr>
          <w:t>13</w:t>
        </w:r>
        <w:r w:rsidR="00B44BB4">
          <w:rPr>
            <w:webHidden/>
          </w:rPr>
          <w:fldChar w:fldCharType="end"/>
        </w:r>
      </w:hyperlink>
    </w:p>
    <w:p w:rsidR="00B44BB4" w:rsidRDefault="00AB7BBA">
      <w:pPr>
        <w:pStyle w:val="TDC3"/>
        <w:rPr>
          <w:rFonts w:asciiTheme="minorHAnsi" w:eastAsiaTheme="minorEastAsia" w:hAnsiTheme="minorHAnsi" w:cstheme="minorBidi"/>
          <w:sz w:val="22"/>
          <w:szCs w:val="22"/>
          <w:lang w:eastAsia="es-MX"/>
        </w:rPr>
      </w:pPr>
      <w:hyperlink w:anchor="_Toc315363279" w:history="1">
        <w:r w:rsidR="00B44BB4" w:rsidRPr="007B4F86">
          <w:rPr>
            <w:rStyle w:val="Hipervnculo"/>
          </w:rPr>
          <w:t>2.2.16</w:t>
        </w:r>
        <w:r w:rsidR="00B44BB4">
          <w:rPr>
            <w:rFonts w:asciiTheme="minorHAnsi" w:eastAsiaTheme="minorEastAsia" w:hAnsiTheme="minorHAnsi" w:cstheme="minorBidi"/>
            <w:sz w:val="22"/>
            <w:szCs w:val="22"/>
            <w:lang w:eastAsia="es-MX"/>
          </w:rPr>
          <w:tab/>
        </w:r>
        <w:r w:rsidR="00B44BB4" w:rsidRPr="007B4F86">
          <w:rPr>
            <w:rStyle w:val="Hipervnculo"/>
          </w:rPr>
          <w:t>Entrega de Trámite</w:t>
        </w:r>
        <w:r w:rsidR="00B44BB4">
          <w:rPr>
            <w:webHidden/>
          </w:rPr>
          <w:tab/>
        </w:r>
        <w:r w:rsidR="00B44BB4">
          <w:rPr>
            <w:webHidden/>
          </w:rPr>
          <w:fldChar w:fldCharType="begin"/>
        </w:r>
        <w:r w:rsidR="00B44BB4">
          <w:rPr>
            <w:webHidden/>
          </w:rPr>
          <w:instrText xml:space="preserve"> PAGEREF _Toc315363279 \h </w:instrText>
        </w:r>
        <w:r w:rsidR="00B44BB4">
          <w:rPr>
            <w:webHidden/>
          </w:rPr>
        </w:r>
        <w:r w:rsidR="00B44BB4">
          <w:rPr>
            <w:webHidden/>
          </w:rPr>
          <w:fldChar w:fldCharType="separate"/>
        </w:r>
        <w:r w:rsidR="00B44BB4">
          <w:rPr>
            <w:webHidden/>
          </w:rPr>
          <w:t>13</w:t>
        </w:r>
        <w:r w:rsidR="00B44BB4">
          <w:rPr>
            <w:webHidden/>
          </w:rPr>
          <w:fldChar w:fldCharType="end"/>
        </w:r>
      </w:hyperlink>
    </w:p>
    <w:p w:rsidR="00B44BB4" w:rsidRDefault="00AB7BBA">
      <w:pPr>
        <w:pStyle w:val="TDC1"/>
        <w:rPr>
          <w:rFonts w:asciiTheme="minorHAnsi" w:eastAsiaTheme="minorEastAsia" w:hAnsiTheme="minorHAnsi" w:cstheme="minorBidi"/>
          <w:noProof/>
          <w:sz w:val="22"/>
          <w:szCs w:val="22"/>
          <w:lang w:eastAsia="es-MX"/>
        </w:rPr>
      </w:pPr>
      <w:hyperlink w:anchor="_Toc315363280" w:history="1">
        <w:r w:rsidR="00B44BB4" w:rsidRPr="007B4F86">
          <w:rPr>
            <w:rStyle w:val="Hipervnculo"/>
            <w:noProof/>
          </w:rPr>
          <w:t>3</w:t>
        </w:r>
        <w:r w:rsidR="00B44BB4">
          <w:rPr>
            <w:rFonts w:asciiTheme="minorHAnsi" w:eastAsiaTheme="minorEastAsia" w:hAnsiTheme="minorHAnsi" w:cstheme="minorBidi"/>
            <w:noProof/>
            <w:sz w:val="22"/>
            <w:szCs w:val="22"/>
            <w:lang w:eastAsia="es-MX"/>
          </w:rPr>
          <w:tab/>
        </w:r>
        <w:r w:rsidR="00B44BB4" w:rsidRPr="007B4F86">
          <w:rPr>
            <w:rStyle w:val="Hipervnculo"/>
            <w:noProof/>
          </w:rPr>
          <w:t>Firmas de elaboración, revisión y aprobación</w:t>
        </w:r>
        <w:r w:rsidR="00B44BB4">
          <w:rPr>
            <w:noProof/>
            <w:webHidden/>
          </w:rPr>
          <w:tab/>
        </w:r>
        <w:r w:rsidR="00B44BB4">
          <w:rPr>
            <w:noProof/>
            <w:webHidden/>
          </w:rPr>
          <w:fldChar w:fldCharType="begin"/>
        </w:r>
        <w:r w:rsidR="00B44BB4">
          <w:rPr>
            <w:noProof/>
            <w:webHidden/>
          </w:rPr>
          <w:instrText xml:space="preserve"> PAGEREF _Toc315363280 \h </w:instrText>
        </w:r>
        <w:r w:rsidR="00B44BB4">
          <w:rPr>
            <w:noProof/>
            <w:webHidden/>
          </w:rPr>
        </w:r>
        <w:r w:rsidR="00B44BB4">
          <w:rPr>
            <w:noProof/>
            <w:webHidden/>
          </w:rPr>
          <w:fldChar w:fldCharType="separate"/>
        </w:r>
        <w:r w:rsidR="00B44BB4">
          <w:rPr>
            <w:noProof/>
            <w:webHidden/>
          </w:rPr>
          <w:t>13</w:t>
        </w:r>
        <w:r w:rsidR="00B44BB4">
          <w:rPr>
            <w:noProof/>
            <w:webHidden/>
          </w:rPr>
          <w:fldChar w:fldCharType="end"/>
        </w:r>
      </w:hyperlink>
    </w:p>
    <w:p w:rsidR="00DE664D" w:rsidRPr="0004119B" w:rsidRDefault="006F4C45" w:rsidP="009A1A4B">
      <w:pPr>
        <w:pStyle w:val="Subttulo"/>
        <w:jc w:val="center"/>
        <w:rPr>
          <w:rFonts w:ascii="Arial" w:hAnsi="Arial" w:cs="Arial"/>
          <w:sz w:val="22"/>
        </w:rPr>
      </w:pPr>
      <w:r w:rsidRPr="0004119B">
        <w:rPr>
          <w:rFonts w:ascii="Arial" w:eastAsia="MS Mincho" w:hAnsi="Arial" w:cs="Arial"/>
          <w:iCs w:val="0"/>
          <w:color w:val="auto"/>
          <w:spacing w:val="0"/>
          <w:sz w:val="22"/>
          <w:szCs w:val="20"/>
        </w:rPr>
        <w:fldChar w:fldCharType="end"/>
      </w:r>
      <w:r w:rsidR="00DE664D" w:rsidRPr="0004119B">
        <w:rPr>
          <w:rFonts w:ascii="Arial" w:hAnsi="Arial" w:cs="Arial"/>
          <w:sz w:val="22"/>
        </w:rPr>
        <w:br w:type="page"/>
      </w:r>
    </w:p>
    <w:sdt>
      <w:sdtPr>
        <w:rPr>
          <w:rFonts w:cs="Arial"/>
          <w:b/>
          <w:sz w:val="36"/>
          <w:szCs w:val="36"/>
        </w:rPr>
        <w:alias w:val="Título"/>
        <w:tag w:val=""/>
        <w:id w:val="-933427186"/>
        <w:placeholder>
          <w:docPart w:val="8D5DC016A17D43898C528669DCF018A8"/>
        </w:placeholder>
        <w:dataBinding w:prefixMappings="xmlns:ns0='http://purl.org/dc/elements/1.1/' xmlns:ns1='http://schemas.openxmlformats.org/package/2006/metadata/core-properties' " w:xpath="/ns1:coreProperties[1]/ns0:title[1]" w:storeItemID="{6C3C8BC8-F283-45AE-878A-BAB7291924A1}"/>
        <w:text/>
      </w:sdtPr>
      <w:sdtEndPr/>
      <w:sdtContent>
        <w:p w:rsidR="001A2D01" w:rsidRPr="0004119B" w:rsidRDefault="00142BC5" w:rsidP="001A2D01">
          <w:pPr>
            <w:jc w:val="center"/>
            <w:rPr>
              <w:rFonts w:cs="Arial"/>
              <w:sz w:val="36"/>
              <w:szCs w:val="36"/>
            </w:rPr>
          </w:pPr>
          <w:r>
            <w:rPr>
              <w:rFonts w:cs="Arial"/>
              <w:b/>
              <w:sz w:val="36"/>
              <w:szCs w:val="36"/>
            </w:rPr>
            <w:t>Reglas de Negocio del Sistema</w:t>
          </w:r>
        </w:p>
      </w:sdtContent>
    </w:sdt>
    <w:p w:rsidR="006F058E" w:rsidRPr="0004119B" w:rsidRDefault="00DE664D" w:rsidP="00B57438">
      <w:pPr>
        <w:pStyle w:val="Ttulo1"/>
      </w:pPr>
      <w:bookmarkStart w:id="0" w:name="_Toc315363255"/>
      <w:r w:rsidRPr="0004119B">
        <w:t>Introduc</w:t>
      </w:r>
      <w:r w:rsidR="006F058E" w:rsidRPr="0004119B">
        <w:t>ción</w:t>
      </w:r>
      <w:bookmarkEnd w:id="0"/>
    </w:p>
    <w:p w:rsidR="005E68B4" w:rsidRPr="0004119B" w:rsidRDefault="005E68B4" w:rsidP="005E68B4">
      <w:pPr>
        <w:pStyle w:val="Ttulo2"/>
        <w:spacing w:line="240" w:lineRule="auto"/>
      </w:pPr>
      <w:bookmarkStart w:id="1" w:name="_Toc288661800"/>
      <w:bookmarkStart w:id="2" w:name="_Toc315363256"/>
      <w:bookmarkStart w:id="3" w:name="_Toc94609180"/>
      <w:r w:rsidRPr="0004119B">
        <w:t>Objetivo</w:t>
      </w:r>
      <w:bookmarkEnd w:id="1"/>
      <w:bookmarkEnd w:id="2"/>
    </w:p>
    <w:p w:rsidR="00FC16DC" w:rsidRPr="0004119B" w:rsidRDefault="00FC16DC" w:rsidP="00FC16DC">
      <w:pPr>
        <w:rPr>
          <w:rFonts w:cs="Arial"/>
          <w:lang w:val="es-ES" w:eastAsia="es-ES"/>
        </w:rPr>
      </w:pPr>
      <w:r w:rsidRPr="0004119B">
        <w:rPr>
          <w:rFonts w:cs="Arial"/>
        </w:rPr>
        <w:t xml:space="preserve">El </w:t>
      </w:r>
      <w:r w:rsidR="000D79DD">
        <w:rPr>
          <w:rFonts w:cs="Arial"/>
        </w:rPr>
        <w:t>propósito de este documento es describir las políticas, normas, operaciones, definiciones y restricciones presentes en el sistema de Gestión de Trámites. El documento se centra en las múltiples reglas del negocio que están embebidas</w:t>
      </w:r>
      <w:r w:rsidR="002512F6">
        <w:rPr>
          <w:rFonts w:cs="Arial"/>
        </w:rPr>
        <w:t>.</w:t>
      </w:r>
    </w:p>
    <w:p w:rsidR="005E68B4" w:rsidRDefault="005E68B4" w:rsidP="00BC5261">
      <w:pPr>
        <w:pStyle w:val="Ttulo2"/>
        <w:spacing w:line="240" w:lineRule="auto"/>
      </w:pPr>
      <w:bookmarkStart w:id="4" w:name="_Toc288661802"/>
      <w:bookmarkStart w:id="5" w:name="_Toc315363257"/>
      <w:r w:rsidRPr="0004119B">
        <w:t>Referencias</w:t>
      </w:r>
      <w:bookmarkEnd w:id="4"/>
      <w:bookmarkEnd w:id="5"/>
    </w:p>
    <w:p w:rsidR="009438F9" w:rsidRDefault="002610EE" w:rsidP="009438F9">
      <w:pPr>
        <w:ind w:left="432"/>
        <w:rPr>
          <w:lang w:val="es-ES"/>
        </w:rPr>
      </w:pPr>
      <w:r>
        <w:rPr>
          <w:lang w:val="es-ES"/>
        </w:rPr>
        <w:t xml:space="preserve">Documento </w:t>
      </w:r>
      <w:r w:rsidRPr="002610EE">
        <w:rPr>
          <w:lang w:val="es-ES"/>
        </w:rPr>
        <w:t>5_7_2_A15F1_DSTVIS Documento de Visión</w:t>
      </w:r>
      <w:r w:rsidR="002512F6">
        <w:rPr>
          <w:lang w:val="es-ES"/>
        </w:rPr>
        <w:t>.</w:t>
      </w:r>
    </w:p>
    <w:p w:rsidR="002512F6" w:rsidRDefault="002512F6" w:rsidP="009438F9">
      <w:pPr>
        <w:ind w:left="432"/>
        <w:rPr>
          <w:lang w:val="es-ES"/>
        </w:rPr>
      </w:pPr>
      <w:r>
        <w:rPr>
          <w:lang w:val="es-ES"/>
        </w:rPr>
        <w:t>Documentos de especificación de casos de uso de negocio del proyecto.</w:t>
      </w:r>
    </w:p>
    <w:p w:rsidR="002512F6" w:rsidRPr="009438F9" w:rsidRDefault="002512F6" w:rsidP="009438F9">
      <w:pPr>
        <w:ind w:left="432"/>
        <w:rPr>
          <w:lang w:val="es-ES"/>
        </w:rPr>
      </w:pPr>
      <w:r>
        <w:rPr>
          <w:lang w:val="es-ES"/>
        </w:rPr>
        <w:t>Documentos de especificación de casos de uso de sistema de gestión de trámites.</w:t>
      </w:r>
    </w:p>
    <w:p w:rsidR="00960753" w:rsidRDefault="00AB4E9C" w:rsidP="00B57438">
      <w:pPr>
        <w:pStyle w:val="Ttulo1"/>
        <w:rPr>
          <w:lang w:val="es-ES"/>
        </w:rPr>
      </w:pPr>
      <w:bookmarkStart w:id="6" w:name="_Toc315363258"/>
      <w:r>
        <w:rPr>
          <w:lang w:val="es-ES"/>
        </w:rPr>
        <w:t>Reglas de Negocio</w:t>
      </w:r>
      <w:bookmarkEnd w:id="6"/>
    </w:p>
    <w:p w:rsidR="00983EB0" w:rsidRPr="00983EB0" w:rsidRDefault="00776C2A" w:rsidP="00983EB0">
      <w:pPr>
        <w:rPr>
          <w:lang w:val="es-ES"/>
        </w:rPr>
      </w:pPr>
      <w:r>
        <w:rPr>
          <w:lang w:val="es-ES"/>
        </w:rPr>
        <w:t>A continuación se definen las reglas de negocio del sistema de Gestión de Trámites.</w:t>
      </w:r>
    </w:p>
    <w:p w:rsidR="00960753" w:rsidRDefault="00195BDC" w:rsidP="00B57438">
      <w:pPr>
        <w:pStyle w:val="Ttulo2"/>
      </w:pPr>
      <w:bookmarkStart w:id="7" w:name="_Toc94609181"/>
      <w:bookmarkStart w:id="8" w:name="_Toc315363259"/>
      <w:r w:rsidRPr="0004119B">
        <w:t>Breve d</w:t>
      </w:r>
      <w:r w:rsidR="00960753" w:rsidRPr="0004119B">
        <w:t>escripción</w:t>
      </w:r>
      <w:bookmarkEnd w:id="3"/>
      <w:bookmarkEnd w:id="7"/>
      <w:bookmarkEnd w:id="8"/>
    </w:p>
    <w:p w:rsidR="00C6509A" w:rsidRDefault="00C6509A" w:rsidP="00C6509A">
      <w:pPr>
        <w:pStyle w:val="Ttulo3"/>
        <w:rPr>
          <w:lang w:val="es-ES"/>
        </w:rPr>
      </w:pPr>
      <w:bookmarkStart w:id="9" w:name="_Toc315363260"/>
      <w:r>
        <w:rPr>
          <w:lang w:val="es-ES"/>
        </w:rPr>
        <w:t>General</w:t>
      </w:r>
      <w:bookmarkEnd w:id="9"/>
    </w:p>
    <w:p w:rsidR="00B32DB0" w:rsidRDefault="00B32DB0" w:rsidP="00B32DB0">
      <w:pPr>
        <w:pStyle w:val="Ttulo4"/>
        <w:rPr>
          <w:lang w:val="es-ES"/>
        </w:rPr>
      </w:pPr>
      <w:r>
        <w:rPr>
          <w:lang w:val="es-ES"/>
        </w:rPr>
        <w:t>Reglas de Negocio Genéricas</w:t>
      </w:r>
    </w:p>
    <w:tbl>
      <w:tblPr>
        <w:tblStyle w:val="Tablaconcuadrcula"/>
        <w:tblW w:w="5000" w:type="pct"/>
        <w:tblLook w:val="04A0" w:firstRow="1" w:lastRow="0" w:firstColumn="1" w:lastColumn="0" w:noHBand="0" w:noVBand="1"/>
      </w:tblPr>
      <w:tblGrid>
        <w:gridCol w:w="1293"/>
        <w:gridCol w:w="8283"/>
      </w:tblGrid>
      <w:tr w:rsidR="00B32DB0" w:rsidRPr="00610DCB" w:rsidTr="006D5380">
        <w:trPr>
          <w:tblHeader/>
        </w:trPr>
        <w:tc>
          <w:tcPr>
            <w:tcW w:w="675" w:type="pct"/>
            <w:shd w:val="clear" w:color="auto" w:fill="C2D69B" w:themeFill="accent3" w:themeFillTint="99"/>
            <w:vAlign w:val="center"/>
          </w:tcPr>
          <w:p w:rsidR="00B32DB0" w:rsidRPr="00610DCB" w:rsidRDefault="00B32DB0" w:rsidP="006D5380">
            <w:pPr>
              <w:jc w:val="center"/>
              <w:rPr>
                <w:b/>
              </w:rPr>
            </w:pPr>
            <w:r w:rsidRPr="00610DCB">
              <w:rPr>
                <w:b/>
              </w:rPr>
              <w:t>Id</w:t>
            </w:r>
          </w:p>
        </w:tc>
        <w:tc>
          <w:tcPr>
            <w:tcW w:w="4325" w:type="pct"/>
            <w:shd w:val="clear" w:color="auto" w:fill="C2D69B" w:themeFill="accent3" w:themeFillTint="99"/>
            <w:vAlign w:val="center"/>
          </w:tcPr>
          <w:p w:rsidR="00B32DB0" w:rsidRPr="00610DCB" w:rsidRDefault="00B32DB0" w:rsidP="006D5380">
            <w:pPr>
              <w:jc w:val="center"/>
              <w:rPr>
                <w:b/>
              </w:rPr>
            </w:pPr>
            <w:r w:rsidRPr="00610DCB">
              <w:rPr>
                <w:b/>
              </w:rPr>
              <w:t>Descripción de regla de negocio</w:t>
            </w:r>
          </w:p>
        </w:tc>
      </w:tr>
      <w:tr w:rsidR="00B32DB0" w:rsidTr="006D5380">
        <w:tc>
          <w:tcPr>
            <w:tcW w:w="675" w:type="pct"/>
            <w:vAlign w:val="center"/>
          </w:tcPr>
          <w:p w:rsidR="00B32DB0" w:rsidRDefault="00B32DB0" w:rsidP="00B32DB0">
            <w:pPr>
              <w:jc w:val="left"/>
            </w:pPr>
            <w:r>
              <w:t>RNS_TA01</w:t>
            </w:r>
          </w:p>
        </w:tc>
        <w:tc>
          <w:tcPr>
            <w:tcW w:w="4325" w:type="pct"/>
            <w:vAlign w:val="center"/>
          </w:tcPr>
          <w:p w:rsidR="00B32DB0" w:rsidRDefault="00B32DB0" w:rsidP="006D5380">
            <w:r>
              <w:t>Todos los campos marcados con asterisco ‘*’</w:t>
            </w:r>
            <w:r w:rsidR="00A60249">
              <w:t>, son de carácter obligatorio y</w:t>
            </w:r>
            <w:r>
              <w:t xml:space="preserve"> deben ser validados.</w:t>
            </w:r>
          </w:p>
        </w:tc>
      </w:tr>
      <w:tr w:rsidR="00B32DB0" w:rsidTr="006D5380">
        <w:tc>
          <w:tcPr>
            <w:tcW w:w="675" w:type="pct"/>
            <w:vAlign w:val="center"/>
          </w:tcPr>
          <w:p w:rsidR="00B32DB0" w:rsidRDefault="00B32DB0" w:rsidP="006D5380">
            <w:pPr>
              <w:jc w:val="left"/>
            </w:pPr>
            <w:r>
              <w:t>RNS_TB02</w:t>
            </w:r>
          </w:p>
        </w:tc>
        <w:tc>
          <w:tcPr>
            <w:tcW w:w="4325" w:type="pct"/>
            <w:vAlign w:val="center"/>
          </w:tcPr>
          <w:p w:rsidR="00B32DB0" w:rsidRDefault="00A60249" w:rsidP="006D5380">
            <w:r>
              <w:t>Si un</w:t>
            </w:r>
            <w:r w:rsidR="009E68D0">
              <w:t>a entidad de</w:t>
            </w:r>
            <w:r>
              <w:t xml:space="preserve"> catálogo está relacionada con otra, no se podrá eliminar el registro.</w:t>
            </w:r>
          </w:p>
        </w:tc>
      </w:tr>
    </w:tbl>
    <w:p w:rsidR="00C6509A" w:rsidRDefault="00C6509A" w:rsidP="00C6509A">
      <w:pPr>
        <w:pStyle w:val="Ttulo4"/>
        <w:rPr>
          <w:lang w:val="es-ES"/>
        </w:rPr>
      </w:pPr>
      <w:r w:rsidRPr="00C6509A">
        <w:rPr>
          <w:lang w:val="es-ES"/>
        </w:rPr>
        <w:t>Utilerías</w:t>
      </w:r>
    </w:p>
    <w:p w:rsidR="00C6509A" w:rsidRDefault="00C6509A" w:rsidP="00C6509A">
      <w:pPr>
        <w:pStyle w:val="Ttulo5"/>
        <w:rPr>
          <w:lang w:val="es-ES"/>
        </w:rPr>
      </w:pPr>
      <w:r w:rsidRPr="00C6509A">
        <w:rPr>
          <w:lang w:val="es-ES"/>
        </w:rPr>
        <w:t>Folios - Generación de Folios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2D37AF">
        <w:tc>
          <w:tcPr>
            <w:tcW w:w="675" w:type="pct"/>
            <w:vAlign w:val="center"/>
          </w:tcPr>
          <w:p w:rsidR="00FF0461" w:rsidRDefault="00F25F7F" w:rsidP="002D37AF">
            <w:pPr>
              <w:jc w:val="left"/>
            </w:pPr>
            <w:r>
              <w:t>RNS_GA</w:t>
            </w:r>
            <w:r w:rsidR="0094374E">
              <w:t>01</w:t>
            </w:r>
          </w:p>
        </w:tc>
        <w:tc>
          <w:tcPr>
            <w:tcW w:w="4325" w:type="pct"/>
            <w:vAlign w:val="center"/>
          </w:tcPr>
          <w:p w:rsidR="00FF0461" w:rsidRDefault="003B6F33" w:rsidP="007A40E5">
            <w:r>
              <w:t xml:space="preserve">Cada departamento y oficina </w:t>
            </w:r>
            <w:r w:rsidR="002D37AF">
              <w:t xml:space="preserve">puede </w:t>
            </w:r>
            <w:r>
              <w:t>genera</w:t>
            </w:r>
            <w:r w:rsidR="002D37AF">
              <w:t>r</w:t>
            </w:r>
            <w:r>
              <w:t xml:space="preserve"> el </w:t>
            </w:r>
            <w:r w:rsidR="002D37AF">
              <w:t>“</w:t>
            </w:r>
            <w:r>
              <w:t>consecutivo</w:t>
            </w:r>
            <w:r w:rsidR="002D37AF">
              <w:t>”</w:t>
            </w:r>
            <w:r>
              <w:t xml:space="preserve"> del digito de folio asignado</w:t>
            </w:r>
            <w:r w:rsidR="002D37AF">
              <w:t xml:space="preserve"> de acuerdo a su necesidad</w:t>
            </w:r>
            <w:r w:rsidR="007B00C4">
              <w:t>.</w:t>
            </w:r>
            <w:r w:rsidR="002D37AF">
              <w:t xml:space="preserve"> Estos números de folio son utilizados en la generaci</w:t>
            </w:r>
            <w:r w:rsidR="0094374E">
              <w:t>ón de los reportes</w:t>
            </w:r>
            <w:r w:rsidR="007A40E5">
              <w:t xml:space="preserve"> </w:t>
            </w:r>
            <w:r w:rsidR="00120441">
              <w:t xml:space="preserve">que emita el sistema y </w:t>
            </w:r>
            <w:r w:rsidR="007A40E5">
              <w:t>que tengan configurado la asignación de un folio</w:t>
            </w:r>
            <w:r w:rsidR="002D37AF">
              <w:t>.</w:t>
            </w:r>
          </w:p>
        </w:tc>
      </w:tr>
      <w:tr w:rsidR="00A95DB3" w:rsidTr="002D37AF">
        <w:tc>
          <w:tcPr>
            <w:tcW w:w="675" w:type="pct"/>
            <w:vAlign w:val="center"/>
          </w:tcPr>
          <w:p w:rsidR="00A95DB3" w:rsidRDefault="00A95DB3" w:rsidP="002D37AF">
            <w:pPr>
              <w:jc w:val="left"/>
            </w:pPr>
            <w:r>
              <w:t>RNS_GA02</w:t>
            </w:r>
          </w:p>
        </w:tc>
        <w:tc>
          <w:tcPr>
            <w:tcW w:w="4325" w:type="pct"/>
            <w:vAlign w:val="center"/>
          </w:tcPr>
          <w:p w:rsidR="00A95DB3" w:rsidRDefault="00A95DB3" w:rsidP="00395B5D">
            <w:r>
              <w:t xml:space="preserve">Sólo se pueden asignar un </w:t>
            </w:r>
            <w:r w:rsidR="006C5799">
              <w:t>“</w:t>
            </w:r>
            <w:r>
              <w:t>consecutivo</w:t>
            </w:r>
            <w:r w:rsidR="006C5799">
              <w:t>”</w:t>
            </w:r>
            <w:r>
              <w:t xml:space="preserve"> de folio a departamentos que tengan asignado un </w:t>
            </w:r>
            <w:r w:rsidR="006C5799">
              <w:t>“</w:t>
            </w:r>
            <w:r>
              <w:t>dígito de folio</w:t>
            </w:r>
            <w:r w:rsidR="006C5799">
              <w:t>”</w:t>
            </w:r>
            <w:r>
              <w:t>.</w:t>
            </w:r>
          </w:p>
        </w:tc>
      </w:tr>
    </w:tbl>
    <w:p w:rsidR="00C6509A" w:rsidRDefault="00C6509A" w:rsidP="00C6509A">
      <w:pPr>
        <w:pStyle w:val="Ttulo5"/>
        <w:rPr>
          <w:lang w:val="es-ES"/>
        </w:rPr>
      </w:pPr>
      <w:r w:rsidRPr="00C6509A">
        <w:rPr>
          <w:lang w:val="es-ES"/>
        </w:rPr>
        <w:t>Folios - Asignación de Dígitos de Folio</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A14D8A" w:rsidTr="007A40E5">
        <w:tc>
          <w:tcPr>
            <w:tcW w:w="675" w:type="pct"/>
            <w:vAlign w:val="center"/>
          </w:tcPr>
          <w:p w:rsidR="00A14D8A" w:rsidRDefault="00F25F7F" w:rsidP="007A40E5">
            <w:r>
              <w:t>RNS_GB</w:t>
            </w:r>
            <w:r w:rsidR="0094374E">
              <w:t>01</w:t>
            </w:r>
          </w:p>
        </w:tc>
        <w:tc>
          <w:tcPr>
            <w:tcW w:w="4325" w:type="pct"/>
            <w:vAlign w:val="center"/>
          </w:tcPr>
          <w:p w:rsidR="00A14D8A" w:rsidRDefault="00A14D8A" w:rsidP="007A40E5">
            <w:r>
              <w:t xml:space="preserve">Cada </w:t>
            </w:r>
            <w:r w:rsidR="00D0286C">
              <w:t xml:space="preserve">oficina y </w:t>
            </w:r>
            <w:r>
              <w:t>departamento asigna los “dígitos de folio” de acuerdo a su necesidad.</w:t>
            </w:r>
            <w:r w:rsidR="00A82CF0">
              <w:t xml:space="preserve"> Estos dígitos forman el prefijo del número de folio</w:t>
            </w:r>
            <w:r w:rsidR="006F24B9">
              <w:t>.</w:t>
            </w:r>
          </w:p>
        </w:tc>
      </w:tr>
    </w:tbl>
    <w:p w:rsidR="00C6509A" w:rsidRDefault="00C6509A" w:rsidP="00C6509A">
      <w:pPr>
        <w:pStyle w:val="Ttulo5"/>
        <w:rPr>
          <w:lang w:val="es-ES"/>
        </w:rPr>
      </w:pPr>
      <w:r w:rsidRPr="00C6509A">
        <w:rPr>
          <w:lang w:val="es-ES"/>
        </w:rPr>
        <w:t xml:space="preserve">Configuración de Reportes </w:t>
      </w:r>
      <w:r w:rsidR="00FF0461">
        <w:rPr>
          <w:lang w:val="es-ES"/>
        </w:rPr>
        <w:t>–</w:t>
      </w:r>
      <w:r w:rsidRPr="00C6509A">
        <w:rPr>
          <w:lang w:val="es-ES"/>
        </w:rPr>
        <w:t xml:space="preserve"> Módulos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C</w:t>
            </w:r>
          </w:p>
        </w:tc>
        <w:tc>
          <w:tcPr>
            <w:tcW w:w="4325" w:type="pct"/>
          </w:tcPr>
          <w:p w:rsidR="00FF0461" w:rsidRDefault="00A83985" w:rsidP="00983EB0">
            <w:r>
              <w:t>N/A</w:t>
            </w:r>
          </w:p>
        </w:tc>
      </w:tr>
    </w:tbl>
    <w:p w:rsidR="00C6509A" w:rsidRDefault="00C6509A" w:rsidP="00C6509A">
      <w:pPr>
        <w:pStyle w:val="Ttulo5"/>
        <w:rPr>
          <w:lang w:val="es-ES"/>
        </w:rPr>
      </w:pPr>
      <w:r w:rsidRPr="00C6509A">
        <w:rPr>
          <w:lang w:val="es-ES"/>
        </w:rPr>
        <w:t xml:space="preserve">Configuración de Reportes </w:t>
      </w:r>
      <w:r w:rsidR="00FF0461">
        <w:rPr>
          <w:lang w:val="es-ES"/>
        </w:rPr>
        <w:t>–</w:t>
      </w:r>
      <w:r w:rsidRPr="00C6509A">
        <w:rPr>
          <w:lang w:val="es-ES"/>
        </w:rPr>
        <w:t xml:space="preserve"> Reportes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A83985">
        <w:tc>
          <w:tcPr>
            <w:tcW w:w="675" w:type="pct"/>
            <w:vAlign w:val="center"/>
          </w:tcPr>
          <w:p w:rsidR="00FF0461" w:rsidRDefault="00F25F7F" w:rsidP="00A83985">
            <w:r>
              <w:t>RNS_GD</w:t>
            </w:r>
            <w:r w:rsidR="002A71EB">
              <w:t>01</w:t>
            </w:r>
          </w:p>
        </w:tc>
        <w:tc>
          <w:tcPr>
            <w:tcW w:w="4325" w:type="pct"/>
            <w:vAlign w:val="center"/>
          </w:tcPr>
          <w:p w:rsidR="00FF0461" w:rsidRDefault="002A71EB" w:rsidP="006F24B9">
            <w:r>
              <w:t xml:space="preserve">Si el reporte tiene que ser emitido con </w:t>
            </w:r>
            <w:r w:rsidR="00A83985">
              <w:t>Número de F</w:t>
            </w:r>
            <w:r>
              <w:t>olio, se debe indicar en la configuración del mismo.</w:t>
            </w:r>
          </w:p>
        </w:tc>
      </w:tr>
      <w:tr w:rsidR="002A71EB" w:rsidTr="00A83985">
        <w:tc>
          <w:tcPr>
            <w:tcW w:w="675" w:type="pct"/>
            <w:vAlign w:val="center"/>
          </w:tcPr>
          <w:p w:rsidR="002A71EB" w:rsidRDefault="00F25F7F" w:rsidP="00A83985">
            <w:r>
              <w:t>RNS_GD</w:t>
            </w:r>
            <w:r w:rsidR="00A83985">
              <w:t>02</w:t>
            </w:r>
          </w:p>
        </w:tc>
        <w:tc>
          <w:tcPr>
            <w:tcW w:w="4325" w:type="pct"/>
            <w:vAlign w:val="center"/>
          </w:tcPr>
          <w:p w:rsidR="002A71EB" w:rsidRDefault="00A83985" w:rsidP="00A83985">
            <w:r>
              <w:t>El reporte p</w:t>
            </w:r>
            <w:r w:rsidR="006F24B9">
              <w:t>or sí mismo lleva un identificador</w:t>
            </w:r>
            <w:r>
              <w:t xml:space="preserve"> único por módulo y debe ser indicado en su configuración.</w:t>
            </w:r>
          </w:p>
        </w:tc>
      </w:tr>
    </w:tbl>
    <w:p w:rsidR="00C6509A" w:rsidRPr="00F64625" w:rsidRDefault="00C6509A" w:rsidP="00C6509A">
      <w:pPr>
        <w:pStyle w:val="Ttulo5"/>
        <w:rPr>
          <w:lang w:val="es-ES"/>
        </w:rPr>
      </w:pPr>
      <w:r w:rsidRPr="00F64625">
        <w:rPr>
          <w:lang w:val="es-ES"/>
        </w:rPr>
        <w:lastRenderedPageBreak/>
        <w:t>Actualización de Entorno</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F64625">
        <w:tc>
          <w:tcPr>
            <w:tcW w:w="675" w:type="pct"/>
            <w:vAlign w:val="center"/>
          </w:tcPr>
          <w:p w:rsidR="00FF0461" w:rsidRDefault="00FF0461" w:rsidP="00F64625">
            <w:r>
              <w:t>RNS_G</w:t>
            </w:r>
            <w:r w:rsidR="00F25F7F">
              <w:t>E</w:t>
            </w:r>
            <w:r w:rsidR="00F64625">
              <w:t>01</w:t>
            </w:r>
          </w:p>
        </w:tc>
        <w:tc>
          <w:tcPr>
            <w:tcW w:w="4325" w:type="pct"/>
            <w:vAlign w:val="center"/>
          </w:tcPr>
          <w:p w:rsidR="00FF0461" w:rsidRDefault="00F64625" w:rsidP="00F64625">
            <w:r>
              <w:rPr>
                <w:rFonts w:cs="Arial"/>
              </w:rPr>
              <w:t xml:space="preserve">Cuando el usuario realiza la petición para actualizar las propiedades generales del sistema, se consulta la base de datos que es actualizada por el sistema Institucional </w:t>
            </w:r>
            <w:proofErr w:type="spellStart"/>
            <w:r>
              <w:rPr>
                <w:rFonts w:cs="Arial"/>
              </w:rPr>
              <w:t>Sysadmin</w:t>
            </w:r>
            <w:proofErr w:type="spellEnd"/>
            <w:r>
              <w:rPr>
                <w:rFonts w:cs="Arial"/>
              </w:rPr>
              <w:t>, se toman los valores y se actualiza las variables del sistema de Gestión de Ingresos. Los cambios se ven reflejados cuando el usuario reinicia la aplicación.</w:t>
            </w:r>
          </w:p>
        </w:tc>
      </w:tr>
      <w:tr w:rsidR="002F3BF4" w:rsidTr="00810BB0">
        <w:tc>
          <w:tcPr>
            <w:tcW w:w="675" w:type="pct"/>
            <w:vAlign w:val="center"/>
          </w:tcPr>
          <w:p w:rsidR="002F3BF4" w:rsidRDefault="002F3BF4" w:rsidP="00810BB0">
            <w:r>
              <w:t>RNS_GE02</w:t>
            </w:r>
          </w:p>
        </w:tc>
        <w:tc>
          <w:tcPr>
            <w:tcW w:w="4325" w:type="pct"/>
            <w:vAlign w:val="center"/>
          </w:tcPr>
          <w:p w:rsidR="002F3BF4" w:rsidRDefault="002F3BF4" w:rsidP="002F3BF4">
            <w:r>
              <w:rPr>
                <w:rFonts w:cs="Arial"/>
              </w:rPr>
              <w:t xml:space="preserve">Cuando el usuario realiza la petición para actualizar el catálogo de países del sistema, se consulta la base de datos que es actualizada por el sistema Institucional </w:t>
            </w:r>
            <w:proofErr w:type="spellStart"/>
            <w:r>
              <w:rPr>
                <w:rFonts w:cs="Arial"/>
              </w:rPr>
              <w:t>Sysadmin</w:t>
            </w:r>
            <w:proofErr w:type="spellEnd"/>
            <w:r>
              <w:rPr>
                <w:rFonts w:cs="Arial"/>
              </w:rPr>
              <w:t>, se toman los valores y se actualiza las variables del sistema de Gestión de Ingresos. Los cambios se ven reflejados cuando el usuario reinicia la aplicación.</w:t>
            </w:r>
          </w:p>
        </w:tc>
      </w:tr>
      <w:tr w:rsidR="002F3BF4" w:rsidTr="00810BB0">
        <w:tc>
          <w:tcPr>
            <w:tcW w:w="675" w:type="pct"/>
            <w:vAlign w:val="center"/>
          </w:tcPr>
          <w:p w:rsidR="002F3BF4" w:rsidRDefault="002F3BF4" w:rsidP="00810BB0">
            <w:r>
              <w:t>RNS_GE03</w:t>
            </w:r>
          </w:p>
        </w:tc>
        <w:tc>
          <w:tcPr>
            <w:tcW w:w="4325" w:type="pct"/>
            <w:vAlign w:val="center"/>
          </w:tcPr>
          <w:p w:rsidR="002F3BF4" w:rsidRDefault="002F3BF4" w:rsidP="002F3BF4">
            <w:r>
              <w:rPr>
                <w:rFonts w:cs="Arial"/>
              </w:rPr>
              <w:t xml:space="preserve">Cuando el usuario realiza la petición para actualizar el catálogo de usuarios, se consulta la base de datos que es actualizada por el sistema Institucional </w:t>
            </w:r>
            <w:proofErr w:type="spellStart"/>
            <w:r>
              <w:rPr>
                <w:rFonts w:cs="Arial"/>
              </w:rPr>
              <w:t>Sysadmin</w:t>
            </w:r>
            <w:proofErr w:type="spellEnd"/>
            <w:r>
              <w:rPr>
                <w:rFonts w:cs="Arial"/>
              </w:rPr>
              <w:t>, se toman los valores y se actualiza las variables del sistema de Gestión de Ingresos. Los cambios se ven reflejados cuando el usuario reinicia la aplicación.</w:t>
            </w:r>
          </w:p>
        </w:tc>
      </w:tr>
    </w:tbl>
    <w:p w:rsidR="00C6509A" w:rsidRDefault="00334DA7" w:rsidP="00334DA7">
      <w:pPr>
        <w:pStyle w:val="Ttulo4"/>
        <w:rPr>
          <w:lang w:val="es-ES"/>
        </w:rPr>
      </w:pPr>
      <w:r w:rsidRPr="00334DA7">
        <w:rPr>
          <w:lang w:val="es-ES"/>
        </w:rPr>
        <w:t>Ubicación y Organización</w:t>
      </w:r>
    </w:p>
    <w:p w:rsidR="00334DA7" w:rsidRDefault="00334DA7" w:rsidP="00334DA7">
      <w:pPr>
        <w:pStyle w:val="Ttulo5"/>
        <w:rPr>
          <w:lang w:val="es-ES"/>
        </w:rPr>
      </w:pPr>
      <w:r w:rsidRPr="00334DA7">
        <w:rPr>
          <w:lang w:val="es-ES"/>
        </w:rPr>
        <w:t>Oficina-Oficina</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50118E" w:rsidTr="00983EB0">
        <w:tc>
          <w:tcPr>
            <w:tcW w:w="675" w:type="pct"/>
          </w:tcPr>
          <w:p w:rsidR="0050118E" w:rsidRDefault="0050118E" w:rsidP="00983EB0">
            <w:r>
              <w:t>RNS_GF0</w:t>
            </w:r>
            <w:r w:rsidR="002703F1">
              <w:t>1</w:t>
            </w:r>
          </w:p>
        </w:tc>
        <w:tc>
          <w:tcPr>
            <w:tcW w:w="4325" w:type="pct"/>
          </w:tcPr>
          <w:p w:rsidR="0050118E" w:rsidRDefault="0050118E" w:rsidP="00983EB0">
            <w:r>
              <w:t xml:space="preserve">Los campos de Oficina, Unidad </w:t>
            </w:r>
            <w:proofErr w:type="spellStart"/>
            <w:r>
              <w:t>Admva</w:t>
            </w:r>
            <w:proofErr w:type="spellEnd"/>
            <w:r>
              <w:t>., Oficina CIS sólo permiten caracteres numéricos.</w:t>
            </w:r>
          </w:p>
        </w:tc>
      </w:tr>
    </w:tbl>
    <w:p w:rsidR="00334DA7" w:rsidRDefault="00334DA7" w:rsidP="00334DA7">
      <w:pPr>
        <w:pStyle w:val="Ttulo5"/>
        <w:rPr>
          <w:lang w:val="es-ES"/>
        </w:rPr>
      </w:pPr>
      <w:r w:rsidRPr="00334DA7">
        <w:rPr>
          <w:lang w:val="es-ES"/>
        </w:rPr>
        <w:t>Oficina-Categoría</w:t>
      </w:r>
      <w:r>
        <w:rPr>
          <w:lang w:val="es-ES"/>
        </w:rPr>
        <w:t xml:space="preserve"> </w:t>
      </w:r>
      <w:r w:rsidRPr="00334DA7">
        <w:rPr>
          <w:lang w:val="es-ES"/>
        </w:rPr>
        <w:t>Oficina</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G</w:t>
            </w:r>
          </w:p>
        </w:tc>
        <w:tc>
          <w:tcPr>
            <w:tcW w:w="4325" w:type="pct"/>
          </w:tcPr>
          <w:p w:rsidR="00FF0461" w:rsidRDefault="00A31C71" w:rsidP="00983EB0">
            <w:r>
              <w:t>N/A</w:t>
            </w:r>
            <w:r w:rsidR="00147091">
              <w:t>.</w:t>
            </w:r>
          </w:p>
        </w:tc>
      </w:tr>
    </w:tbl>
    <w:p w:rsidR="00334DA7" w:rsidRDefault="0050118E" w:rsidP="00334DA7">
      <w:pPr>
        <w:pStyle w:val="Ttulo5"/>
        <w:rPr>
          <w:lang w:val="es-ES"/>
        </w:rPr>
      </w:pPr>
      <w:r>
        <w:rPr>
          <w:lang w:val="es-ES"/>
        </w:rPr>
        <w:t>Departamentos-Departamentos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H</w:t>
            </w:r>
          </w:p>
        </w:tc>
        <w:tc>
          <w:tcPr>
            <w:tcW w:w="4325" w:type="pct"/>
          </w:tcPr>
          <w:p w:rsidR="00FF0461" w:rsidRDefault="00147091" w:rsidP="00983EB0">
            <w:r>
              <w:t>N/A.</w:t>
            </w:r>
          </w:p>
        </w:tc>
      </w:tr>
    </w:tbl>
    <w:p w:rsidR="00334DA7" w:rsidRDefault="00334DA7" w:rsidP="00334DA7">
      <w:pPr>
        <w:pStyle w:val="Ttulo5"/>
        <w:rPr>
          <w:lang w:val="es-ES"/>
        </w:rPr>
      </w:pPr>
      <w:r w:rsidRPr="00334DA7">
        <w:rPr>
          <w:lang w:val="es-ES"/>
        </w:rPr>
        <w:t>Departamentos-Dep</w:t>
      </w:r>
      <w:r w:rsidR="00EF61DF">
        <w:rPr>
          <w:lang w:val="es-ES"/>
        </w:rPr>
        <w:t>artamen</w:t>
      </w:r>
      <w:r w:rsidRPr="00334DA7">
        <w:rPr>
          <w:lang w:val="es-ES"/>
        </w:rPr>
        <w:t>tos</w:t>
      </w:r>
      <w:r>
        <w:rPr>
          <w:lang w:val="es-ES"/>
        </w:rPr>
        <w:t xml:space="preserve"> </w:t>
      </w:r>
      <w:r w:rsidRPr="00334DA7">
        <w:rPr>
          <w:lang w:val="es-ES"/>
        </w:rPr>
        <w:t>Oficina</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I</w:t>
            </w:r>
          </w:p>
        </w:tc>
        <w:tc>
          <w:tcPr>
            <w:tcW w:w="4325" w:type="pct"/>
          </w:tcPr>
          <w:p w:rsidR="00FF0461" w:rsidRDefault="00147091" w:rsidP="00983EB0">
            <w:r>
              <w:t>N/A.</w:t>
            </w:r>
          </w:p>
        </w:tc>
      </w:tr>
    </w:tbl>
    <w:p w:rsidR="00334DA7" w:rsidRDefault="00334DA7" w:rsidP="00334DA7">
      <w:pPr>
        <w:pStyle w:val="Ttulo5"/>
        <w:rPr>
          <w:lang w:val="es-ES"/>
        </w:rPr>
      </w:pPr>
      <w:r w:rsidRPr="00334DA7">
        <w:rPr>
          <w:lang w:val="es-ES"/>
        </w:rPr>
        <w:t>Departamentos-Dep</w:t>
      </w:r>
      <w:r w:rsidR="00EF61DF">
        <w:rPr>
          <w:lang w:val="es-ES"/>
        </w:rPr>
        <w:t>artamen</w:t>
      </w:r>
      <w:r w:rsidRPr="00334DA7">
        <w:rPr>
          <w:lang w:val="es-ES"/>
        </w:rPr>
        <w:t>tos</w:t>
      </w:r>
      <w:r>
        <w:rPr>
          <w:lang w:val="es-ES"/>
        </w:rPr>
        <w:t xml:space="preserve"> </w:t>
      </w:r>
      <w:r w:rsidRPr="00334DA7">
        <w:rPr>
          <w:lang w:val="es-ES"/>
        </w:rPr>
        <w:t>Dependientes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J</w:t>
            </w:r>
          </w:p>
        </w:tc>
        <w:tc>
          <w:tcPr>
            <w:tcW w:w="4325" w:type="pct"/>
          </w:tcPr>
          <w:p w:rsidR="00FF0461" w:rsidRDefault="00147091" w:rsidP="00983EB0">
            <w:r>
              <w:t>N/A.</w:t>
            </w:r>
          </w:p>
        </w:tc>
      </w:tr>
    </w:tbl>
    <w:p w:rsidR="00334DA7" w:rsidRDefault="00334DA7" w:rsidP="00334DA7">
      <w:pPr>
        <w:pStyle w:val="Ttulo5"/>
        <w:rPr>
          <w:lang w:val="es-ES"/>
        </w:rPr>
      </w:pPr>
      <w:r w:rsidRPr="00334DA7">
        <w:rPr>
          <w:lang w:val="es-ES"/>
        </w:rPr>
        <w:t>Usuarios</w:t>
      </w:r>
      <w:r>
        <w:rPr>
          <w:lang w:val="es-ES"/>
        </w:rPr>
        <w:t xml:space="preserve"> </w:t>
      </w:r>
      <w:r w:rsidR="00FF0461">
        <w:rPr>
          <w:lang w:val="es-ES"/>
        </w:rPr>
        <w:t>por</w:t>
      </w:r>
      <w:r>
        <w:rPr>
          <w:lang w:val="es-ES"/>
        </w:rPr>
        <w:t xml:space="preserve"> </w:t>
      </w:r>
      <w:r w:rsidRPr="00334DA7">
        <w:rPr>
          <w:lang w:val="es-ES"/>
        </w:rPr>
        <w:t>Oficina</w:t>
      </w:r>
      <w:r>
        <w:rPr>
          <w:lang w:val="es-ES"/>
        </w:rPr>
        <w:t xml:space="preserve"> </w:t>
      </w:r>
      <w:r w:rsidRPr="00334DA7">
        <w:rPr>
          <w:lang w:val="es-ES"/>
        </w:rPr>
        <w:t>Dep</w:t>
      </w:r>
      <w:r w:rsidR="00EF61DF">
        <w:rPr>
          <w:lang w:val="es-ES"/>
        </w:rPr>
        <w:t>ar</w:t>
      </w:r>
      <w:r w:rsidRPr="00334DA7">
        <w:rPr>
          <w:lang w:val="es-ES"/>
        </w:rPr>
        <w:t>t</w:t>
      </w:r>
      <w:r w:rsidR="00EF61DF">
        <w:rPr>
          <w:lang w:val="es-ES"/>
        </w:rPr>
        <w:t>ament</w:t>
      </w:r>
      <w:r w:rsidRPr="00334DA7">
        <w:rPr>
          <w:lang w:val="es-ES"/>
        </w:rPr>
        <w:t>o</w:t>
      </w:r>
      <w:r w:rsidR="00EF61DF">
        <w:rPr>
          <w:lang w:val="es-ES"/>
        </w:rPr>
        <w:t>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K</w:t>
            </w:r>
          </w:p>
        </w:tc>
        <w:tc>
          <w:tcPr>
            <w:tcW w:w="4325" w:type="pct"/>
          </w:tcPr>
          <w:p w:rsidR="00FF0461" w:rsidRDefault="00620455" w:rsidP="00983EB0">
            <w:r>
              <w:t>N/A.</w:t>
            </w:r>
          </w:p>
        </w:tc>
      </w:tr>
    </w:tbl>
    <w:p w:rsidR="00A20956" w:rsidRDefault="006D5380" w:rsidP="00456B91">
      <w:pPr>
        <w:pStyle w:val="Ttulo4"/>
        <w:rPr>
          <w:lang w:val="es-ES"/>
        </w:rPr>
      </w:pPr>
      <w:r>
        <w:rPr>
          <w:lang w:val="es-ES"/>
        </w:rPr>
        <w:t>Producto No C</w:t>
      </w:r>
      <w:r w:rsidR="00A20956" w:rsidRPr="00A20956">
        <w:rPr>
          <w:lang w:val="es-ES"/>
        </w:rPr>
        <w:t>onforme</w:t>
      </w:r>
    </w:p>
    <w:p w:rsidR="00A20956" w:rsidRDefault="00A20956" w:rsidP="00456B91">
      <w:pPr>
        <w:pStyle w:val="Ttulo5"/>
        <w:rPr>
          <w:lang w:val="es-ES"/>
        </w:rPr>
      </w:pPr>
      <w:r w:rsidRPr="00A20956">
        <w:rPr>
          <w:lang w:val="es-ES"/>
        </w:rPr>
        <w:t xml:space="preserve">Procesos y Productos </w:t>
      </w:r>
      <w:r w:rsidR="00FF0461">
        <w:rPr>
          <w:lang w:val="es-ES"/>
        </w:rPr>
        <w:t>–</w:t>
      </w:r>
      <w:r w:rsidRPr="00A20956">
        <w:rPr>
          <w:lang w:val="es-ES"/>
        </w:rPr>
        <w:t xml:space="preserve"> Procesos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L</w:t>
            </w:r>
          </w:p>
        </w:tc>
        <w:tc>
          <w:tcPr>
            <w:tcW w:w="4325" w:type="pct"/>
          </w:tcPr>
          <w:p w:rsidR="00FF0461" w:rsidRDefault="006D5380" w:rsidP="00983EB0">
            <w:r>
              <w:t>N/A.</w:t>
            </w:r>
          </w:p>
        </w:tc>
      </w:tr>
    </w:tbl>
    <w:p w:rsidR="00A20956" w:rsidRDefault="00A20956" w:rsidP="00456B91">
      <w:pPr>
        <w:pStyle w:val="Ttulo5"/>
        <w:rPr>
          <w:lang w:val="es-ES"/>
        </w:rPr>
      </w:pPr>
      <w:r w:rsidRPr="00A20956">
        <w:rPr>
          <w:lang w:val="es-ES"/>
        </w:rPr>
        <w:t xml:space="preserve">Procesos y Productos </w:t>
      </w:r>
      <w:r w:rsidR="00FF0461">
        <w:rPr>
          <w:lang w:val="es-ES"/>
        </w:rPr>
        <w:t>–</w:t>
      </w:r>
      <w:r w:rsidRPr="00A20956">
        <w:rPr>
          <w:lang w:val="es-ES"/>
        </w:rPr>
        <w:t xml:space="preserve"> Productos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M</w:t>
            </w:r>
          </w:p>
        </w:tc>
        <w:tc>
          <w:tcPr>
            <w:tcW w:w="4325" w:type="pct"/>
          </w:tcPr>
          <w:p w:rsidR="00FF0461" w:rsidRDefault="006D5380" w:rsidP="00983EB0">
            <w:r>
              <w:t>N/A.</w:t>
            </w:r>
          </w:p>
        </w:tc>
      </w:tr>
    </w:tbl>
    <w:p w:rsidR="00A20956" w:rsidRDefault="00A20956" w:rsidP="00456B91">
      <w:pPr>
        <w:pStyle w:val="Ttulo5"/>
        <w:rPr>
          <w:lang w:val="es-ES"/>
        </w:rPr>
      </w:pPr>
      <w:r w:rsidRPr="00A20956">
        <w:rPr>
          <w:lang w:val="es-ES"/>
        </w:rPr>
        <w:lastRenderedPageBreak/>
        <w:t>Procesos</w:t>
      </w:r>
      <w:r w:rsidR="00EF61DF">
        <w:rPr>
          <w:lang w:val="es-ES"/>
        </w:rPr>
        <w:t xml:space="preserve"> </w:t>
      </w:r>
      <w:r w:rsidRPr="00A20956">
        <w:rPr>
          <w:lang w:val="es-ES"/>
        </w:rPr>
        <w:t>Productos</w:t>
      </w:r>
      <w:r w:rsidR="00EF61DF">
        <w:rPr>
          <w:lang w:val="es-ES"/>
        </w:rPr>
        <w:t xml:space="preserve"> – </w:t>
      </w:r>
      <w:r w:rsidRPr="00A20956">
        <w:rPr>
          <w:lang w:val="es-ES"/>
        </w:rPr>
        <w:t>Productos</w:t>
      </w:r>
      <w:r w:rsidR="00EF61DF">
        <w:rPr>
          <w:lang w:val="es-ES"/>
        </w:rPr>
        <w:t xml:space="preserve"> </w:t>
      </w:r>
      <w:r w:rsidRPr="00A20956">
        <w:rPr>
          <w:lang w:val="es-ES"/>
        </w:rPr>
        <w:t>Oficina</w:t>
      </w:r>
      <w:r w:rsidR="00EF61DF">
        <w:rPr>
          <w:lang w:val="es-ES"/>
        </w:rPr>
        <w:t xml:space="preserve"> </w:t>
      </w:r>
      <w:r w:rsidRPr="00A20956">
        <w:rPr>
          <w:lang w:val="es-ES"/>
        </w:rPr>
        <w:t>Dep</w:t>
      </w:r>
      <w:r w:rsidR="00EF61DF">
        <w:rPr>
          <w:lang w:val="es-ES"/>
        </w:rPr>
        <w:t>artamen</w:t>
      </w:r>
      <w:r w:rsidRPr="00A20956">
        <w:rPr>
          <w:lang w:val="es-ES"/>
        </w:rPr>
        <w:t>to</w:t>
      </w:r>
      <w:r w:rsidR="00EF61DF">
        <w:rPr>
          <w:lang w:val="es-ES"/>
        </w:rPr>
        <w:t>s</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N</w:t>
            </w:r>
          </w:p>
        </w:tc>
        <w:tc>
          <w:tcPr>
            <w:tcW w:w="4325" w:type="pct"/>
          </w:tcPr>
          <w:p w:rsidR="00FF0461" w:rsidRDefault="006D5380" w:rsidP="00983EB0">
            <w:r>
              <w:t>N/A.</w:t>
            </w:r>
          </w:p>
        </w:tc>
      </w:tr>
    </w:tbl>
    <w:p w:rsidR="00A20956" w:rsidRDefault="00A20956" w:rsidP="00456B91">
      <w:pPr>
        <w:pStyle w:val="Ttulo5"/>
        <w:rPr>
          <w:lang w:val="es-ES"/>
        </w:rPr>
      </w:pPr>
      <w:r w:rsidRPr="00A20956">
        <w:rPr>
          <w:lang w:val="es-ES"/>
        </w:rPr>
        <w:t>Procesos</w:t>
      </w:r>
      <w:r w:rsidR="00EF61DF">
        <w:rPr>
          <w:lang w:val="es-ES"/>
        </w:rPr>
        <w:t xml:space="preserve"> </w:t>
      </w:r>
      <w:r w:rsidRPr="00A20956">
        <w:rPr>
          <w:lang w:val="es-ES"/>
        </w:rPr>
        <w:t>Productos</w:t>
      </w:r>
      <w:r w:rsidR="00EF61DF">
        <w:rPr>
          <w:lang w:val="es-ES"/>
        </w:rPr>
        <w:t xml:space="preserve"> – </w:t>
      </w:r>
      <w:r w:rsidRPr="00A20956">
        <w:rPr>
          <w:lang w:val="es-ES"/>
        </w:rPr>
        <w:t>Causas</w:t>
      </w:r>
      <w:r w:rsidR="00EF61DF">
        <w:rPr>
          <w:lang w:val="es-ES"/>
        </w:rPr>
        <w:t xml:space="preserve"> </w:t>
      </w:r>
      <w:r w:rsidRPr="00A20956">
        <w:rPr>
          <w:lang w:val="es-ES"/>
        </w:rPr>
        <w:t>PNC</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O</w:t>
            </w:r>
          </w:p>
        </w:tc>
        <w:tc>
          <w:tcPr>
            <w:tcW w:w="4325" w:type="pct"/>
          </w:tcPr>
          <w:p w:rsidR="00FF0461" w:rsidRDefault="006D5380" w:rsidP="00983EB0">
            <w:r>
              <w:t>N/A.</w:t>
            </w:r>
          </w:p>
        </w:tc>
      </w:tr>
    </w:tbl>
    <w:p w:rsidR="00A20956" w:rsidRDefault="00A20956" w:rsidP="00456B91">
      <w:pPr>
        <w:pStyle w:val="Ttulo5"/>
        <w:rPr>
          <w:lang w:val="es-ES"/>
        </w:rPr>
      </w:pPr>
      <w:r w:rsidRPr="00A20956">
        <w:rPr>
          <w:lang w:val="es-ES"/>
        </w:rPr>
        <w:t>Registro</w:t>
      </w:r>
      <w:r w:rsidR="00EF61DF">
        <w:rPr>
          <w:lang w:val="es-ES"/>
        </w:rPr>
        <w:t xml:space="preserve"> </w:t>
      </w:r>
      <w:r w:rsidRPr="00A20956">
        <w:rPr>
          <w:lang w:val="es-ES"/>
        </w:rPr>
        <w:t>PNC</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P</w:t>
            </w:r>
          </w:p>
        </w:tc>
        <w:tc>
          <w:tcPr>
            <w:tcW w:w="4325" w:type="pct"/>
          </w:tcPr>
          <w:p w:rsidR="00FF0461" w:rsidRDefault="006D5380" w:rsidP="00983EB0">
            <w:r>
              <w:t>N/A.</w:t>
            </w:r>
          </w:p>
        </w:tc>
      </w:tr>
    </w:tbl>
    <w:p w:rsidR="00A20956" w:rsidRDefault="00A20956" w:rsidP="00456B91">
      <w:pPr>
        <w:pStyle w:val="Ttulo5"/>
        <w:rPr>
          <w:lang w:val="es-ES"/>
        </w:rPr>
      </w:pPr>
      <w:r w:rsidRPr="00A20956">
        <w:rPr>
          <w:lang w:val="es-ES"/>
        </w:rPr>
        <w:t>Seguimiento</w:t>
      </w:r>
      <w:r w:rsidR="00EF61DF">
        <w:rPr>
          <w:lang w:val="es-ES"/>
        </w:rPr>
        <w:t xml:space="preserve"> </w:t>
      </w:r>
      <w:r w:rsidRPr="00A20956">
        <w:rPr>
          <w:lang w:val="es-ES"/>
        </w:rPr>
        <w:t>PNC</w:t>
      </w:r>
      <w:r w:rsidR="00EF61DF">
        <w:rPr>
          <w:lang w:val="es-ES"/>
        </w:rPr>
        <w:t xml:space="preserve"> – </w:t>
      </w:r>
      <w:r w:rsidRPr="00A20956">
        <w:rPr>
          <w:lang w:val="es-ES"/>
        </w:rPr>
        <w:t>Consulta</w:t>
      </w:r>
      <w:r w:rsidR="00EF61DF">
        <w:rPr>
          <w:lang w:val="es-ES"/>
        </w:rPr>
        <w:t xml:space="preserve"> </w:t>
      </w:r>
      <w:r w:rsidRPr="00A20956">
        <w:rPr>
          <w:lang w:val="es-ES"/>
        </w:rPr>
        <w:t>PNC</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Q</w:t>
            </w:r>
          </w:p>
        </w:tc>
        <w:tc>
          <w:tcPr>
            <w:tcW w:w="4325" w:type="pct"/>
          </w:tcPr>
          <w:p w:rsidR="00FF0461" w:rsidRDefault="006D5380" w:rsidP="00983EB0">
            <w:r>
              <w:t>N/A.</w:t>
            </w:r>
          </w:p>
        </w:tc>
      </w:tr>
    </w:tbl>
    <w:p w:rsidR="00A20956" w:rsidRDefault="00A20956" w:rsidP="00456B91">
      <w:pPr>
        <w:pStyle w:val="Ttulo5"/>
        <w:rPr>
          <w:lang w:val="es-ES"/>
        </w:rPr>
      </w:pPr>
      <w:r w:rsidRPr="00A20956">
        <w:rPr>
          <w:lang w:val="es-ES"/>
        </w:rPr>
        <w:t>Seguimiento</w:t>
      </w:r>
      <w:r w:rsidR="00EF61DF">
        <w:rPr>
          <w:lang w:val="es-ES"/>
        </w:rPr>
        <w:t xml:space="preserve"> </w:t>
      </w:r>
      <w:r w:rsidRPr="00A20956">
        <w:rPr>
          <w:lang w:val="es-ES"/>
        </w:rPr>
        <w:t>PNC</w:t>
      </w:r>
      <w:r w:rsidR="00EF61DF">
        <w:rPr>
          <w:lang w:val="es-ES"/>
        </w:rPr>
        <w:t xml:space="preserve"> – </w:t>
      </w:r>
      <w:r w:rsidRPr="00A20956">
        <w:rPr>
          <w:lang w:val="es-ES"/>
        </w:rPr>
        <w:t>Seguimiento</w:t>
      </w:r>
      <w:r w:rsidR="00EF61DF">
        <w:rPr>
          <w:lang w:val="es-ES"/>
        </w:rPr>
        <w:t xml:space="preserve"> </w:t>
      </w:r>
      <w:r w:rsidRPr="00A20956">
        <w:rPr>
          <w:lang w:val="es-ES"/>
        </w:rPr>
        <w:t>PNC</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R</w:t>
            </w:r>
          </w:p>
        </w:tc>
        <w:tc>
          <w:tcPr>
            <w:tcW w:w="4325" w:type="pct"/>
          </w:tcPr>
          <w:p w:rsidR="00FF0461" w:rsidRDefault="006D5380" w:rsidP="00983EB0">
            <w:r>
              <w:t>N/A.</w:t>
            </w:r>
          </w:p>
        </w:tc>
      </w:tr>
    </w:tbl>
    <w:p w:rsidR="00456B91" w:rsidRDefault="00EF61DF" w:rsidP="00EF61DF">
      <w:pPr>
        <w:pStyle w:val="Ttulo4"/>
        <w:rPr>
          <w:lang w:val="es-ES"/>
        </w:rPr>
      </w:pPr>
      <w:r w:rsidRPr="00EF61DF">
        <w:rPr>
          <w:lang w:val="es-ES"/>
        </w:rPr>
        <w:t>Varios</w:t>
      </w:r>
    </w:p>
    <w:p w:rsidR="00EF61DF" w:rsidRDefault="00EF61DF" w:rsidP="00EF61DF">
      <w:pPr>
        <w:pStyle w:val="Ttulo5"/>
        <w:rPr>
          <w:lang w:val="es-ES"/>
        </w:rPr>
      </w:pPr>
      <w:r w:rsidRPr="00EF61DF">
        <w:rPr>
          <w:lang w:val="es-ES"/>
        </w:rPr>
        <w:t>Banco</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S</w:t>
            </w:r>
          </w:p>
        </w:tc>
        <w:tc>
          <w:tcPr>
            <w:tcW w:w="4325" w:type="pct"/>
          </w:tcPr>
          <w:p w:rsidR="00FF0461" w:rsidRDefault="006D5380" w:rsidP="00983EB0">
            <w:r>
              <w:t>N/A.</w:t>
            </w:r>
          </w:p>
        </w:tc>
      </w:tr>
    </w:tbl>
    <w:p w:rsidR="00EF61DF" w:rsidRDefault="00EF61DF" w:rsidP="00EF61DF">
      <w:pPr>
        <w:pStyle w:val="Ttulo5"/>
        <w:rPr>
          <w:lang w:val="es-ES"/>
        </w:rPr>
      </w:pPr>
      <w:r w:rsidRPr="00EF61DF">
        <w:rPr>
          <w:lang w:val="es-ES"/>
        </w:rPr>
        <w:t>Tipo</w:t>
      </w:r>
      <w:r>
        <w:rPr>
          <w:lang w:val="es-ES"/>
        </w:rPr>
        <w:t xml:space="preserve"> </w:t>
      </w:r>
      <w:r w:rsidRPr="00EF61DF">
        <w:rPr>
          <w:lang w:val="es-ES"/>
        </w:rPr>
        <w:t>Domicilio</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T</w:t>
            </w:r>
          </w:p>
        </w:tc>
        <w:tc>
          <w:tcPr>
            <w:tcW w:w="4325" w:type="pct"/>
          </w:tcPr>
          <w:p w:rsidR="00FF0461" w:rsidRDefault="006D5380" w:rsidP="00983EB0">
            <w:r>
              <w:t>N/A.</w:t>
            </w:r>
          </w:p>
        </w:tc>
      </w:tr>
    </w:tbl>
    <w:p w:rsidR="00EF61DF" w:rsidRDefault="00EF61DF" w:rsidP="00EF61DF">
      <w:pPr>
        <w:pStyle w:val="Ttulo5"/>
        <w:rPr>
          <w:lang w:val="es-ES"/>
        </w:rPr>
      </w:pPr>
      <w:r w:rsidRPr="00EF61DF">
        <w:rPr>
          <w:lang w:val="es-ES"/>
        </w:rPr>
        <w:t>Día</w:t>
      </w:r>
      <w:r>
        <w:rPr>
          <w:lang w:val="es-ES"/>
        </w:rPr>
        <w:t xml:space="preserve"> </w:t>
      </w:r>
      <w:r w:rsidRPr="00EF61DF">
        <w:rPr>
          <w:lang w:val="es-ES"/>
        </w:rPr>
        <w:t>No</w:t>
      </w:r>
      <w:r>
        <w:rPr>
          <w:lang w:val="es-ES"/>
        </w:rPr>
        <w:t xml:space="preserve"> </w:t>
      </w:r>
      <w:r w:rsidRPr="00EF61DF">
        <w:rPr>
          <w:lang w:val="es-ES"/>
        </w:rPr>
        <w:t>Hábil</w:t>
      </w:r>
    </w:p>
    <w:tbl>
      <w:tblPr>
        <w:tblStyle w:val="Tablaconcuadrcula"/>
        <w:tblW w:w="5000" w:type="pct"/>
        <w:tblLook w:val="04A0" w:firstRow="1" w:lastRow="0" w:firstColumn="1" w:lastColumn="0" w:noHBand="0" w:noVBand="1"/>
      </w:tblPr>
      <w:tblGrid>
        <w:gridCol w:w="1293"/>
        <w:gridCol w:w="8283"/>
      </w:tblGrid>
      <w:tr w:rsidR="00FF0461" w:rsidRPr="00610DCB" w:rsidTr="00983EB0">
        <w:trPr>
          <w:tblHeader/>
        </w:trPr>
        <w:tc>
          <w:tcPr>
            <w:tcW w:w="675" w:type="pct"/>
            <w:shd w:val="clear" w:color="auto" w:fill="C2D69B" w:themeFill="accent3" w:themeFillTint="99"/>
            <w:vAlign w:val="center"/>
          </w:tcPr>
          <w:p w:rsidR="00FF0461" w:rsidRPr="00610DCB" w:rsidRDefault="00FF0461" w:rsidP="00983EB0">
            <w:pPr>
              <w:jc w:val="center"/>
              <w:rPr>
                <w:b/>
              </w:rPr>
            </w:pPr>
            <w:r w:rsidRPr="00610DCB">
              <w:rPr>
                <w:b/>
              </w:rPr>
              <w:t>Id</w:t>
            </w:r>
          </w:p>
        </w:tc>
        <w:tc>
          <w:tcPr>
            <w:tcW w:w="4325" w:type="pct"/>
            <w:shd w:val="clear" w:color="auto" w:fill="C2D69B" w:themeFill="accent3" w:themeFillTint="99"/>
            <w:vAlign w:val="center"/>
          </w:tcPr>
          <w:p w:rsidR="00FF0461" w:rsidRPr="00610DCB" w:rsidRDefault="00FF0461" w:rsidP="00983EB0">
            <w:pPr>
              <w:jc w:val="center"/>
              <w:rPr>
                <w:b/>
              </w:rPr>
            </w:pPr>
            <w:r w:rsidRPr="00610DCB">
              <w:rPr>
                <w:b/>
              </w:rPr>
              <w:t>Descripción de regla de negocio</w:t>
            </w:r>
          </w:p>
        </w:tc>
      </w:tr>
      <w:tr w:rsidR="00FF0461" w:rsidTr="00983EB0">
        <w:tc>
          <w:tcPr>
            <w:tcW w:w="675" w:type="pct"/>
          </w:tcPr>
          <w:p w:rsidR="00FF0461" w:rsidRDefault="00FF0461" w:rsidP="00983EB0">
            <w:r>
              <w:t>RNS_G</w:t>
            </w:r>
            <w:r w:rsidR="00F25F7F">
              <w:t>U</w:t>
            </w:r>
          </w:p>
        </w:tc>
        <w:tc>
          <w:tcPr>
            <w:tcW w:w="4325" w:type="pct"/>
          </w:tcPr>
          <w:p w:rsidR="00FF0461" w:rsidRDefault="006D5380" w:rsidP="00983EB0">
            <w:r>
              <w:t>N/A.</w:t>
            </w:r>
          </w:p>
        </w:tc>
      </w:tr>
    </w:tbl>
    <w:p w:rsidR="004C2354" w:rsidRDefault="00C47CCF" w:rsidP="00C47CCF">
      <w:pPr>
        <w:pStyle w:val="Ttulo3"/>
      </w:pPr>
      <w:bookmarkStart w:id="10" w:name="_Toc315363261"/>
      <w:r>
        <w:t>Catálogos</w:t>
      </w:r>
      <w:bookmarkEnd w:id="10"/>
    </w:p>
    <w:p w:rsidR="00D046A7" w:rsidRDefault="00D046A7" w:rsidP="00D046A7">
      <w:pPr>
        <w:pStyle w:val="Ttulo4"/>
      </w:pPr>
      <w:r>
        <w:t>Personas</w:t>
      </w:r>
    </w:p>
    <w:p w:rsidR="00D046A7" w:rsidRDefault="00D046A7" w:rsidP="00D046A7">
      <w:pPr>
        <w:pStyle w:val="Ttulo5"/>
      </w:pPr>
      <w:r>
        <w:t>Administrar Datos Generales Persona</w:t>
      </w:r>
    </w:p>
    <w:tbl>
      <w:tblPr>
        <w:tblStyle w:val="Tablaconcuadrcula"/>
        <w:tblW w:w="5000" w:type="pct"/>
        <w:tblLook w:val="04A0" w:firstRow="1" w:lastRow="0" w:firstColumn="1" w:lastColumn="0" w:noHBand="0" w:noVBand="1"/>
      </w:tblPr>
      <w:tblGrid>
        <w:gridCol w:w="1293"/>
        <w:gridCol w:w="8283"/>
      </w:tblGrid>
      <w:tr w:rsidR="00D046A7" w:rsidRPr="00610DCB" w:rsidTr="00641C6D">
        <w:trPr>
          <w:tblHeader/>
        </w:trPr>
        <w:tc>
          <w:tcPr>
            <w:tcW w:w="675" w:type="pct"/>
            <w:shd w:val="clear" w:color="auto" w:fill="C2D69B" w:themeFill="accent3" w:themeFillTint="99"/>
            <w:vAlign w:val="center"/>
          </w:tcPr>
          <w:p w:rsidR="00D046A7" w:rsidRPr="00610DCB" w:rsidRDefault="00D046A7" w:rsidP="0068049A">
            <w:pPr>
              <w:jc w:val="center"/>
              <w:rPr>
                <w:b/>
              </w:rPr>
            </w:pPr>
            <w:r w:rsidRPr="00610DCB">
              <w:rPr>
                <w:b/>
              </w:rPr>
              <w:t>Id</w:t>
            </w:r>
          </w:p>
        </w:tc>
        <w:tc>
          <w:tcPr>
            <w:tcW w:w="4325" w:type="pct"/>
            <w:shd w:val="clear" w:color="auto" w:fill="C2D69B" w:themeFill="accent3" w:themeFillTint="99"/>
            <w:vAlign w:val="center"/>
          </w:tcPr>
          <w:p w:rsidR="00D046A7" w:rsidRPr="00610DCB" w:rsidRDefault="00D046A7" w:rsidP="0068049A">
            <w:pPr>
              <w:jc w:val="center"/>
              <w:rPr>
                <w:b/>
              </w:rPr>
            </w:pPr>
            <w:r w:rsidRPr="00610DCB">
              <w:rPr>
                <w:b/>
              </w:rPr>
              <w:t>Descripción de regla de negocio</w:t>
            </w:r>
          </w:p>
        </w:tc>
      </w:tr>
      <w:tr w:rsidR="00D046A7" w:rsidTr="001B3C50">
        <w:tc>
          <w:tcPr>
            <w:tcW w:w="675" w:type="pct"/>
            <w:vAlign w:val="center"/>
          </w:tcPr>
          <w:p w:rsidR="00D046A7" w:rsidRDefault="00D046A7" w:rsidP="001B3C50">
            <w:r>
              <w:t>RNS_</w:t>
            </w:r>
            <w:r w:rsidR="00ED1EF5">
              <w:t>C</w:t>
            </w:r>
            <w:r w:rsidR="0068049A">
              <w:t>A</w:t>
            </w:r>
            <w:r>
              <w:t>01</w:t>
            </w:r>
          </w:p>
        </w:tc>
        <w:tc>
          <w:tcPr>
            <w:tcW w:w="4325" w:type="pct"/>
            <w:vAlign w:val="center"/>
          </w:tcPr>
          <w:p w:rsidR="00D046A7" w:rsidRDefault="00390432" w:rsidP="001B3C50">
            <w:r>
              <w:rPr>
                <w:rFonts w:cs="Arial"/>
                <w:szCs w:val="20"/>
              </w:rPr>
              <w:t>Se</w:t>
            </w:r>
            <w:r w:rsidR="00D046A7" w:rsidRPr="00D90B20">
              <w:rPr>
                <w:rFonts w:cs="Arial"/>
                <w:szCs w:val="20"/>
              </w:rPr>
              <w:t xml:space="preserve"> debe</w:t>
            </w:r>
            <w:r w:rsidR="00D046A7">
              <w:rPr>
                <w:rFonts w:cs="Arial"/>
                <w:szCs w:val="20"/>
              </w:rPr>
              <w:t xml:space="preserve"> validar que los datos del solicitante existan en el sistema antes de iniciar con el proceso de registro.</w:t>
            </w:r>
          </w:p>
        </w:tc>
      </w:tr>
      <w:tr w:rsidR="00D046A7" w:rsidTr="001B3C50">
        <w:tc>
          <w:tcPr>
            <w:tcW w:w="675" w:type="pct"/>
            <w:vAlign w:val="center"/>
          </w:tcPr>
          <w:p w:rsidR="00D046A7" w:rsidRDefault="00D046A7" w:rsidP="001B3C50">
            <w:r w:rsidRPr="004F79C6">
              <w:rPr>
                <w:rFonts w:cs="Arial"/>
              </w:rPr>
              <w:t>RN</w:t>
            </w:r>
            <w:r>
              <w:rPr>
                <w:rFonts w:cs="Arial"/>
              </w:rPr>
              <w:t>S_</w:t>
            </w:r>
            <w:r w:rsidR="00ED1EF5">
              <w:rPr>
                <w:rFonts w:cs="Arial"/>
              </w:rPr>
              <w:t>C</w:t>
            </w:r>
            <w:r w:rsidR="0068049A">
              <w:rPr>
                <w:rFonts w:cs="Arial"/>
              </w:rPr>
              <w:t>A</w:t>
            </w:r>
            <w:r w:rsidRPr="004F79C6">
              <w:rPr>
                <w:rFonts w:cs="Arial"/>
              </w:rPr>
              <w:t>0</w:t>
            </w:r>
            <w:r w:rsidR="0094567B">
              <w:rPr>
                <w:rFonts w:cs="Arial"/>
              </w:rPr>
              <w:t>2</w:t>
            </w:r>
          </w:p>
        </w:tc>
        <w:tc>
          <w:tcPr>
            <w:tcW w:w="4325" w:type="pct"/>
            <w:vAlign w:val="center"/>
          </w:tcPr>
          <w:p w:rsidR="00D046A7" w:rsidRDefault="00D046A7" w:rsidP="001B3C50">
            <w:r>
              <w:t>Para el registro de solicitantes con régimen de “persona moral”</w:t>
            </w:r>
            <w:r w:rsidR="000755F6">
              <w:t>, “persona federal” o “persona estatal”</w:t>
            </w:r>
            <w:r>
              <w:t xml:space="preserve"> es obligatorio asociarle los datos de un representante legal.</w:t>
            </w:r>
          </w:p>
        </w:tc>
      </w:tr>
      <w:tr w:rsidR="00D046A7" w:rsidTr="001B3C50">
        <w:tc>
          <w:tcPr>
            <w:tcW w:w="675" w:type="pct"/>
            <w:vAlign w:val="center"/>
          </w:tcPr>
          <w:p w:rsidR="00D046A7" w:rsidRDefault="00D046A7" w:rsidP="001B3C50">
            <w:r w:rsidRPr="004F79C6">
              <w:rPr>
                <w:rFonts w:cs="Arial"/>
              </w:rPr>
              <w:t>RN</w:t>
            </w:r>
            <w:r>
              <w:rPr>
                <w:rFonts w:cs="Arial"/>
              </w:rPr>
              <w:t>S_</w:t>
            </w:r>
            <w:r w:rsidR="00ED1EF5">
              <w:rPr>
                <w:rFonts w:cs="Arial"/>
              </w:rPr>
              <w:t>C</w:t>
            </w:r>
            <w:r w:rsidR="0068049A">
              <w:rPr>
                <w:rFonts w:cs="Arial"/>
              </w:rPr>
              <w:t>A</w:t>
            </w:r>
            <w:r w:rsidRPr="004F79C6">
              <w:rPr>
                <w:rFonts w:cs="Arial"/>
              </w:rPr>
              <w:t>0</w:t>
            </w:r>
            <w:r w:rsidR="0094567B">
              <w:rPr>
                <w:rFonts w:cs="Arial"/>
              </w:rPr>
              <w:t>3</w:t>
            </w:r>
          </w:p>
        </w:tc>
        <w:tc>
          <w:tcPr>
            <w:tcW w:w="4325" w:type="pct"/>
            <w:vAlign w:val="center"/>
          </w:tcPr>
          <w:p w:rsidR="00D046A7" w:rsidRDefault="00D046A7" w:rsidP="001B3C50">
            <w:r>
              <w:t>Para el registro de solicitantes con régimen de “persona física” NO es obligatorio asociarle los datos de un representante legal.</w:t>
            </w:r>
          </w:p>
        </w:tc>
      </w:tr>
    </w:tbl>
    <w:p w:rsidR="00D046A7" w:rsidRDefault="00D046A7" w:rsidP="00D046A7">
      <w:pPr>
        <w:pStyle w:val="Ttulo5"/>
      </w:pPr>
      <w:r>
        <w:t>Administrar Domicilio Persona</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7319F8">
        <w:tc>
          <w:tcPr>
            <w:tcW w:w="675" w:type="pct"/>
            <w:vAlign w:val="center"/>
          </w:tcPr>
          <w:p w:rsidR="00641C6D" w:rsidRDefault="001B3C50" w:rsidP="007319F8">
            <w:r>
              <w:t>RNS_CB</w:t>
            </w:r>
            <w:r w:rsidR="00A00950">
              <w:t>01</w:t>
            </w:r>
          </w:p>
        </w:tc>
        <w:tc>
          <w:tcPr>
            <w:tcW w:w="4325" w:type="pct"/>
            <w:vAlign w:val="center"/>
          </w:tcPr>
          <w:p w:rsidR="00641C6D" w:rsidRDefault="007319F8" w:rsidP="0064405E">
            <w:r>
              <w:t>Todas las personas con régimen de persona física</w:t>
            </w:r>
            <w:r w:rsidR="0064405E">
              <w:t xml:space="preserve">, </w:t>
            </w:r>
            <w:r>
              <w:t>moral</w:t>
            </w:r>
            <w:r w:rsidR="0064405E">
              <w:t>, federal o estatal</w:t>
            </w:r>
            <w:r>
              <w:t xml:space="preserve"> deben tener </w:t>
            </w:r>
            <w:r>
              <w:lastRenderedPageBreak/>
              <w:t>una dirección asociada.</w:t>
            </w:r>
          </w:p>
        </w:tc>
      </w:tr>
      <w:tr w:rsidR="00A00950" w:rsidTr="007319F8">
        <w:tc>
          <w:tcPr>
            <w:tcW w:w="675" w:type="pct"/>
            <w:vAlign w:val="center"/>
          </w:tcPr>
          <w:p w:rsidR="00A00950" w:rsidRDefault="007632A2" w:rsidP="007319F8">
            <w:r>
              <w:lastRenderedPageBreak/>
              <w:t>RNS_CB02</w:t>
            </w:r>
          </w:p>
        </w:tc>
        <w:tc>
          <w:tcPr>
            <w:tcW w:w="4325" w:type="pct"/>
            <w:vAlign w:val="center"/>
          </w:tcPr>
          <w:p w:rsidR="00A00950" w:rsidRDefault="00A00950" w:rsidP="00A00950">
            <w:r>
              <w:t>Todas las personas</w:t>
            </w:r>
            <w:r w:rsidR="0064405E">
              <w:t xml:space="preserve"> con régimen de persona física,</w:t>
            </w:r>
            <w:r>
              <w:t xml:space="preserve"> moral</w:t>
            </w:r>
            <w:r w:rsidR="0064405E">
              <w:t>, federal o estatal</w:t>
            </w:r>
            <w:r>
              <w:t xml:space="preserve"> pueden tener asociada una dirección de tipo principal, </w:t>
            </w:r>
            <w:r w:rsidR="00EC29A8">
              <w:t>fiscal</w:t>
            </w:r>
            <w:r>
              <w:t xml:space="preserve"> y/o de notificación.</w:t>
            </w:r>
          </w:p>
        </w:tc>
      </w:tr>
    </w:tbl>
    <w:p w:rsidR="00D046A7" w:rsidRDefault="00D046A7" w:rsidP="00D046A7">
      <w:pPr>
        <w:pStyle w:val="Ttulo5"/>
      </w:pPr>
      <w:r>
        <w:t>Administrar Datos Generales Representante Legal</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CC4F62" w:rsidTr="00CC4F62">
        <w:tc>
          <w:tcPr>
            <w:tcW w:w="675" w:type="pct"/>
            <w:vAlign w:val="center"/>
          </w:tcPr>
          <w:p w:rsidR="00CC4F62" w:rsidRDefault="00CC4F62" w:rsidP="00CC4F62">
            <w:r>
              <w:t>RNS_CC</w:t>
            </w:r>
            <w:r w:rsidR="0069407B">
              <w:t>01</w:t>
            </w:r>
          </w:p>
        </w:tc>
        <w:tc>
          <w:tcPr>
            <w:tcW w:w="4325" w:type="pct"/>
            <w:vAlign w:val="center"/>
          </w:tcPr>
          <w:p w:rsidR="00CC4F62" w:rsidRDefault="00390432" w:rsidP="00390432">
            <w:r>
              <w:rPr>
                <w:rFonts w:cs="Arial"/>
                <w:szCs w:val="20"/>
              </w:rPr>
              <w:t xml:space="preserve">Se </w:t>
            </w:r>
            <w:r w:rsidR="00CC4F62" w:rsidRPr="00D90B20">
              <w:rPr>
                <w:rFonts w:cs="Arial"/>
                <w:szCs w:val="20"/>
              </w:rPr>
              <w:t>debe</w:t>
            </w:r>
            <w:r w:rsidR="00CC4F62">
              <w:rPr>
                <w:rFonts w:cs="Arial"/>
                <w:szCs w:val="20"/>
              </w:rPr>
              <w:t xml:space="preserve"> validar que los datos del representante legal existan en el sistema antes de iniciar con el proceso de registro.</w:t>
            </w:r>
          </w:p>
        </w:tc>
      </w:tr>
    </w:tbl>
    <w:p w:rsidR="00D046A7" w:rsidRDefault="00D046A7" w:rsidP="00D046A7">
      <w:pPr>
        <w:pStyle w:val="Ttulo5"/>
      </w:pPr>
      <w:r>
        <w:t>Administrar Domicilio Representante Legal</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7319F8" w:rsidTr="007319F8">
        <w:tc>
          <w:tcPr>
            <w:tcW w:w="675" w:type="pct"/>
            <w:vAlign w:val="center"/>
          </w:tcPr>
          <w:p w:rsidR="007319F8" w:rsidRDefault="007319F8" w:rsidP="007319F8">
            <w:r>
              <w:t>RNS_CD01</w:t>
            </w:r>
          </w:p>
        </w:tc>
        <w:tc>
          <w:tcPr>
            <w:tcW w:w="4325" w:type="pct"/>
            <w:vAlign w:val="center"/>
          </w:tcPr>
          <w:p w:rsidR="007319F8" w:rsidRDefault="00390432" w:rsidP="007319F8">
            <w:r>
              <w:t>Una persona</w:t>
            </w:r>
            <w:r w:rsidR="007319F8">
              <w:t xml:space="preserve"> con régimen de representante legal deben tener una dirección asociada.</w:t>
            </w:r>
          </w:p>
        </w:tc>
      </w:tr>
      <w:tr w:rsidR="009472C7" w:rsidTr="007319F8">
        <w:tc>
          <w:tcPr>
            <w:tcW w:w="675" w:type="pct"/>
            <w:vAlign w:val="center"/>
          </w:tcPr>
          <w:p w:rsidR="009472C7" w:rsidRDefault="009472C7" w:rsidP="007319F8">
            <w:r>
              <w:t>RNS_CD02</w:t>
            </w:r>
          </w:p>
        </w:tc>
        <w:tc>
          <w:tcPr>
            <w:tcW w:w="4325" w:type="pct"/>
            <w:vAlign w:val="center"/>
          </w:tcPr>
          <w:p w:rsidR="009472C7" w:rsidRDefault="00390432" w:rsidP="009472C7">
            <w:r>
              <w:t>Una persona</w:t>
            </w:r>
            <w:r w:rsidR="009472C7">
              <w:t xml:space="preserve"> con régimen de representante legal pueden tener asociada una dirección de tipo principal, fiscal y/o de notificación.</w:t>
            </w:r>
          </w:p>
        </w:tc>
      </w:tr>
    </w:tbl>
    <w:p w:rsidR="00D046A7" w:rsidRDefault="00D046A7" w:rsidP="00D046A7">
      <w:pPr>
        <w:pStyle w:val="Ttulo4"/>
      </w:pPr>
      <w:r>
        <w:t>Trámites</w:t>
      </w:r>
    </w:p>
    <w:p w:rsidR="00D046A7" w:rsidRDefault="00D046A7" w:rsidP="00D046A7">
      <w:pPr>
        <w:pStyle w:val="Ttulo5"/>
      </w:pPr>
      <w:r>
        <w:t>Administrar Trámites</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RNS_CE</w:t>
            </w:r>
          </w:p>
        </w:tc>
        <w:tc>
          <w:tcPr>
            <w:tcW w:w="4325" w:type="pct"/>
          </w:tcPr>
          <w:p w:rsidR="00641C6D" w:rsidRDefault="00F23CEF" w:rsidP="0068049A">
            <w:r>
              <w:t>N/A.</w:t>
            </w:r>
          </w:p>
        </w:tc>
      </w:tr>
    </w:tbl>
    <w:p w:rsidR="00D046A7" w:rsidRDefault="00D046A7" w:rsidP="00D046A7">
      <w:pPr>
        <w:pStyle w:val="Ttulo5"/>
      </w:pPr>
      <w:r>
        <w:t>Administrar Modalidad</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RNS_CF</w:t>
            </w:r>
          </w:p>
        </w:tc>
        <w:tc>
          <w:tcPr>
            <w:tcW w:w="4325" w:type="pct"/>
          </w:tcPr>
          <w:p w:rsidR="00641C6D" w:rsidRDefault="00F23CEF" w:rsidP="0068049A">
            <w:r>
              <w:t>N/A.</w:t>
            </w:r>
          </w:p>
        </w:tc>
      </w:tr>
    </w:tbl>
    <w:p w:rsidR="00D046A7" w:rsidRDefault="00D046A7" w:rsidP="00D046A7">
      <w:pPr>
        <w:pStyle w:val="Ttulo5"/>
      </w:pPr>
      <w:r>
        <w:t>Administrar Configuración Trámite</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RNS_CG</w:t>
            </w:r>
          </w:p>
        </w:tc>
        <w:tc>
          <w:tcPr>
            <w:tcW w:w="4325" w:type="pct"/>
          </w:tcPr>
          <w:p w:rsidR="00641C6D" w:rsidRDefault="00F23CEF" w:rsidP="0068049A">
            <w:r>
              <w:t>N/A.</w:t>
            </w:r>
          </w:p>
        </w:tc>
      </w:tr>
    </w:tbl>
    <w:p w:rsidR="00D046A7" w:rsidRDefault="00D046A7" w:rsidP="00D046A7">
      <w:pPr>
        <w:pStyle w:val="Ttulo5"/>
      </w:pPr>
      <w:r>
        <w:t>Administrar Trámites Por Oficina</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F23CEF">
        <w:tc>
          <w:tcPr>
            <w:tcW w:w="675" w:type="pct"/>
            <w:vAlign w:val="center"/>
          </w:tcPr>
          <w:p w:rsidR="00641C6D" w:rsidRDefault="001B3C50" w:rsidP="00F23CEF">
            <w:r>
              <w:t>RNS_CH</w:t>
            </w:r>
            <w:r w:rsidR="00454888">
              <w:t>01</w:t>
            </w:r>
          </w:p>
        </w:tc>
        <w:tc>
          <w:tcPr>
            <w:tcW w:w="4325" w:type="pct"/>
            <w:vAlign w:val="center"/>
          </w:tcPr>
          <w:p w:rsidR="00B71E2E" w:rsidRPr="007D0822" w:rsidRDefault="008B0200" w:rsidP="00F23CEF">
            <w:pPr>
              <w:rPr>
                <w:highlight w:val="magenta"/>
              </w:rPr>
            </w:pPr>
            <w:r w:rsidRPr="007D0822">
              <w:rPr>
                <w:highlight w:val="magenta"/>
              </w:rPr>
              <w:t>El listado de arriba pertenece a las oficinas que pueden recibir el trámite y la sección de abajo las que resuelven el mismo.</w:t>
            </w:r>
          </w:p>
          <w:p w:rsidR="00641C6D" w:rsidRPr="00B71E2E" w:rsidRDefault="006303F2" w:rsidP="00F23CEF">
            <w:pPr>
              <w:rPr>
                <w:highlight w:val="yellow"/>
              </w:rPr>
            </w:pPr>
            <w:r w:rsidRPr="007D0822">
              <w:t xml:space="preserve">Por cada oficina que recibe </w:t>
            </w:r>
            <w:r w:rsidR="007D0822" w:rsidRPr="007D0822">
              <w:t xml:space="preserve">se </w:t>
            </w:r>
            <w:r w:rsidRPr="007D0822">
              <w:t xml:space="preserve">debe </w:t>
            </w:r>
            <w:r w:rsidR="007D0822" w:rsidRPr="007D0822">
              <w:t xml:space="preserve">configurar </w:t>
            </w:r>
            <w:r w:rsidRPr="007D0822">
              <w:t>una oficina y un departamento que resuelve</w:t>
            </w:r>
            <w:r w:rsidR="00390432">
              <w:t>.</w:t>
            </w:r>
          </w:p>
        </w:tc>
      </w:tr>
    </w:tbl>
    <w:p w:rsidR="00D046A7" w:rsidRDefault="00641C6D" w:rsidP="00D046A7">
      <w:pPr>
        <w:pStyle w:val="Ttulo4"/>
      </w:pPr>
      <w:r>
        <w:t>Requisitos</w:t>
      </w:r>
    </w:p>
    <w:p w:rsidR="00D046A7" w:rsidRDefault="00D046A7" w:rsidP="00D046A7">
      <w:pPr>
        <w:pStyle w:val="Ttulo5"/>
      </w:pPr>
      <w:r>
        <w:t>Administrar Requisitos</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RNS_CI</w:t>
            </w:r>
          </w:p>
        </w:tc>
        <w:tc>
          <w:tcPr>
            <w:tcW w:w="4325" w:type="pct"/>
          </w:tcPr>
          <w:p w:rsidR="00641C6D" w:rsidRDefault="00F23CEF" w:rsidP="0068049A">
            <w:r>
              <w:t>N/A.</w:t>
            </w:r>
          </w:p>
        </w:tc>
      </w:tr>
    </w:tbl>
    <w:p w:rsidR="00D046A7" w:rsidRDefault="00D046A7" w:rsidP="00D046A7">
      <w:pPr>
        <w:pStyle w:val="Ttulo5"/>
      </w:pPr>
      <w:r>
        <w:t>Administrar Grupos</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RNS_CJ</w:t>
            </w:r>
          </w:p>
        </w:tc>
        <w:tc>
          <w:tcPr>
            <w:tcW w:w="4325" w:type="pct"/>
          </w:tcPr>
          <w:p w:rsidR="00641C6D" w:rsidRDefault="00F23CEF" w:rsidP="0068049A">
            <w:r>
              <w:t>N/A.</w:t>
            </w:r>
          </w:p>
        </w:tc>
      </w:tr>
    </w:tbl>
    <w:p w:rsidR="00D046A7" w:rsidRDefault="00D046A7" w:rsidP="00D046A7">
      <w:pPr>
        <w:pStyle w:val="Ttulo5"/>
      </w:pPr>
      <w:r>
        <w:t>Administrar Requisit</w:t>
      </w:r>
      <w:r w:rsidR="00390432">
        <w:t>os por</w:t>
      </w:r>
      <w:r>
        <w:t xml:space="preserve"> Grupo</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RNS_CK</w:t>
            </w:r>
          </w:p>
        </w:tc>
        <w:tc>
          <w:tcPr>
            <w:tcW w:w="4325" w:type="pct"/>
          </w:tcPr>
          <w:p w:rsidR="00641C6D" w:rsidRDefault="00F23CEF" w:rsidP="0068049A">
            <w:r>
              <w:t>N/A.</w:t>
            </w:r>
          </w:p>
        </w:tc>
      </w:tr>
    </w:tbl>
    <w:p w:rsidR="00D046A7" w:rsidRDefault="00D046A7" w:rsidP="00D046A7">
      <w:pPr>
        <w:pStyle w:val="Ttulo5"/>
      </w:pPr>
      <w:r>
        <w:lastRenderedPageBreak/>
        <w:t>Administrar Características</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RNS_CL</w:t>
            </w:r>
          </w:p>
        </w:tc>
        <w:tc>
          <w:tcPr>
            <w:tcW w:w="4325" w:type="pct"/>
          </w:tcPr>
          <w:p w:rsidR="00641C6D" w:rsidRDefault="00F23CEF" w:rsidP="0068049A">
            <w:r>
              <w:t>N/A.</w:t>
            </w:r>
          </w:p>
        </w:tc>
      </w:tr>
    </w:tbl>
    <w:p w:rsidR="00D046A7" w:rsidRDefault="00D046A7" w:rsidP="00D046A7">
      <w:pPr>
        <w:pStyle w:val="Ttulo4"/>
      </w:pPr>
      <w:r>
        <w:t>Requ</w:t>
      </w:r>
      <w:r w:rsidR="00641C6D">
        <w:t>isitos por Modalidad de Trámite</w:t>
      </w:r>
    </w:p>
    <w:p w:rsidR="00D046A7" w:rsidRDefault="00D046A7" w:rsidP="00D046A7">
      <w:pPr>
        <w:pStyle w:val="Ttulo5"/>
      </w:pPr>
      <w:r>
        <w:t>Administrar Selección Por Requisitos</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1B3C50" w:rsidP="0068049A">
            <w:r>
              <w:t>RNS_</w:t>
            </w:r>
            <w:r w:rsidR="005360B7">
              <w:t>CM</w:t>
            </w:r>
          </w:p>
        </w:tc>
        <w:tc>
          <w:tcPr>
            <w:tcW w:w="4325" w:type="pct"/>
          </w:tcPr>
          <w:p w:rsidR="00641C6D" w:rsidRDefault="00F23CEF" w:rsidP="0068049A">
            <w:r>
              <w:t>N/A.</w:t>
            </w:r>
          </w:p>
        </w:tc>
      </w:tr>
    </w:tbl>
    <w:p w:rsidR="00D046A7" w:rsidRDefault="00D046A7" w:rsidP="00D046A7">
      <w:pPr>
        <w:pStyle w:val="Ttulo4"/>
      </w:pPr>
      <w:r>
        <w:t>Etapas</w:t>
      </w:r>
    </w:p>
    <w:p w:rsidR="00D046A7" w:rsidRDefault="00D046A7" w:rsidP="00D046A7">
      <w:pPr>
        <w:pStyle w:val="Ttulo5"/>
      </w:pPr>
      <w:r>
        <w:t>Administrar Etapas</w:t>
      </w:r>
    </w:p>
    <w:tbl>
      <w:tblPr>
        <w:tblStyle w:val="Tablaconcuadrcula"/>
        <w:tblW w:w="5000" w:type="pct"/>
        <w:tblLook w:val="04A0" w:firstRow="1" w:lastRow="0" w:firstColumn="1" w:lastColumn="0" w:noHBand="0" w:noVBand="1"/>
      </w:tblPr>
      <w:tblGrid>
        <w:gridCol w:w="1293"/>
        <w:gridCol w:w="8283"/>
      </w:tblGrid>
      <w:tr w:rsidR="00D046A7" w:rsidRPr="00610DCB" w:rsidTr="0068049A">
        <w:tc>
          <w:tcPr>
            <w:tcW w:w="675" w:type="pct"/>
            <w:shd w:val="clear" w:color="auto" w:fill="C2D69B" w:themeFill="accent3" w:themeFillTint="99"/>
            <w:vAlign w:val="center"/>
          </w:tcPr>
          <w:p w:rsidR="00D046A7" w:rsidRPr="00610DCB" w:rsidRDefault="00D046A7" w:rsidP="0068049A">
            <w:pPr>
              <w:jc w:val="center"/>
              <w:rPr>
                <w:b/>
              </w:rPr>
            </w:pPr>
            <w:r w:rsidRPr="00610DCB">
              <w:rPr>
                <w:b/>
              </w:rPr>
              <w:t>Id</w:t>
            </w:r>
          </w:p>
        </w:tc>
        <w:tc>
          <w:tcPr>
            <w:tcW w:w="4325" w:type="pct"/>
            <w:shd w:val="clear" w:color="auto" w:fill="C2D69B" w:themeFill="accent3" w:themeFillTint="99"/>
            <w:vAlign w:val="center"/>
          </w:tcPr>
          <w:p w:rsidR="00D046A7" w:rsidRPr="00610DCB" w:rsidRDefault="00D046A7" w:rsidP="0068049A">
            <w:pPr>
              <w:jc w:val="center"/>
              <w:rPr>
                <w:b/>
              </w:rPr>
            </w:pPr>
            <w:r w:rsidRPr="00610DCB">
              <w:rPr>
                <w:b/>
              </w:rPr>
              <w:t>Descripción de regla de negocio</w:t>
            </w:r>
          </w:p>
        </w:tc>
      </w:tr>
      <w:tr w:rsidR="00D046A7" w:rsidTr="0068049A">
        <w:tc>
          <w:tcPr>
            <w:tcW w:w="675" w:type="pct"/>
            <w:vAlign w:val="center"/>
          </w:tcPr>
          <w:p w:rsidR="00D046A7" w:rsidRDefault="005360B7" w:rsidP="0068049A">
            <w:r>
              <w:t>RNS_CN</w:t>
            </w:r>
            <w:r w:rsidR="00D046A7">
              <w:t>01</w:t>
            </w:r>
          </w:p>
        </w:tc>
        <w:tc>
          <w:tcPr>
            <w:tcW w:w="4325" w:type="pct"/>
          </w:tcPr>
          <w:p w:rsidR="00D046A7" w:rsidRPr="009B740B" w:rsidRDefault="00D046A7" w:rsidP="0068049A">
            <w:pPr>
              <w:rPr>
                <w:rFonts w:cs="Arial"/>
              </w:rPr>
            </w:pPr>
            <w:r>
              <w:rPr>
                <w:rFonts w:cs="Arial"/>
              </w:rPr>
              <w:t>Las etapas están definidas dependiendo de las características únicas de cada trámite y modalidad.</w:t>
            </w:r>
          </w:p>
        </w:tc>
      </w:tr>
    </w:tbl>
    <w:p w:rsidR="00D046A7" w:rsidRDefault="00D046A7" w:rsidP="00D046A7">
      <w:pPr>
        <w:pStyle w:val="Ttulo5"/>
      </w:pPr>
      <w:r>
        <w:t>Administrar Etapa Por Modalidad De Trámite</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RNS_CO</w:t>
            </w:r>
          </w:p>
        </w:tc>
        <w:tc>
          <w:tcPr>
            <w:tcW w:w="4325" w:type="pct"/>
          </w:tcPr>
          <w:p w:rsidR="00641C6D" w:rsidRDefault="00F23CEF" w:rsidP="0068049A">
            <w:r>
              <w:t>N/A.</w:t>
            </w:r>
          </w:p>
        </w:tc>
      </w:tr>
    </w:tbl>
    <w:p w:rsidR="00D046A7" w:rsidRDefault="00D046A7" w:rsidP="00D046A7">
      <w:pPr>
        <w:pStyle w:val="Ttulo5"/>
      </w:pPr>
      <w:r>
        <w:t>Administrar Departamento por Etapa</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RNS_CP</w:t>
            </w:r>
          </w:p>
        </w:tc>
        <w:tc>
          <w:tcPr>
            <w:tcW w:w="4325" w:type="pct"/>
          </w:tcPr>
          <w:p w:rsidR="00641C6D" w:rsidRDefault="00F23CEF" w:rsidP="0068049A">
            <w:r>
              <w:t>N/A.</w:t>
            </w:r>
          </w:p>
        </w:tc>
      </w:tr>
    </w:tbl>
    <w:p w:rsidR="00D046A7" w:rsidRDefault="00F31D1D" w:rsidP="00D046A7">
      <w:pPr>
        <w:pStyle w:val="Ttulo4"/>
      </w:pPr>
      <w:r>
        <w:t>Concepto de Pago</w:t>
      </w:r>
    </w:p>
    <w:p w:rsidR="00D046A7" w:rsidRDefault="00D046A7" w:rsidP="00D046A7">
      <w:pPr>
        <w:pStyle w:val="Ttulo5"/>
      </w:pPr>
      <w:r>
        <w:t>Administrar Concepto Pago</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RNS_CQ</w:t>
            </w:r>
          </w:p>
        </w:tc>
        <w:tc>
          <w:tcPr>
            <w:tcW w:w="4325" w:type="pct"/>
          </w:tcPr>
          <w:p w:rsidR="00641C6D" w:rsidRDefault="00641C6D" w:rsidP="0068049A"/>
        </w:tc>
      </w:tr>
    </w:tbl>
    <w:p w:rsidR="00D046A7" w:rsidRDefault="00D046A7" w:rsidP="00D046A7">
      <w:pPr>
        <w:pStyle w:val="Ttulo5"/>
      </w:pPr>
      <w:r>
        <w:t>Administrar Referencia Concepto</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RNS_CR</w:t>
            </w:r>
          </w:p>
        </w:tc>
        <w:tc>
          <w:tcPr>
            <w:tcW w:w="4325" w:type="pct"/>
          </w:tcPr>
          <w:p w:rsidR="00641C6D" w:rsidRDefault="00641C6D" w:rsidP="0068049A"/>
        </w:tc>
      </w:tr>
    </w:tbl>
    <w:p w:rsidR="00D046A7" w:rsidRDefault="00D046A7" w:rsidP="00D046A7">
      <w:pPr>
        <w:pStyle w:val="Ttulo5"/>
      </w:pPr>
      <w:r>
        <w:t>Administrar Concepto Por Trámite</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RNS_CS</w:t>
            </w:r>
          </w:p>
        </w:tc>
        <w:tc>
          <w:tcPr>
            <w:tcW w:w="4325" w:type="pct"/>
          </w:tcPr>
          <w:p w:rsidR="00641C6D" w:rsidRDefault="00641C6D" w:rsidP="0068049A"/>
        </w:tc>
      </w:tr>
    </w:tbl>
    <w:p w:rsidR="00D046A7" w:rsidRDefault="00093315" w:rsidP="00D046A7">
      <w:pPr>
        <w:pStyle w:val="Ttulo5"/>
      </w:pPr>
      <w:r>
        <w:t>Administrar Grupos d</w:t>
      </w:r>
      <w:r w:rsidR="00D046A7">
        <w:t>e Concepto</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RNS_CT</w:t>
            </w:r>
          </w:p>
        </w:tc>
        <w:tc>
          <w:tcPr>
            <w:tcW w:w="4325" w:type="pct"/>
          </w:tcPr>
          <w:p w:rsidR="00641C6D" w:rsidRDefault="00641C6D" w:rsidP="0068049A"/>
        </w:tc>
      </w:tr>
    </w:tbl>
    <w:p w:rsidR="00D046A7" w:rsidRDefault="00093315" w:rsidP="00D046A7">
      <w:pPr>
        <w:pStyle w:val="Ttulo5"/>
      </w:pPr>
      <w:r>
        <w:t>Administrar Conceptos d</w:t>
      </w:r>
      <w:r w:rsidR="00D046A7">
        <w:t>el Grupo</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RNS_CU</w:t>
            </w:r>
          </w:p>
        </w:tc>
        <w:tc>
          <w:tcPr>
            <w:tcW w:w="4325" w:type="pct"/>
          </w:tcPr>
          <w:p w:rsidR="00641C6D" w:rsidRDefault="00641C6D" w:rsidP="0068049A"/>
        </w:tc>
      </w:tr>
    </w:tbl>
    <w:p w:rsidR="00D046A7" w:rsidRDefault="00093315" w:rsidP="00D046A7">
      <w:pPr>
        <w:pStyle w:val="Ttulo4"/>
      </w:pPr>
      <w:r>
        <w:t>Motivos de Cancelación</w:t>
      </w:r>
    </w:p>
    <w:p w:rsidR="00D046A7" w:rsidRDefault="00D046A7" w:rsidP="00D046A7">
      <w:pPr>
        <w:pStyle w:val="Ttulo5"/>
      </w:pPr>
      <w:r>
        <w:t>Administrar Motivos</w:t>
      </w:r>
      <w:r w:rsidR="00093315">
        <w:t xml:space="preserve"> d</w:t>
      </w:r>
      <w:r>
        <w:t>e Cancelación</w:t>
      </w:r>
    </w:p>
    <w:tbl>
      <w:tblPr>
        <w:tblStyle w:val="Tablaconcuadrcula"/>
        <w:tblW w:w="5000" w:type="pct"/>
        <w:tblLook w:val="04A0" w:firstRow="1" w:lastRow="0" w:firstColumn="1" w:lastColumn="0" w:noHBand="0" w:noVBand="1"/>
      </w:tblPr>
      <w:tblGrid>
        <w:gridCol w:w="1293"/>
        <w:gridCol w:w="8283"/>
      </w:tblGrid>
      <w:tr w:rsidR="00641C6D" w:rsidRPr="00610DCB" w:rsidTr="0068049A">
        <w:trPr>
          <w:tblHeader/>
        </w:trPr>
        <w:tc>
          <w:tcPr>
            <w:tcW w:w="675" w:type="pct"/>
            <w:shd w:val="clear" w:color="auto" w:fill="C2D69B" w:themeFill="accent3" w:themeFillTint="99"/>
            <w:vAlign w:val="center"/>
          </w:tcPr>
          <w:p w:rsidR="00641C6D" w:rsidRPr="00610DCB" w:rsidRDefault="00641C6D" w:rsidP="0068049A">
            <w:pPr>
              <w:jc w:val="center"/>
              <w:rPr>
                <w:b/>
              </w:rPr>
            </w:pPr>
            <w:r w:rsidRPr="00610DCB">
              <w:rPr>
                <w:b/>
              </w:rPr>
              <w:t>Id</w:t>
            </w:r>
          </w:p>
        </w:tc>
        <w:tc>
          <w:tcPr>
            <w:tcW w:w="4325" w:type="pct"/>
            <w:shd w:val="clear" w:color="auto" w:fill="C2D69B" w:themeFill="accent3" w:themeFillTint="99"/>
            <w:vAlign w:val="center"/>
          </w:tcPr>
          <w:p w:rsidR="00641C6D" w:rsidRPr="00610DCB" w:rsidRDefault="00641C6D" w:rsidP="0068049A">
            <w:pPr>
              <w:jc w:val="center"/>
              <w:rPr>
                <w:b/>
              </w:rPr>
            </w:pPr>
            <w:r w:rsidRPr="00610DCB">
              <w:rPr>
                <w:b/>
              </w:rPr>
              <w:t>Descripción de regla de negocio</w:t>
            </w:r>
          </w:p>
        </w:tc>
      </w:tr>
      <w:tr w:rsidR="00641C6D" w:rsidTr="0068049A">
        <w:tc>
          <w:tcPr>
            <w:tcW w:w="675" w:type="pct"/>
          </w:tcPr>
          <w:p w:rsidR="00641C6D" w:rsidRDefault="005360B7" w:rsidP="0068049A">
            <w:r>
              <w:t>RNS_CV</w:t>
            </w:r>
          </w:p>
        </w:tc>
        <w:tc>
          <w:tcPr>
            <w:tcW w:w="4325" w:type="pct"/>
          </w:tcPr>
          <w:p w:rsidR="00641C6D" w:rsidRDefault="00641C6D" w:rsidP="0068049A"/>
        </w:tc>
      </w:tr>
    </w:tbl>
    <w:p w:rsidR="00F14AF5" w:rsidRDefault="00F14AF5" w:rsidP="00F14AF5">
      <w:pPr>
        <w:pStyle w:val="Ttulo2"/>
      </w:pPr>
      <w:bookmarkStart w:id="11" w:name="_Toc315363262"/>
      <w:r>
        <w:lastRenderedPageBreak/>
        <w:t>Proceso</w:t>
      </w:r>
      <w:bookmarkEnd w:id="11"/>
    </w:p>
    <w:p w:rsidR="00C47CCF" w:rsidRDefault="00C47CCF" w:rsidP="00C47CCF">
      <w:pPr>
        <w:pStyle w:val="Ttulo3"/>
      </w:pPr>
      <w:bookmarkStart w:id="12" w:name="_Toc315363263"/>
      <w:r w:rsidRPr="004C2354">
        <w:t>Iniciar Trámite</w:t>
      </w:r>
      <w:bookmarkEnd w:id="12"/>
    </w:p>
    <w:p w:rsidR="00C47CCF" w:rsidRDefault="00C47CCF" w:rsidP="00C47CCF">
      <w:pPr>
        <w:pStyle w:val="Ttulo4"/>
      </w:pPr>
      <w:r>
        <w:t>Solicitante</w:t>
      </w:r>
      <w:r w:rsidR="005C127C">
        <w:t xml:space="preserve"> y </w:t>
      </w:r>
      <w:r>
        <w:t>Rep</w:t>
      </w:r>
      <w:r w:rsidR="005C127C">
        <w:t xml:space="preserve">resentante </w:t>
      </w:r>
      <w:r>
        <w:t>Legal</w:t>
      </w:r>
    </w:p>
    <w:tbl>
      <w:tblPr>
        <w:tblStyle w:val="Tablaconcuadrcula"/>
        <w:tblW w:w="5000" w:type="pct"/>
        <w:tblLook w:val="04A0" w:firstRow="1" w:lastRow="0" w:firstColumn="1" w:lastColumn="0" w:noHBand="0" w:noVBand="1"/>
      </w:tblPr>
      <w:tblGrid>
        <w:gridCol w:w="1293"/>
        <w:gridCol w:w="8283"/>
      </w:tblGrid>
      <w:tr w:rsidR="00C42827" w:rsidRPr="00610DCB" w:rsidTr="0068049A">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721C9A" w:rsidTr="0068049A">
        <w:tc>
          <w:tcPr>
            <w:tcW w:w="675" w:type="pct"/>
          </w:tcPr>
          <w:p w:rsidR="00721C9A" w:rsidRDefault="005360B7" w:rsidP="0068049A">
            <w:r>
              <w:t>RNS_PA</w:t>
            </w:r>
          </w:p>
        </w:tc>
        <w:tc>
          <w:tcPr>
            <w:tcW w:w="4325" w:type="pct"/>
          </w:tcPr>
          <w:p w:rsidR="00721C9A" w:rsidRDefault="00721C9A" w:rsidP="0068049A"/>
        </w:tc>
      </w:tr>
    </w:tbl>
    <w:p w:rsidR="004C2354" w:rsidRDefault="005C127C" w:rsidP="00414E7F">
      <w:pPr>
        <w:pStyle w:val="Ttulo4"/>
      </w:pPr>
      <w:r>
        <w:t>T</w:t>
      </w:r>
      <w:r w:rsidR="004C2354">
        <w:t>rámites</w:t>
      </w:r>
      <w:r>
        <w:t xml:space="preserve"> y </w:t>
      </w:r>
      <w:r w:rsidR="004C2354">
        <w:t>Requisitos</w:t>
      </w:r>
    </w:p>
    <w:tbl>
      <w:tblPr>
        <w:tblStyle w:val="Tablaconcuadrcula"/>
        <w:tblW w:w="5000" w:type="pct"/>
        <w:tblLook w:val="04A0" w:firstRow="1" w:lastRow="0" w:firstColumn="1" w:lastColumn="0" w:noHBand="0" w:noVBand="1"/>
      </w:tblPr>
      <w:tblGrid>
        <w:gridCol w:w="1293"/>
        <w:gridCol w:w="8283"/>
      </w:tblGrid>
      <w:tr w:rsidR="00C42827" w:rsidRPr="00610DCB" w:rsidTr="00136B92">
        <w:trPr>
          <w:tblHeader/>
        </w:trPr>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D3457B" w:rsidTr="009D6780">
        <w:tc>
          <w:tcPr>
            <w:tcW w:w="675" w:type="pct"/>
            <w:vAlign w:val="center"/>
          </w:tcPr>
          <w:p w:rsidR="00D3457B" w:rsidRDefault="00D3457B" w:rsidP="009D6780">
            <w:r>
              <w:t>RNS_</w:t>
            </w:r>
            <w:r w:rsidR="005360B7">
              <w:t>PB</w:t>
            </w:r>
            <w:r>
              <w:t>01</w:t>
            </w:r>
          </w:p>
        </w:tc>
        <w:tc>
          <w:tcPr>
            <w:tcW w:w="4325" w:type="pct"/>
            <w:vAlign w:val="center"/>
          </w:tcPr>
          <w:p w:rsidR="00D3457B" w:rsidRDefault="00D3457B" w:rsidP="009D6780">
            <w:r>
              <w:t>El usuario solo puede ver oficinas y departamentos que tiene asignados.</w:t>
            </w:r>
          </w:p>
        </w:tc>
      </w:tr>
      <w:tr w:rsidR="00D3457B" w:rsidTr="009D6780">
        <w:tc>
          <w:tcPr>
            <w:tcW w:w="675" w:type="pct"/>
            <w:vAlign w:val="center"/>
          </w:tcPr>
          <w:p w:rsidR="00D3457B" w:rsidRPr="00B44BB4" w:rsidRDefault="00D3457B" w:rsidP="009D6780">
            <w:pPr>
              <w:rPr>
                <w:highlight w:val="red"/>
              </w:rPr>
            </w:pPr>
            <w:r w:rsidRPr="00B44BB4">
              <w:rPr>
                <w:highlight w:val="red"/>
              </w:rPr>
              <w:t>RNS_</w:t>
            </w:r>
            <w:r w:rsidR="005360B7" w:rsidRPr="00B44BB4">
              <w:rPr>
                <w:highlight w:val="red"/>
              </w:rPr>
              <w:t>PB</w:t>
            </w:r>
            <w:r w:rsidRPr="00B44BB4">
              <w:rPr>
                <w:highlight w:val="red"/>
              </w:rPr>
              <w:t>02</w:t>
            </w:r>
          </w:p>
        </w:tc>
        <w:tc>
          <w:tcPr>
            <w:tcW w:w="4325" w:type="pct"/>
            <w:vAlign w:val="center"/>
          </w:tcPr>
          <w:p w:rsidR="00CE1719" w:rsidRDefault="00CE1719" w:rsidP="002F2115">
            <w:r w:rsidRPr="00B44BB4">
              <w:rPr>
                <w:highlight w:val="red"/>
              </w:rPr>
              <w:t xml:space="preserve">La oficina y departamento que atenderán la solicitud son configuradas en el catálogo de </w:t>
            </w:r>
            <w:r w:rsidR="009D3115" w:rsidRPr="00B44BB4">
              <w:rPr>
                <w:highlight w:val="red"/>
              </w:rPr>
              <w:t>“Trámites por O</w:t>
            </w:r>
            <w:r w:rsidRPr="00B44BB4">
              <w:rPr>
                <w:highlight w:val="red"/>
              </w:rPr>
              <w:t>ficina</w:t>
            </w:r>
            <w:r w:rsidR="009D3115" w:rsidRPr="00B44BB4">
              <w:rPr>
                <w:highlight w:val="red"/>
              </w:rPr>
              <w:t>”</w:t>
            </w:r>
            <w:r w:rsidRPr="00B44BB4">
              <w:rPr>
                <w:highlight w:val="red"/>
              </w:rPr>
              <w:t xml:space="preserve"> </w:t>
            </w:r>
            <w:r w:rsidRPr="00B44BB4">
              <w:rPr>
                <w:rFonts w:cs="Arial"/>
                <w:szCs w:val="20"/>
                <w:highlight w:val="red"/>
              </w:rPr>
              <w:t>(</w:t>
            </w:r>
            <w:r w:rsidR="009D3115" w:rsidRPr="00B44BB4">
              <w:rPr>
                <w:rFonts w:cs="Arial"/>
                <w:szCs w:val="20"/>
                <w:highlight w:val="red"/>
              </w:rPr>
              <w:t xml:space="preserve">ver Caso de Uso </w:t>
            </w:r>
            <w:r w:rsidR="009D3115" w:rsidRPr="00B44BB4">
              <w:rPr>
                <w:rFonts w:cs="Arial"/>
                <w:b/>
                <w:szCs w:val="20"/>
                <w:highlight w:val="red"/>
              </w:rPr>
              <w:t>&lt;&lt;</w:t>
            </w:r>
            <w:r w:rsidR="009D3115" w:rsidRPr="00B44BB4">
              <w:rPr>
                <w:rFonts w:eastAsia="Times New Roman" w:cs="Arial"/>
                <w:b/>
                <w:bCs/>
                <w:color w:val="000000"/>
                <w:szCs w:val="20"/>
                <w:highlight w:val="red"/>
                <w:lang w:eastAsia="es-MX"/>
              </w:rPr>
              <w:t xml:space="preserve">DSTCUS.01.08 </w:t>
            </w:r>
            <w:proofErr w:type="spellStart"/>
            <w:r w:rsidR="009D3115" w:rsidRPr="00B44BB4">
              <w:rPr>
                <w:rFonts w:eastAsia="Times New Roman" w:cs="Arial"/>
                <w:b/>
                <w:bCs/>
                <w:color w:val="000000"/>
                <w:szCs w:val="20"/>
                <w:highlight w:val="red"/>
                <w:lang w:eastAsia="es-MX"/>
              </w:rPr>
              <w:t>AdministrarTrámitesPorOficina</w:t>
            </w:r>
            <w:proofErr w:type="spellEnd"/>
            <w:r w:rsidR="009D3115" w:rsidRPr="00B44BB4">
              <w:rPr>
                <w:rFonts w:eastAsia="Times New Roman" w:cs="Arial"/>
                <w:b/>
                <w:bCs/>
                <w:color w:val="000000"/>
                <w:szCs w:val="20"/>
                <w:highlight w:val="red"/>
                <w:lang w:eastAsia="es-MX"/>
              </w:rPr>
              <w:t>&gt;&gt;</w:t>
            </w:r>
            <w:r w:rsidR="009D3115" w:rsidRPr="00B44BB4">
              <w:rPr>
                <w:rFonts w:eastAsia="Times New Roman" w:cs="Arial"/>
                <w:bCs/>
                <w:color w:val="000000"/>
                <w:szCs w:val="20"/>
                <w:highlight w:val="red"/>
                <w:lang w:eastAsia="es-MX"/>
              </w:rPr>
              <w:t xml:space="preserve"> en documento </w:t>
            </w:r>
            <w:r w:rsidR="009D3115" w:rsidRPr="00B44BB4">
              <w:rPr>
                <w:rFonts w:eastAsia="Times New Roman" w:cs="Arial"/>
                <w:b/>
                <w:bCs/>
                <w:color w:val="000000"/>
                <w:szCs w:val="20"/>
                <w:highlight w:val="red"/>
                <w:lang w:eastAsia="es-MX"/>
              </w:rPr>
              <w:t>&lt;&lt;DSTCUS.00.01 AdministrarCatálogo.docx&gt;&gt;</w:t>
            </w:r>
            <w:r w:rsidRPr="00B44BB4">
              <w:rPr>
                <w:rFonts w:cs="Arial"/>
                <w:szCs w:val="20"/>
                <w:highlight w:val="red"/>
              </w:rPr>
              <w:t>),</w:t>
            </w:r>
            <w:r w:rsidRPr="00B44BB4">
              <w:rPr>
                <w:highlight w:val="red"/>
              </w:rPr>
              <w:t xml:space="preserve"> en caso </w:t>
            </w:r>
            <w:r w:rsidR="002F2115" w:rsidRPr="00B44BB4">
              <w:rPr>
                <w:highlight w:val="red"/>
              </w:rPr>
              <w:t>de no estar configurado</w:t>
            </w:r>
            <w:r w:rsidRPr="00B44BB4">
              <w:rPr>
                <w:highlight w:val="red"/>
              </w:rPr>
              <w:t xml:space="preserve"> se envía al departamento de ventanilla única de la oficina que recibe, para que este último pueda direccionarlo al departamento correspondiente.</w:t>
            </w:r>
          </w:p>
        </w:tc>
      </w:tr>
      <w:tr w:rsidR="00D3457B" w:rsidTr="009D6780">
        <w:tc>
          <w:tcPr>
            <w:tcW w:w="675" w:type="pct"/>
            <w:vAlign w:val="center"/>
          </w:tcPr>
          <w:p w:rsidR="00D3457B" w:rsidRDefault="00D3457B" w:rsidP="009D6780">
            <w:r>
              <w:t>RNS_</w:t>
            </w:r>
            <w:r w:rsidR="005360B7">
              <w:t>PB0</w:t>
            </w:r>
            <w:r w:rsidR="005077F0">
              <w:t>3</w:t>
            </w:r>
          </w:p>
        </w:tc>
        <w:tc>
          <w:tcPr>
            <w:tcW w:w="4325" w:type="pct"/>
            <w:vAlign w:val="center"/>
          </w:tcPr>
          <w:p w:rsidR="00D3457B" w:rsidRDefault="00D3457B" w:rsidP="009D6780">
            <w:r>
              <w:t>Al registrarse una solicitud improcedente, no puede retomarse el trámite si el solicitante entrega después los requisitos. Se debe generar una nueva solicitud.</w:t>
            </w:r>
          </w:p>
        </w:tc>
      </w:tr>
      <w:tr w:rsidR="00D3457B" w:rsidTr="009D6780">
        <w:tc>
          <w:tcPr>
            <w:tcW w:w="675" w:type="pct"/>
            <w:vAlign w:val="center"/>
          </w:tcPr>
          <w:p w:rsidR="00D3457B" w:rsidRDefault="00D3457B" w:rsidP="009D6780">
            <w:r>
              <w:t>RNS_</w:t>
            </w:r>
            <w:r w:rsidR="005360B7">
              <w:t>PB0</w:t>
            </w:r>
            <w:r w:rsidR="005077F0">
              <w:t>4</w:t>
            </w:r>
          </w:p>
        </w:tc>
        <w:tc>
          <w:tcPr>
            <w:tcW w:w="4325" w:type="pct"/>
            <w:vAlign w:val="center"/>
          </w:tcPr>
          <w:p w:rsidR="00D3457B" w:rsidRDefault="00D3457B" w:rsidP="009D6780">
            <w:r>
              <w:t>El trámite puede tener requisitos no obligatorios asociados, que al no ser entregados por el solicitante no tienen impacto en la continuidad del trámite.</w:t>
            </w:r>
          </w:p>
        </w:tc>
      </w:tr>
      <w:tr w:rsidR="00D3457B" w:rsidTr="00D469C5">
        <w:tc>
          <w:tcPr>
            <w:tcW w:w="675" w:type="pct"/>
            <w:vAlign w:val="center"/>
          </w:tcPr>
          <w:p w:rsidR="00D3457B" w:rsidRDefault="005360B7" w:rsidP="00131F64">
            <w:r>
              <w:t>RNS_PB0</w:t>
            </w:r>
            <w:r w:rsidR="005077F0">
              <w:t>5</w:t>
            </w:r>
          </w:p>
        </w:tc>
        <w:tc>
          <w:tcPr>
            <w:tcW w:w="4325" w:type="pct"/>
            <w:vAlign w:val="center"/>
          </w:tcPr>
          <w:p w:rsidR="00D3457B" w:rsidRDefault="00D3457B" w:rsidP="00F04DCD">
            <w:r>
              <w:t>Toda solicitud tienen un</w:t>
            </w:r>
            <w:r w:rsidR="00F04DCD">
              <w:t xml:space="preserve"> tiempo de resolución </w:t>
            </w:r>
            <w:r>
              <w:t>para ser resuelta, esto depende del trámite y modalidad asociadas.</w:t>
            </w:r>
          </w:p>
        </w:tc>
      </w:tr>
      <w:tr w:rsidR="00FF424C" w:rsidTr="00D469C5">
        <w:tc>
          <w:tcPr>
            <w:tcW w:w="675" w:type="pct"/>
            <w:vAlign w:val="center"/>
          </w:tcPr>
          <w:p w:rsidR="00FF424C" w:rsidRDefault="000934AE" w:rsidP="00131F64">
            <w:r>
              <w:t>RNS_PB0</w:t>
            </w:r>
            <w:r w:rsidR="005077F0">
              <w:t>6</w:t>
            </w:r>
          </w:p>
        </w:tc>
        <w:tc>
          <w:tcPr>
            <w:tcW w:w="4325" w:type="pct"/>
            <w:vAlign w:val="center"/>
          </w:tcPr>
          <w:p w:rsidR="00FF424C" w:rsidRDefault="000934AE" w:rsidP="00F04DCD">
            <w:r>
              <w:t>Si en el catálogo de “Configuración de Trámite” se encuentra asociada la clave del CIS, a</w:t>
            </w:r>
            <w:r w:rsidR="00FF424C">
              <w:t>l generar</w:t>
            </w:r>
            <w:r>
              <w:t>se</w:t>
            </w:r>
            <w:r w:rsidR="00FF424C">
              <w:t xml:space="preserve"> la solicitud el sistema de Gestión de Trámites debe registrar la </w:t>
            </w:r>
            <w:r w:rsidR="00295102">
              <w:t xml:space="preserve">cita </w:t>
            </w:r>
            <w:r w:rsidR="00FF424C">
              <w:t xml:space="preserve">en el sistema del </w:t>
            </w:r>
            <w:r w:rsidR="008B6DCF" w:rsidRPr="008B6DCF">
              <w:t>ECC</w:t>
            </w:r>
            <w:r w:rsidR="00FF424C" w:rsidRPr="008B6DCF">
              <w:t xml:space="preserve"> (</w:t>
            </w:r>
            <w:r w:rsidR="008B6DCF" w:rsidRPr="008B6DCF">
              <w:t>Espacio de Contacto Ciudadano</w:t>
            </w:r>
            <w:r w:rsidR="00FF424C" w:rsidRPr="008B6DCF">
              <w:t>),</w:t>
            </w:r>
            <w:r w:rsidR="00FF424C">
              <w:t xml:space="preserve"> los parámetros que envía son:</w:t>
            </w:r>
          </w:p>
          <w:p w:rsidR="00FF424C" w:rsidRDefault="00B61A21" w:rsidP="000934AE">
            <w:pPr>
              <w:pStyle w:val="Prrafodelista"/>
              <w:numPr>
                <w:ilvl w:val="0"/>
                <w:numId w:val="7"/>
              </w:numPr>
            </w:pPr>
            <w:r>
              <w:t>Usuario</w:t>
            </w:r>
          </w:p>
          <w:p w:rsidR="00B61A21" w:rsidRDefault="00B61A21" w:rsidP="000934AE">
            <w:pPr>
              <w:pStyle w:val="Prrafodelista"/>
              <w:numPr>
                <w:ilvl w:val="0"/>
                <w:numId w:val="7"/>
              </w:numPr>
            </w:pPr>
            <w:r>
              <w:t>Clave de usuario</w:t>
            </w:r>
          </w:p>
          <w:p w:rsidR="00B61A21" w:rsidRDefault="00B61A21" w:rsidP="000934AE">
            <w:pPr>
              <w:pStyle w:val="Prrafodelista"/>
              <w:numPr>
                <w:ilvl w:val="0"/>
                <w:numId w:val="7"/>
              </w:numPr>
            </w:pPr>
            <w:r>
              <w:t>Clave del trámite de CIS</w:t>
            </w:r>
          </w:p>
          <w:p w:rsidR="00B61A21" w:rsidRPr="002F5850" w:rsidRDefault="00B61A21" w:rsidP="000934AE">
            <w:pPr>
              <w:pStyle w:val="Prrafodelista"/>
              <w:numPr>
                <w:ilvl w:val="0"/>
                <w:numId w:val="7"/>
              </w:numPr>
            </w:pPr>
            <w:r w:rsidRPr="002F5850">
              <w:t>0</w:t>
            </w:r>
          </w:p>
          <w:p w:rsidR="00B61A21" w:rsidRPr="002F5850" w:rsidRDefault="00B61A21" w:rsidP="000934AE">
            <w:pPr>
              <w:pStyle w:val="Prrafodelista"/>
              <w:numPr>
                <w:ilvl w:val="0"/>
                <w:numId w:val="7"/>
              </w:numPr>
            </w:pPr>
            <w:r w:rsidRPr="002F5850">
              <w:t>1</w:t>
            </w:r>
          </w:p>
          <w:p w:rsidR="00B61A21" w:rsidRDefault="00B61A21" w:rsidP="000934AE">
            <w:pPr>
              <w:pStyle w:val="Prrafodelista"/>
              <w:numPr>
                <w:ilvl w:val="0"/>
                <w:numId w:val="7"/>
              </w:numPr>
            </w:pPr>
            <w:r>
              <w:t>Nombre del solicitante</w:t>
            </w:r>
          </w:p>
          <w:p w:rsidR="00B61A21" w:rsidRDefault="00B61A21" w:rsidP="000934AE">
            <w:pPr>
              <w:pStyle w:val="Prrafodelista"/>
              <w:numPr>
                <w:ilvl w:val="0"/>
                <w:numId w:val="7"/>
              </w:numPr>
            </w:pPr>
            <w:r>
              <w:t>Oficina del CIS a la cual se esta haciendo la cita</w:t>
            </w:r>
          </w:p>
          <w:p w:rsidR="00B61A21" w:rsidRDefault="00B61A21" w:rsidP="00F04DCD">
            <w:r>
              <w:t>El parámetro que regresa el sistema CIS es</w:t>
            </w:r>
          </w:p>
          <w:p w:rsidR="00B61A21" w:rsidRDefault="00B61A21" w:rsidP="00F04DCD">
            <w:pPr>
              <w:pStyle w:val="Prrafodelista"/>
              <w:numPr>
                <w:ilvl w:val="0"/>
                <w:numId w:val="8"/>
              </w:numPr>
            </w:pPr>
            <w:r>
              <w:t>Clave de Cita.</w:t>
            </w:r>
          </w:p>
        </w:tc>
      </w:tr>
      <w:tr w:rsidR="0007259A" w:rsidTr="00D469C5">
        <w:tc>
          <w:tcPr>
            <w:tcW w:w="675" w:type="pct"/>
            <w:vAlign w:val="center"/>
          </w:tcPr>
          <w:p w:rsidR="0007259A" w:rsidRDefault="0007259A" w:rsidP="008C2DBF">
            <w:r>
              <w:t>RNS_PB0</w:t>
            </w:r>
            <w:r>
              <w:t>7</w:t>
            </w:r>
            <w:bookmarkStart w:id="13" w:name="_GoBack"/>
            <w:bookmarkEnd w:id="13"/>
          </w:p>
        </w:tc>
        <w:tc>
          <w:tcPr>
            <w:tcW w:w="4325" w:type="pct"/>
            <w:vAlign w:val="center"/>
          </w:tcPr>
          <w:p w:rsidR="0007259A" w:rsidRDefault="0007259A" w:rsidP="00F04DCD">
            <w:r>
              <w:t>Una vez registrada una solicitud se deberá asignar el estatus de “Registro ventanilla única””</w:t>
            </w:r>
          </w:p>
        </w:tc>
      </w:tr>
    </w:tbl>
    <w:p w:rsidR="004C2354" w:rsidRDefault="004C2354" w:rsidP="00414E7F">
      <w:pPr>
        <w:pStyle w:val="Ttulo4"/>
      </w:pPr>
      <w:r>
        <w:t>Solicitudes</w:t>
      </w:r>
    </w:p>
    <w:tbl>
      <w:tblPr>
        <w:tblStyle w:val="Tablaconcuadrcula"/>
        <w:tblW w:w="5000" w:type="pct"/>
        <w:tblLook w:val="04A0" w:firstRow="1" w:lastRow="0" w:firstColumn="1" w:lastColumn="0" w:noHBand="0" w:noVBand="1"/>
      </w:tblPr>
      <w:tblGrid>
        <w:gridCol w:w="1293"/>
        <w:gridCol w:w="8283"/>
      </w:tblGrid>
      <w:tr w:rsidR="00C42827" w:rsidRPr="00610DCB" w:rsidTr="00B1217C">
        <w:trPr>
          <w:tblHeader/>
        </w:trPr>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C42827" w:rsidTr="00A25C9A">
        <w:tc>
          <w:tcPr>
            <w:tcW w:w="675" w:type="pct"/>
            <w:vAlign w:val="center"/>
          </w:tcPr>
          <w:p w:rsidR="00C42827" w:rsidRDefault="005360B7" w:rsidP="00A25C9A">
            <w:r>
              <w:t>RNS_PC</w:t>
            </w:r>
            <w:r w:rsidR="00C45B53">
              <w:t>01</w:t>
            </w:r>
          </w:p>
        </w:tc>
        <w:tc>
          <w:tcPr>
            <w:tcW w:w="4325" w:type="pct"/>
            <w:vAlign w:val="center"/>
          </w:tcPr>
          <w:p w:rsidR="00C42827" w:rsidRDefault="00393D3D" w:rsidP="008D1376">
            <w:r>
              <w:t>En una búsqueda de solicitudes sólo se presentan aqu</w:t>
            </w:r>
            <w:r w:rsidR="00E940E0">
              <w:t xml:space="preserve">éllas que no han sido impresas, de requerir consultar las solicitudes ya impresas se debe indicar </w:t>
            </w:r>
            <w:r w:rsidR="008D1376">
              <w:t>la casilla correspondiente en la interfaz d</w:t>
            </w:r>
            <w:r w:rsidR="00E940E0">
              <w:t>el sistema</w:t>
            </w:r>
            <w:r w:rsidR="00A25C9A">
              <w:t>.</w:t>
            </w:r>
          </w:p>
        </w:tc>
      </w:tr>
      <w:tr w:rsidR="00C45B53" w:rsidTr="00A25C9A">
        <w:tc>
          <w:tcPr>
            <w:tcW w:w="675" w:type="pct"/>
            <w:vAlign w:val="center"/>
          </w:tcPr>
          <w:p w:rsidR="00C45B53" w:rsidRDefault="00C45B53" w:rsidP="00A25C9A">
            <w:r>
              <w:t>RNS_PC02</w:t>
            </w:r>
          </w:p>
        </w:tc>
        <w:tc>
          <w:tcPr>
            <w:tcW w:w="4325" w:type="pct"/>
            <w:vAlign w:val="center"/>
          </w:tcPr>
          <w:p w:rsidR="00C45B53" w:rsidRDefault="00C45B53" w:rsidP="008D1376">
            <w:r>
              <w:t>No se permite generar el reporte si el trámite tiene pagos pendientes por registrar.</w:t>
            </w:r>
          </w:p>
        </w:tc>
      </w:tr>
      <w:tr w:rsidR="005077F0" w:rsidTr="00A25C9A">
        <w:tc>
          <w:tcPr>
            <w:tcW w:w="675" w:type="pct"/>
            <w:vAlign w:val="center"/>
          </w:tcPr>
          <w:p w:rsidR="005077F0" w:rsidRDefault="005077F0" w:rsidP="00A25C9A">
            <w:r>
              <w:t>RNS_PC03</w:t>
            </w:r>
          </w:p>
        </w:tc>
        <w:tc>
          <w:tcPr>
            <w:tcW w:w="4325" w:type="pct"/>
            <w:vAlign w:val="center"/>
          </w:tcPr>
          <w:p w:rsidR="005077F0" w:rsidRPr="005077F0" w:rsidRDefault="005077F0" w:rsidP="005077F0">
            <w:r w:rsidRPr="005077F0">
              <w:t>Al generar una solicitud están asociados varios requisitos, si en el registro no se entregan todos los requisitos marcados como obligatorios la solicitud se imprime con estatus de improcedente.</w:t>
            </w:r>
          </w:p>
        </w:tc>
      </w:tr>
    </w:tbl>
    <w:p w:rsidR="004C2354" w:rsidRDefault="004C2354" w:rsidP="004C2354">
      <w:pPr>
        <w:pStyle w:val="Ttulo3"/>
      </w:pPr>
      <w:bookmarkStart w:id="14" w:name="_Toc315363264"/>
      <w:r w:rsidRPr="004C2354">
        <w:t>Registro de Conceptos de Pago</w:t>
      </w:r>
      <w:bookmarkEnd w:id="14"/>
    </w:p>
    <w:tbl>
      <w:tblPr>
        <w:tblStyle w:val="Tablaconcuadrcula"/>
        <w:tblW w:w="5000" w:type="pct"/>
        <w:tblLook w:val="04A0" w:firstRow="1" w:lastRow="0" w:firstColumn="1" w:lastColumn="0" w:noHBand="0" w:noVBand="1"/>
      </w:tblPr>
      <w:tblGrid>
        <w:gridCol w:w="1293"/>
        <w:gridCol w:w="8283"/>
      </w:tblGrid>
      <w:tr w:rsidR="00C42827" w:rsidRPr="00610DCB" w:rsidTr="00B1217C">
        <w:trPr>
          <w:tblHeader/>
        </w:trPr>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256C78" w:rsidRPr="007E71D4" w:rsidTr="00614BDB">
        <w:tc>
          <w:tcPr>
            <w:tcW w:w="675" w:type="pct"/>
            <w:vAlign w:val="center"/>
          </w:tcPr>
          <w:p w:rsidR="00256C78" w:rsidRPr="007E71D4" w:rsidRDefault="00256C78" w:rsidP="00614BDB">
            <w:pPr>
              <w:rPr>
                <w:rFonts w:cs="Arial"/>
                <w:szCs w:val="20"/>
                <w:highlight w:val="lightGray"/>
              </w:rPr>
            </w:pPr>
            <w:r w:rsidRPr="007E71D4">
              <w:rPr>
                <w:rFonts w:cs="Arial"/>
                <w:szCs w:val="20"/>
                <w:highlight w:val="lightGray"/>
              </w:rPr>
              <w:t>RNS_PD01</w:t>
            </w:r>
          </w:p>
        </w:tc>
        <w:tc>
          <w:tcPr>
            <w:tcW w:w="4325" w:type="pct"/>
            <w:vAlign w:val="center"/>
          </w:tcPr>
          <w:p w:rsidR="00256C78" w:rsidRPr="007E71D4" w:rsidRDefault="00256C78" w:rsidP="0025638E">
            <w:pPr>
              <w:rPr>
                <w:rFonts w:cs="Arial"/>
                <w:szCs w:val="20"/>
                <w:highlight w:val="lightGray"/>
              </w:rPr>
            </w:pPr>
            <w:r w:rsidRPr="007E71D4">
              <w:rPr>
                <w:rFonts w:cs="Arial"/>
                <w:szCs w:val="20"/>
                <w:highlight w:val="lightGray"/>
              </w:rPr>
              <w:t>En el listado de conceptos, primero se debe presentar l</w:t>
            </w:r>
            <w:r w:rsidR="0025638E" w:rsidRPr="007E71D4">
              <w:rPr>
                <w:rFonts w:cs="Arial"/>
                <w:szCs w:val="20"/>
                <w:highlight w:val="lightGray"/>
              </w:rPr>
              <w:t xml:space="preserve">a descripción de los </w:t>
            </w:r>
            <w:r w:rsidR="0025638E" w:rsidRPr="007E71D4">
              <w:rPr>
                <w:rFonts w:cs="Arial"/>
                <w:b/>
                <w:szCs w:val="20"/>
                <w:highlight w:val="lightGray"/>
              </w:rPr>
              <w:t>G</w:t>
            </w:r>
            <w:r w:rsidRPr="007E71D4">
              <w:rPr>
                <w:rFonts w:cs="Arial"/>
                <w:b/>
                <w:szCs w:val="20"/>
                <w:highlight w:val="lightGray"/>
              </w:rPr>
              <w:t>rupo</w:t>
            </w:r>
            <w:r w:rsidR="0025638E" w:rsidRPr="007E71D4">
              <w:rPr>
                <w:rFonts w:cs="Arial"/>
                <w:b/>
                <w:szCs w:val="20"/>
                <w:highlight w:val="lightGray"/>
              </w:rPr>
              <w:t xml:space="preserve">s </w:t>
            </w:r>
            <w:r w:rsidR="0025638E" w:rsidRPr="007E71D4">
              <w:rPr>
                <w:rFonts w:cs="Arial"/>
                <w:szCs w:val="20"/>
                <w:highlight w:val="lightGray"/>
              </w:rPr>
              <w:t>que</w:t>
            </w:r>
            <w:r w:rsidR="0025638E" w:rsidRPr="007E71D4">
              <w:rPr>
                <w:rFonts w:cs="Arial"/>
                <w:b/>
                <w:szCs w:val="20"/>
                <w:highlight w:val="lightGray"/>
              </w:rPr>
              <w:t xml:space="preserve"> </w:t>
            </w:r>
            <w:r w:rsidR="0025638E" w:rsidRPr="007E71D4">
              <w:rPr>
                <w:rFonts w:cs="Arial"/>
                <w:szCs w:val="20"/>
                <w:highlight w:val="lightGray"/>
              </w:rPr>
              <w:lastRenderedPageBreak/>
              <w:t>contengan a los</w:t>
            </w:r>
            <w:r w:rsidR="0025638E" w:rsidRPr="007E71D4">
              <w:rPr>
                <w:rFonts w:cs="Arial"/>
                <w:b/>
                <w:szCs w:val="20"/>
                <w:highlight w:val="lightGray"/>
              </w:rPr>
              <w:t xml:space="preserve"> </w:t>
            </w:r>
            <w:r w:rsidRPr="007E71D4">
              <w:rPr>
                <w:rFonts w:cs="Arial"/>
                <w:szCs w:val="20"/>
                <w:highlight w:val="lightGray"/>
              </w:rPr>
              <w:t>conceptos que estén relacion</w:t>
            </w:r>
            <w:r w:rsidR="003A25F1" w:rsidRPr="007E71D4">
              <w:rPr>
                <w:rFonts w:cs="Arial"/>
                <w:szCs w:val="20"/>
                <w:highlight w:val="lightGray"/>
              </w:rPr>
              <w:t>ados con el trámite – modalidad y</w:t>
            </w:r>
            <w:r w:rsidRPr="007E71D4">
              <w:rPr>
                <w:rFonts w:cs="Arial"/>
                <w:szCs w:val="20"/>
                <w:highlight w:val="lightGray"/>
              </w:rPr>
              <w:t xml:space="preserve"> posteriormente l</w:t>
            </w:r>
            <w:r w:rsidR="002B17FD" w:rsidRPr="007E71D4">
              <w:rPr>
                <w:rFonts w:cs="Arial"/>
                <w:szCs w:val="20"/>
                <w:highlight w:val="lightGray"/>
              </w:rPr>
              <w:t>a descripción de l</w:t>
            </w:r>
            <w:r w:rsidRPr="007E71D4">
              <w:rPr>
                <w:rFonts w:cs="Arial"/>
                <w:szCs w:val="20"/>
                <w:highlight w:val="lightGray"/>
              </w:rPr>
              <w:t xml:space="preserve">os </w:t>
            </w:r>
            <w:r w:rsidR="0025638E" w:rsidRPr="007E71D4">
              <w:rPr>
                <w:rFonts w:cs="Arial"/>
                <w:b/>
                <w:szCs w:val="20"/>
                <w:highlight w:val="lightGray"/>
              </w:rPr>
              <w:t>C</w:t>
            </w:r>
            <w:r w:rsidRPr="007E71D4">
              <w:rPr>
                <w:rFonts w:cs="Arial"/>
                <w:b/>
                <w:szCs w:val="20"/>
                <w:highlight w:val="lightGray"/>
              </w:rPr>
              <w:t>onceptos</w:t>
            </w:r>
            <w:r w:rsidR="0025638E" w:rsidRPr="007E71D4">
              <w:rPr>
                <w:rFonts w:cs="Arial"/>
                <w:szCs w:val="20"/>
                <w:highlight w:val="lightGray"/>
              </w:rPr>
              <w:t xml:space="preserve"> que no pertenezcan a ningún G</w:t>
            </w:r>
            <w:r w:rsidRPr="007E71D4">
              <w:rPr>
                <w:rFonts w:cs="Arial"/>
                <w:szCs w:val="20"/>
                <w:highlight w:val="lightGray"/>
              </w:rPr>
              <w:t>rupo pero que estén relacionados al trámite – modalidad</w:t>
            </w:r>
            <w:r w:rsidR="006F0737" w:rsidRPr="007E71D4">
              <w:rPr>
                <w:rFonts w:cs="Arial"/>
                <w:szCs w:val="20"/>
                <w:highlight w:val="lightGray"/>
              </w:rPr>
              <w:t>.</w:t>
            </w:r>
          </w:p>
        </w:tc>
      </w:tr>
      <w:tr w:rsidR="00256C78" w:rsidTr="00614BDB">
        <w:tc>
          <w:tcPr>
            <w:tcW w:w="675" w:type="pct"/>
            <w:vAlign w:val="center"/>
          </w:tcPr>
          <w:p w:rsidR="00256C78" w:rsidRPr="007E71D4" w:rsidRDefault="002D7DCF" w:rsidP="00614BDB">
            <w:pPr>
              <w:rPr>
                <w:highlight w:val="lightGray"/>
              </w:rPr>
            </w:pPr>
            <w:r w:rsidRPr="007E71D4">
              <w:rPr>
                <w:highlight w:val="lightGray"/>
              </w:rPr>
              <w:lastRenderedPageBreak/>
              <w:t>RNS_PD02</w:t>
            </w:r>
          </w:p>
        </w:tc>
        <w:tc>
          <w:tcPr>
            <w:tcW w:w="4325" w:type="pct"/>
            <w:vAlign w:val="center"/>
          </w:tcPr>
          <w:p w:rsidR="00256C78" w:rsidRDefault="002D7DCF" w:rsidP="00614BDB">
            <w:r w:rsidRPr="007E71D4">
              <w:rPr>
                <w:highlight w:val="lightGray"/>
              </w:rPr>
              <w:t xml:space="preserve">Solo se deben presentar </w:t>
            </w:r>
            <w:r w:rsidR="00ED29BC" w:rsidRPr="007E71D4">
              <w:rPr>
                <w:highlight w:val="lightGray"/>
              </w:rPr>
              <w:t xml:space="preserve">la descripción de </w:t>
            </w:r>
            <w:r w:rsidRPr="007E71D4">
              <w:rPr>
                <w:highlight w:val="lightGray"/>
              </w:rPr>
              <w:t xml:space="preserve">los </w:t>
            </w:r>
            <w:r w:rsidR="00B97D7D" w:rsidRPr="007E71D4">
              <w:rPr>
                <w:highlight w:val="lightGray"/>
              </w:rPr>
              <w:t xml:space="preserve">grupos de conceptos y </w:t>
            </w:r>
            <w:r w:rsidR="00ED29BC" w:rsidRPr="007E71D4">
              <w:rPr>
                <w:highlight w:val="lightGray"/>
              </w:rPr>
              <w:t xml:space="preserve">la descripción de los </w:t>
            </w:r>
            <w:r w:rsidRPr="007E71D4">
              <w:rPr>
                <w:highlight w:val="lightGray"/>
              </w:rPr>
              <w:t>conceptos que estén vigentes.</w:t>
            </w:r>
          </w:p>
        </w:tc>
      </w:tr>
      <w:tr w:rsidR="00C42827" w:rsidTr="00614BDB">
        <w:tc>
          <w:tcPr>
            <w:tcW w:w="675" w:type="pct"/>
            <w:vAlign w:val="center"/>
          </w:tcPr>
          <w:p w:rsidR="00C42827" w:rsidRPr="009537A2" w:rsidRDefault="005360B7" w:rsidP="00614BDB">
            <w:pPr>
              <w:rPr>
                <w:highlight w:val="yellow"/>
              </w:rPr>
            </w:pPr>
            <w:r w:rsidRPr="009537A2">
              <w:rPr>
                <w:highlight w:val="yellow"/>
              </w:rPr>
              <w:t>RNS_PD</w:t>
            </w:r>
            <w:r w:rsidR="00614BDB" w:rsidRPr="009537A2">
              <w:rPr>
                <w:highlight w:val="yellow"/>
              </w:rPr>
              <w:t>0</w:t>
            </w:r>
            <w:r w:rsidR="007903EA" w:rsidRPr="009537A2">
              <w:rPr>
                <w:highlight w:val="yellow"/>
              </w:rPr>
              <w:t>3</w:t>
            </w:r>
          </w:p>
        </w:tc>
        <w:tc>
          <w:tcPr>
            <w:tcW w:w="4325" w:type="pct"/>
            <w:vAlign w:val="center"/>
          </w:tcPr>
          <w:p w:rsidR="00C42827" w:rsidRDefault="00614BDB" w:rsidP="002F55D9">
            <w:r w:rsidRPr="009537A2">
              <w:rPr>
                <w:highlight w:val="yellow"/>
              </w:rPr>
              <w:t>Si el trámite tiene conceptos de pago anticipados asociados, estos deberán ser pagados para continuar con el trámite, de lo contrario se generará en automático un producto no conforme causando la suspensión del trámite.</w:t>
            </w:r>
          </w:p>
        </w:tc>
      </w:tr>
      <w:tr w:rsidR="007903EA" w:rsidTr="00614BDB">
        <w:tc>
          <w:tcPr>
            <w:tcW w:w="675" w:type="pct"/>
            <w:vAlign w:val="center"/>
          </w:tcPr>
          <w:p w:rsidR="007903EA" w:rsidRPr="0003770D" w:rsidRDefault="00684AE2" w:rsidP="00614BDB">
            <w:pPr>
              <w:rPr>
                <w:highlight w:val="lightGray"/>
              </w:rPr>
            </w:pPr>
            <w:r w:rsidRPr="0003770D">
              <w:rPr>
                <w:highlight w:val="lightGray"/>
              </w:rPr>
              <w:t>RNS_PD04</w:t>
            </w:r>
          </w:p>
        </w:tc>
        <w:tc>
          <w:tcPr>
            <w:tcW w:w="4325" w:type="pct"/>
            <w:vAlign w:val="center"/>
          </w:tcPr>
          <w:p w:rsidR="007028EA" w:rsidRDefault="007028EA" w:rsidP="004D67DB">
            <w:r>
              <w:t>El cálculo de los conceptos se realizan de la siguiente manera:</w:t>
            </w:r>
          </w:p>
          <w:p w:rsidR="007028EA" w:rsidRDefault="007028EA" w:rsidP="00766EB8">
            <w:pPr>
              <w:pStyle w:val="Prrafodelista"/>
              <w:numPr>
                <w:ilvl w:val="0"/>
                <w:numId w:val="6"/>
              </w:numPr>
              <w:spacing w:after="200" w:line="276" w:lineRule="auto"/>
            </w:pPr>
            <w:r w:rsidRPr="00F37EF8">
              <w:t>Si</w:t>
            </w:r>
            <w:r>
              <w:t xml:space="preserve"> el concepto</w:t>
            </w:r>
            <w:r w:rsidRPr="00F37EF8">
              <w:t xml:space="preserve"> no pertenece a ningún grupo se busca direct</w:t>
            </w:r>
            <w:r w:rsidR="00BB3C7D">
              <w:t xml:space="preserve">amente </w:t>
            </w:r>
            <w:r w:rsidRPr="00F37EF8">
              <w:t>el importe</w:t>
            </w:r>
            <w:r w:rsidR="00C53D4F">
              <w:t xml:space="preserve"> sin ajuste</w:t>
            </w:r>
            <w:r w:rsidRPr="00F37EF8">
              <w:t xml:space="preserve"> correspondiente</w:t>
            </w:r>
            <w:r w:rsidR="00366F79">
              <w:t>.</w:t>
            </w:r>
          </w:p>
          <w:p w:rsidR="007028EA" w:rsidRDefault="00554BAC" w:rsidP="00766EB8">
            <w:pPr>
              <w:pStyle w:val="Prrafodelista"/>
              <w:numPr>
                <w:ilvl w:val="0"/>
                <w:numId w:val="6"/>
              </w:numPr>
              <w:spacing w:after="200" w:line="276" w:lineRule="auto"/>
            </w:pPr>
            <w:r>
              <w:t>S</w:t>
            </w:r>
            <w:r w:rsidR="007028EA" w:rsidRPr="00F37EF8">
              <w:t xml:space="preserve">i </w:t>
            </w:r>
            <w:r w:rsidR="007E1E57">
              <w:t xml:space="preserve">el concepto </w:t>
            </w:r>
            <w:r w:rsidR="007028EA" w:rsidRPr="00F37EF8">
              <w:t>pertenece a un grupo</w:t>
            </w:r>
            <w:r w:rsidR="007028EA">
              <w:t xml:space="preserve"> y </w:t>
            </w:r>
            <w:r w:rsidR="007E1E57">
              <w:t>tiene indicador de “</w:t>
            </w:r>
            <w:r w:rsidR="007028EA">
              <w:t>tarifa</w:t>
            </w:r>
            <w:r w:rsidR="007E1E57">
              <w:t>”</w:t>
            </w:r>
            <w:r w:rsidR="007028EA">
              <w:t xml:space="preserve"> </w:t>
            </w:r>
            <w:r w:rsidR="007E1E57">
              <w:t xml:space="preserve">se </w:t>
            </w:r>
            <w:r w:rsidR="007028EA" w:rsidRPr="00034D33">
              <w:t>aplica direct</w:t>
            </w:r>
            <w:r w:rsidR="007E1E57">
              <w:t xml:space="preserve">amente </w:t>
            </w:r>
            <w:r w:rsidR="007028EA" w:rsidRPr="00034D33">
              <w:t>el importe</w:t>
            </w:r>
            <w:r w:rsidR="00C53D4F">
              <w:t xml:space="preserve"> sin ajuste</w:t>
            </w:r>
            <w:r w:rsidR="007028EA">
              <w:t xml:space="preserve">, </w:t>
            </w:r>
            <w:r w:rsidR="007028EA" w:rsidRPr="00F43840">
              <w:t>las unidades deben estar dentro del rango de los límites inferior y superior respectivamente</w:t>
            </w:r>
            <w:r w:rsidR="00003185">
              <w:t>.</w:t>
            </w:r>
            <w:r w:rsidR="00A7575D">
              <w:t xml:space="preserve"> Si las unidades </w:t>
            </w:r>
            <w:r w:rsidR="00F43840">
              <w:t xml:space="preserve">no se encuentran </w:t>
            </w:r>
            <w:r w:rsidR="00A7575D">
              <w:t xml:space="preserve">dentro de los rangos correspondientes </w:t>
            </w:r>
            <w:r w:rsidR="00585DAC">
              <w:t>no se realiza ningún cálculo.</w:t>
            </w:r>
          </w:p>
          <w:p w:rsidR="007028EA" w:rsidRDefault="00003185" w:rsidP="00766EB8">
            <w:pPr>
              <w:pStyle w:val="Prrafodelista"/>
              <w:numPr>
                <w:ilvl w:val="0"/>
                <w:numId w:val="6"/>
              </w:numPr>
              <w:spacing w:after="200" w:line="276" w:lineRule="auto"/>
            </w:pPr>
            <w:r>
              <w:t>S</w:t>
            </w:r>
            <w:r w:rsidR="007028EA" w:rsidRPr="00F37EF8">
              <w:t xml:space="preserve">i </w:t>
            </w:r>
            <w:r w:rsidR="007E1E57">
              <w:t xml:space="preserve">el concepto </w:t>
            </w:r>
            <w:r w:rsidR="007028EA" w:rsidRPr="00F37EF8">
              <w:t>pertenece a un grupo</w:t>
            </w:r>
            <w:r w:rsidR="00A80C13">
              <w:t>,</w:t>
            </w:r>
            <w:r w:rsidR="007E1E57">
              <w:t xml:space="preserve"> tiene indicador de “</w:t>
            </w:r>
            <w:r w:rsidR="007028EA" w:rsidRPr="00F37EF8">
              <w:t>porcentaje</w:t>
            </w:r>
            <w:r w:rsidR="007E1E57">
              <w:t>”</w:t>
            </w:r>
            <w:r w:rsidR="007028EA" w:rsidRPr="00F37EF8">
              <w:t xml:space="preserve"> y aplica factor directo</w:t>
            </w:r>
            <w:r w:rsidR="007028EA">
              <w:t xml:space="preserve">, </w:t>
            </w:r>
            <w:r>
              <w:t xml:space="preserve">se </w:t>
            </w:r>
            <w:r w:rsidR="007028EA">
              <w:t>multiplica las unidades por el importe</w:t>
            </w:r>
            <w:r w:rsidR="00A80C13">
              <w:t xml:space="preserve"> sin ajuste</w:t>
            </w:r>
            <w:r w:rsidR="007028EA">
              <w:t>, las unidades deben estar dentro del rango de los límites inferior y superior respectivamente</w:t>
            </w:r>
            <w:r>
              <w:t>.</w:t>
            </w:r>
            <w:r w:rsidR="00F43840">
              <w:t xml:space="preserve"> Si las unidades no se encuentran dentro de los rangos correspondientes no se realiza ningún cálculo</w:t>
            </w:r>
          </w:p>
          <w:p w:rsidR="007028EA" w:rsidRDefault="007028EA" w:rsidP="00766EB8">
            <w:pPr>
              <w:pStyle w:val="Prrafodelista"/>
              <w:numPr>
                <w:ilvl w:val="0"/>
                <w:numId w:val="6"/>
              </w:numPr>
              <w:spacing w:after="200" w:line="276" w:lineRule="auto"/>
            </w:pPr>
            <w:r w:rsidRPr="00E870E1">
              <w:t xml:space="preserve">Si </w:t>
            </w:r>
            <w:r w:rsidR="007E1E57">
              <w:t xml:space="preserve">el concepto </w:t>
            </w:r>
            <w:r w:rsidR="006710C0">
              <w:t>pertenece a un grupo,</w:t>
            </w:r>
            <w:r w:rsidRPr="00E870E1">
              <w:t xml:space="preserve"> </w:t>
            </w:r>
            <w:r w:rsidR="00C45AE4">
              <w:t>tiene indicador de “</w:t>
            </w:r>
            <w:r w:rsidRPr="00E870E1">
              <w:t>porcentaje</w:t>
            </w:r>
            <w:r w:rsidR="00C45AE4">
              <w:t>”</w:t>
            </w:r>
            <w:r w:rsidRPr="00E870E1">
              <w:t xml:space="preserve"> </w:t>
            </w:r>
            <w:r w:rsidR="006710C0">
              <w:t xml:space="preserve">y no aplica factor directo </w:t>
            </w:r>
            <w:r w:rsidRPr="00E870E1">
              <w:t>hay dos opciones</w:t>
            </w:r>
            <w:r>
              <w:t>:</w:t>
            </w:r>
          </w:p>
          <w:p w:rsidR="007028EA" w:rsidRDefault="007028EA" w:rsidP="00766EB8">
            <w:pPr>
              <w:pStyle w:val="Prrafodelista"/>
              <w:numPr>
                <w:ilvl w:val="1"/>
                <w:numId w:val="6"/>
              </w:numPr>
              <w:spacing w:after="200" w:line="276" w:lineRule="auto"/>
            </w:pPr>
            <w:r>
              <w:t>Si las unidades están dentro del primer rango de los límites inferior y superior respectivamente</w:t>
            </w:r>
            <w:r w:rsidR="00A37304">
              <w:t xml:space="preserve"> de un concepto</w:t>
            </w:r>
            <w:r>
              <w:t xml:space="preserve">, </w:t>
            </w:r>
            <w:r w:rsidRPr="003B4B30">
              <w:t>las unidades se multip</w:t>
            </w:r>
            <w:r w:rsidR="006C39AC" w:rsidRPr="003B4B30">
              <w:t xml:space="preserve">lican directamente por el </w:t>
            </w:r>
            <w:r w:rsidR="006C39AC">
              <w:t>importe sin ajuste</w:t>
            </w:r>
            <w:r w:rsidR="00C45AE4">
              <w:t>.</w:t>
            </w:r>
          </w:p>
          <w:p w:rsidR="001E1A3F" w:rsidRPr="0009715A" w:rsidRDefault="001E1A3F" w:rsidP="001E1A3F">
            <w:pPr>
              <w:pStyle w:val="Prrafodelista"/>
              <w:spacing w:after="200" w:line="276" w:lineRule="auto"/>
              <w:ind w:left="1080"/>
              <w:rPr>
                <w:sz w:val="16"/>
                <w:szCs w:val="16"/>
              </w:rPr>
            </w:pPr>
            <w:r w:rsidRPr="0009715A">
              <w:rPr>
                <w:sz w:val="16"/>
                <w:szCs w:val="16"/>
              </w:rPr>
              <w:t>Ejemplo,</w:t>
            </w:r>
          </w:p>
          <w:tbl>
            <w:tblPr>
              <w:tblStyle w:val="Tablaconcuadrcula"/>
              <w:tblW w:w="0" w:type="auto"/>
              <w:tblInd w:w="1080" w:type="dxa"/>
              <w:tblLook w:val="04A0" w:firstRow="1" w:lastRow="0" w:firstColumn="1" w:lastColumn="0" w:noHBand="0" w:noVBand="1"/>
            </w:tblPr>
            <w:tblGrid>
              <w:gridCol w:w="1864"/>
              <w:gridCol w:w="1719"/>
              <w:gridCol w:w="1697"/>
              <w:gridCol w:w="1697"/>
            </w:tblGrid>
            <w:tr w:rsidR="00364CBD" w:rsidRPr="0009715A" w:rsidTr="003D6454">
              <w:tc>
                <w:tcPr>
                  <w:tcW w:w="1864" w:type="dxa"/>
                  <w:shd w:val="clear" w:color="auto" w:fill="C2D69B" w:themeFill="accent3" w:themeFillTint="99"/>
                </w:tcPr>
                <w:p w:rsidR="00364CBD" w:rsidRPr="0009715A" w:rsidRDefault="003D6454" w:rsidP="00364CBD">
                  <w:pPr>
                    <w:pStyle w:val="Prrafodelista"/>
                    <w:spacing w:line="276" w:lineRule="auto"/>
                    <w:ind w:left="0"/>
                    <w:rPr>
                      <w:b/>
                      <w:sz w:val="16"/>
                      <w:szCs w:val="16"/>
                    </w:rPr>
                  </w:pPr>
                  <w:r w:rsidRPr="0009715A">
                    <w:rPr>
                      <w:b/>
                      <w:sz w:val="16"/>
                      <w:szCs w:val="16"/>
                    </w:rPr>
                    <w:t xml:space="preserve">Nombre del </w:t>
                  </w:r>
                  <w:r w:rsidR="00364CBD" w:rsidRPr="0009715A">
                    <w:rPr>
                      <w:b/>
                      <w:sz w:val="16"/>
                      <w:szCs w:val="16"/>
                    </w:rPr>
                    <w:t>Grupo:</w:t>
                  </w:r>
                </w:p>
              </w:tc>
              <w:tc>
                <w:tcPr>
                  <w:tcW w:w="5113" w:type="dxa"/>
                  <w:gridSpan w:val="3"/>
                </w:tcPr>
                <w:p w:rsidR="00364CBD" w:rsidRPr="0009715A" w:rsidRDefault="00364CBD" w:rsidP="00364CBD">
                  <w:pPr>
                    <w:pStyle w:val="Prrafodelista"/>
                    <w:spacing w:line="276" w:lineRule="auto"/>
                    <w:ind w:left="0"/>
                    <w:rPr>
                      <w:sz w:val="16"/>
                      <w:szCs w:val="16"/>
                    </w:rPr>
                  </w:pPr>
                  <w:r w:rsidRPr="0009715A">
                    <w:rPr>
                      <w:sz w:val="16"/>
                      <w:szCs w:val="16"/>
                    </w:rPr>
                    <w:t>A</w:t>
                  </w:r>
                </w:p>
              </w:tc>
            </w:tr>
            <w:tr w:rsidR="00364CBD" w:rsidRPr="0009715A" w:rsidTr="003D6454">
              <w:tc>
                <w:tcPr>
                  <w:tcW w:w="6977" w:type="dxa"/>
                  <w:gridSpan w:val="4"/>
                  <w:shd w:val="clear" w:color="auto" w:fill="C2D69B" w:themeFill="accent3" w:themeFillTint="99"/>
                  <w:vAlign w:val="center"/>
                </w:tcPr>
                <w:p w:rsidR="00364CBD" w:rsidRPr="0009715A" w:rsidRDefault="00364CBD" w:rsidP="00364CBD">
                  <w:pPr>
                    <w:pStyle w:val="Prrafodelista"/>
                    <w:spacing w:line="276" w:lineRule="auto"/>
                    <w:ind w:left="0"/>
                    <w:jc w:val="center"/>
                    <w:rPr>
                      <w:b/>
                      <w:sz w:val="16"/>
                      <w:szCs w:val="16"/>
                    </w:rPr>
                  </w:pPr>
                  <w:r w:rsidRPr="0009715A">
                    <w:rPr>
                      <w:b/>
                      <w:sz w:val="16"/>
                      <w:szCs w:val="16"/>
                    </w:rPr>
                    <w:t>Conceptos Asignados al Grupo</w:t>
                  </w:r>
                </w:p>
              </w:tc>
            </w:tr>
            <w:tr w:rsidR="00364CBD" w:rsidRPr="0009715A" w:rsidTr="003D6454">
              <w:tc>
                <w:tcPr>
                  <w:tcW w:w="1864" w:type="dxa"/>
                  <w:shd w:val="clear" w:color="auto" w:fill="C2D69B" w:themeFill="accent3" w:themeFillTint="99"/>
                  <w:vAlign w:val="center"/>
                </w:tcPr>
                <w:p w:rsidR="00364CBD" w:rsidRPr="0009715A" w:rsidRDefault="00364CBD" w:rsidP="00364CBD">
                  <w:pPr>
                    <w:pStyle w:val="Prrafodelista"/>
                    <w:spacing w:line="276" w:lineRule="auto"/>
                    <w:ind w:left="0"/>
                    <w:jc w:val="center"/>
                    <w:rPr>
                      <w:b/>
                      <w:sz w:val="16"/>
                      <w:szCs w:val="16"/>
                    </w:rPr>
                  </w:pPr>
                  <w:r w:rsidRPr="0009715A">
                    <w:rPr>
                      <w:b/>
                      <w:sz w:val="16"/>
                      <w:szCs w:val="16"/>
                    </w:rPr>
                    <w:t>Nombre del Concepto</w:t>
                  </w:r>
                </w:p>
              </w:tc>
              <w:tc>
                <w:tcPr>
                  <w:tcW w:w="1719" w:type="dxa"/>
                  <w:shd w:val="clear" w:color="auto" w:fill="C2D69B" w:themeFill="accent3" w:themeFillTint="99"/>
                  <w:vAlign w:val="center"/>
                </w:tcPr>
                <w:p w:rsidR="00364CBD" w:rsidRPr="0009715A" w:rsidRDefault="0096620D" w:rsidP="00364CBD">
                  <w:pPr>
                    <w:pStyle w:val="Prrafodelista"/>
                    <w:spacing w:line="276" w:lineRule="auto"/>
                    <w:ind w:left="0"/>
                    <w:jc w:val="center"/>
                    <w:rPr>
                      <w:b/>
                      <w:sz w:val="16"/>
                      <w:szCs w:val="16"/>
                    </w:rPr>
                  </w:pPr>
                  <w:r>
                    <w:rPr>
                      <w:b/>
                      <w:sz w:val="16"/>
                      <w:szCs w:val="16"/>
                    </w:rPr>
                    <w:t>Límite inferior</w:t>
                  </w:r>
                </w:p>
              </w:tc>
              <w:tc>
                <w:tcPr>
                  <w:tcW w:w="1697" w:type="dxa"/>
                  <w:shd w:val="clear" w:color="auto" w:fill="C2D69B" w:themeFill="accent3" w:themeFillTint="99"/>
                  <w:vAlign w:val="center"/>
                </w:tcPr>
                <w:p w:rsidR="00364CBD" w:rsidRPr="0009715A" w:rsidRDefault="0096620D" w:rsidP="00364CBD">
                  <w:pPr>
                    <w:pStyle w:val="Prrafodelista"/>
                    <w:spacing w:line="276" w:lineRule="auto"/>
                    <w:ind w:left="0"/>
                    <w:jc w:val="center"/>
                    <w:rPr>
                      <w:b/>
                      <w:sz w:val="16"/>
                      <w:szCs w:val="16"/>
                    </w:rPr>
                  </w:pPr>
                  <w:r>
                    <w:rPr>
                      <w:b/>
                      <w:sz w:val="16"/>
                      <w:szCs w:val="16"/>
                    </w:rPr>
                    <w:t>Límite superior</w:t>
                  </w:r>
                </w:p>
              </w:tc>
              <w:tc>
                <w:tcPr>
                  <w:tcW w:w="1697" w:type="dxa"/>
                  <w:shd w:val="clear" w:color="auto" w:fill="C2D69B" w:themeFill="accent3" w:themeFillTint="99"/>
                  <w:vAlign w:val="center"/>
                </w:tcPr>
                <w:p w:rsidR="00364CBD" w:rsidRPr="0009715A" w:rsidRDefault="00364CBD" w:rsidP="00364CBD">
                  <w:pPr>
                    <w:pStyle w:val="Prrafodelista"/>
                    <w:spacing w:line="276" w:lineRule="auto"/>
                    <w:ind w:left="0"/>
                    <w:jc w:val="center"/>
                    <w:rPr>
                      <w:b/>
                      <w:sz w:val="16"/>
                      <w:szCs w:val="16"/>
                    </w:rPr>
                  </w:pPr>
                  <w:r w:rsidRPr="0009715A">
                    <w:rPr>
                      <w:b/>
                      <w:sz w:val="16"/>
                      <w:szCs w:val="16"/>
                    </w:rPr>
                    <w:t>Importe sin ajuste</w:t>
                  </w:r>
                </w:p>
              </w:tc>
            </w:tr>
            <w:tr w:rsidR="00364CBD" w:rsidRPr="0009715A" w:rsidTr="00364CBD">
              <w:tc>
                <w:tcPr>
                  <w:tcW w:w="1864" w:type="dxa"/>
                </w:tcPr>
                <w:p w:rsidR="00364CBD" w:rsidRPr="0009715A" w:rsidRDefault="00364CBD" w:rsidP="0009715A">
                  <w:pPr>
                    <w:pStyle w:val="Prrafodelista"/>
                    <w:spacing w:line="276" w:lineRule="auto"/>
                    <w:ind w:left="0"/>
                    <w:jc w:val="center"/>
                    <w:rPr>
                      <w:sz w:val="16"/>
                      <w:szCs w:val="16"/>
                    </w:rPr>
                  </w:pPr>
                  <w:r w:rsidRPr="0009715A">
                    <w:rPr>
                      <w:sz w:val="16"/>
                      <w:szCs w:val="16"/>
                    </w:rPr>
                    <w:t>Concepto X</w:t>
                  </w:r>
                </w:p>
              </w:tc>
              <w:tc>
                <w:tcPr>
                  <w:tcW w:w="1719" w:type="dxa"/>
                </w:tcPr>
                <w:p w:rsidR="00364CBD" w:rsidRPr="0009715A" w:rsidRDefault="00364CBD" w:rsidP="003D6454">
                  <w:pPr>
                    <w:pStyle w:val="Prrafodelista"/>
                    <w:spacing w:line="276" w:lineRule="auto"/>
                    <w:ind w:left="0"/>
                    <w:jc w:val="right"/>
                    <w:rPr>
                      <w:sz w:val="16"/>
                      <w:szCs w:val="16"/>
                    </w:rPr>
                  </w:pPr>
                  <w:r w:rsidRPr="0009715A">
                    <w:rPr>
                      <w:sz w:val="16"/>
                      <w:szCs w:val="16"/>
                    </w:rPr>
                    <w:t>0</w:t>
                  </w:r>
                </w:p>
              </w:tc>
              <w:tc>
                <w:tcPr>
                  <w:tcW w:w="1697" w:type="dxa"/>
                </w:tcPr>
                <w:p w:rsidR="00364CBD" w:rsidRPr="0009715A" w:rsidRDefault="00364CBD" w:rsidP="003D6454">
                  <w:pPr>
                    <w:pStyle w:val="Prrafodelista"/>
                    <w:spacing w:line="276" w:lineRule="auto"/>
                    <w:ind w:left="0"/>
                    <w:jc w:val="right"/>
                    <w:rPr>
                      <w:sz w:val="16"/>
                      <w:szCs w:val="16"/>
                    </w:rPr>
                  </w:pPr>
                  <w:r w:rsidRPr="0009715A">
                    <w:rPr>
                      <w:sz w:val="16"/>
                      <w:szCs w:val="16"/>
                    </w:rPr>
                    <w:t>300</w:t>
                  </w:r>
                </w:p>
              </w:tc>
              <w:tc>
                <w:tcPr>
                  <w:tcW w:w="1697" w:type="dxa"/>
                </w:tcPr>
                <w:p w:rsidR="00364CBD" w:rsidRPr="0009715A" w:rsidRDefault="00364CBD" w:rsidP="00364CBD">
                  <w:pPr>
                    <w:pStyle w:val="Prrafodelista"/>
                    <w:spacing w:line="276" w:lineRule="auto"/>
                    <w:ind w:left="0"/>
                    <w:jc w:val="right"/>
                    <w:rPr>
                      <w:sz w:val="16"/>
                      <w:szCs w:val="16"/>
                    </w:rPr>
                  </w:pPr>
                  <w:r w:rsidRPr="0009715A">
                    <w:rPr>
                      <w:sz w:val="16"/>
                      <w:szCs w:val="16"/>
                    </w:rPr>
                    <w:t>$ 94.00</w:t>
                  </w:r>
                </w:p>
              </w:tc>
            </w:tr>
            <w:tr w:rsidR="00364CBD" w:rsidRPr="0009715A" w:rsidTr="00364CBD">
              <w:tc>
                <w:tcPr>
                  <w:tcW w:w="1864" w:type="dxa"/>
                </w:tcPr>
                <w:p w:rsidR="00364CBD" w:rsidRPr="0009715A" w:rsidRDefault="00364CBD" w:rsidP="0009715A">
                  <w:pPr>
                    <w:pStyle w:val="Prrafodelista"/>
                    <w:spacing w:line="276" w:lineRule="auto"/>
                    <w:ind w:left="0"/>
                    <w:jc w:val="center"/>
                    <w:rPr>
                      <w:sz w:val="16"/>
                      <w:szCs w:val="16"/>
                    </w:rPr>
                  </w:pPr>
                  <w:r w:rsidRPr="0009715A">
                    <w:rPr>
                      <w:sz w:val="16"/>
                      <w:szCs w:val="16"/>
                    </w:rPr>
                    <w:t>Concepto Y</w:t>
                  </w:r>
                </w:p>
              </w:tc>
              <w:tc>
                <w:tcPr>
                  <w:tcW w:w="1719" w:type="dxa"/>
                </w:tcPr>
                <w:p w:rsidR="00364CBD" w:rsidRPr="0009715A" w:rsidRDefault="00364CBD" w:rsidP="003D6454">
                  <w:pPr>
                    <w:pStyle w:val="Prrafodelista"/>
                    <w:spacing w:line="276" w:lineRule="auto"/>
                    <w:ind w:left="0"/>
                    <w:jc w:val="right"/>
                    <w:rPr>
                      <w:sz w:val="16"/>
                      <w:szCs w:val="16"/>
                    </w:rPr>
                  </w:pPr>
                  <w:r w:rsidRPr="0009715A">
                    <w:rPr>
                      <w:sz w:val="16"/>
                      <w:szCs w:val="16"/>
                    </w:rPr>
                    <w:t>301</w:t>
                  </w:r>
                </w:p>
              </w:tc>
              <w:tc>
                <w:tcPr>
                  <w:tcW w:w="1697" w:type="dxa"/>
                </w:tcPr>
                <w:p w:rsidR="00364CBD" w:rsidRPr="0009715A" w:rsidRDefault="00364CBD" w:rsidP="003D6454">
                  <w:pPr>
                    <w:pStyle w:val="Prrafodelista"/>
                    <w:spacing w:line="276" w:lineRule="auto"/>
                    <w:ind w:left="0"/>
                    <w:jc w:val="right"/>
                    <w:rPr>
                      <w:sz w:val="16"/>
                      <w:szCs w:val="16"/>
                    </w:rPr>
                  </w:pPr>
                  <w:r w:rsidRPr="0009715A">
                    <w:rPr>
                      <w:sz w:val="16"/>
                      <w:szCs w:val="16"/>
                    </w:rPr>
                    <w:t>500</w:t>
                  </w:r>
                </w:p>
              </w:tc>
              <w:tc>
                <w:tcPr>
                  <w:tcW w:w="1697" w:type="dxa"/>
                </w:tcPr>
                <w:p w:rsidR="00364CBD" w:rsidRPr="0009715A" w:rsidRDefault="00364CBD" w:rsidP="00364CBD">
                  <w:pPr>
                    <w:pStyle w:val="Prrafodelista"/>
                    <w:spacing w:line="276" w:lineRule="auto"/>
                    <w:ind w:left="0"/>
                    <w:jc w:val="right"/>
                    <w:rPr>
                      <w:sz w:val="16"/>
                      <w:szCs w:val="16"/>
                    </w:rPr>
                  </w:pPr>
                  <w:r w:rsidRPr="0009715A">
                    <w:rPr>
                      <w:sz w:val="16"/>
                      <w:szCs w:val="16"/>
                    </w:rPr>
                    <w:t>$ 120.00</w:t>
                  </w:r>
                </w:p>
              </w:tc>
            </w:tr>
            <w:tr w:rsidR="00364CBD" w:rsidRPr="0009715A" w:rsidTr="00364CBD">
              <w:tc>
                <w:tcPr>
                  <w:tcW w:w="1864" w:type="dxa"/>
                </w:tcPr>
                <w:p w:rsidR="00364CBD" w:rsidRPr="0009715A" w:rsidRDefault="00364CBD" w:rsidP="0009715A">
                  <w:pPr>
                    <w:pStyle w:val="Prrafodelista"/>
                    <w:spacing w:line="276" w:lineRule="auto"/>
                    <w:ind w:left="0"/>
                    <w:jc w:val="center"/>
                    <w:rPr>
                      <w:sz w:val="16"/>
                      <w:szCs w:val="16"/>
                    </w:rPr>
                  </w:pPr>
                  <w:r w:rsidRPr="0009715A">
                    <w:rPr>
                      <w:sz w:val="16"/>
                      <w:szCs w:val="16"/>
                    </w:rPr>
                    <w:t>Concepto Z</w:t>
                  </w:r>
                </w:p>
              </w:tc>
              <w:tc>
                <w:tcPr>
                  <w:tcW w:w="1719" w:type="dxa"/>
                </w:tcPr>
                <w:p w:rsidR="00364CBD" w:rsidRPr="0009715A" w:rsidRDefault="00364CBD" w:rsidP="003D6454">
                  <w:pPr>
                    <w:pStyle w:val="Prrafodelista"/>
                    <w:spacing w:line="276" w:lineRule="auto"/>
                    <w:ind w:left="0"/>
                    <w:jc w:val="right"/>
                    <w:rPr>
                      <w:sz w:val="16"/>
                      <w:szCs w:val="16"/>
                    </w:rPr>
                  </w:pPr>
                  <w:r w:rsidRPr="0009715A">
                    <w:rPr>
                      <w:sz w:val="16"/>
                      <w:szCs w:val="16"/>
                    </w:rPr>
                    <w:t>501</w:t>
                  </w:r>
                </w:p>
              </w:tc>
              <w:tc>
                <w:tcPr>
                  <w:tcW w:w="1697" w:type="dxa"/>
                </w:tcPr>
                <w:p w:rsidR="00364CBD" w:rsidRPr="0009715A" w:rsidRDefault="00364CBD" w:rsidP="003D6454">
                  <w:pPr>
                    <w:pStyle w:val="Prrafodelista"/>
                    <w:spacing w:line="276" w:lineRule="auto"/>
                    <w:ind w:left="0"/>
                    <w:jc w:val="right"/>
                    <w:rPr>
                      <w:sz w:val="16"/>
                      <w:szCs w:val="16"/>
                    </w:rPr>
                  </w:pPr>
                  <w:r w:rsidRPr="0009715A">
                    <w:rPr>
                      <w:sz w:val="16"/>
                      <w:szCs w:val="16"/>
                    </w:rPr>
                    <w:t>-</w:t>
                  </w:r>
                </w:p>
              </w:tc>
              <w:tc>
                <w:tcPr>
                  <w:tcW w:w="1697" w:type="dxa"/>
                </w:tcPr>
                <w:p w:rsidR="00364CBD" w:rsidRPr="0009715A" w:rsidRDefault="00364CBD" w:rsidP="00364CBD">
                  <w:pPr>
                    <w:pStyle w:val="Prrafodelista"/>
                    <w:spacing w:line="276" w:lineRule="auto"/>
                    <w:ind w:left="0"/>
                    <w:jc w:val="right"/>
                    <w:rPr>
                      <w:sz w:val="16"/>
                      <w:szCs w:val="16"/>
                    </w:rPr>
                  </w:pPr>
                  <w:r w:rsidRPr="0009715A">
                    <w:rPr>
                      <w:sz w:val="16"/>
                      <w:szCs w:val="16"/>
                    </w:rPr>
                    <w:t>$ 150.00</w:t>
                  </w:r>
                </w:p>
              </w:tc>
            </w:tr>
          </w:tbl>
          <w:p w:rsidR="003D6454" w:rsidRPr="00A71EEF" w:rsidRDefault="003D6454" w:rsidP="00A71EEF">
            <w:pPr>
              <w:pStyle w:val="Prrafodelista"/>
              <w:spacing w:before="240" w:after="200" w:line="276" w:lineRule="auto"/>
              <w:ind w:left="1080"/>
              <w:rPr>
                <w:b/>
                <w:sz w:val="16"/>
                <w:szCs w:val="16"/>
              </w:rPr>
            </w:pPr>
            <w:r w:rsidRPr="00A71EEF">
              <w:rPr>
                <w:b/>
                <w:sz w:val="16"/>
                <w:szCs w:val="16"/>
              </w:rPr>
              <w:t>Unidades indicadas por el usuario: 259</w:t>
            </w:r>
          </w:p>
          <w:p w:rsidR="003D6454" w:rsidRDefault="004C2336" w:rsidP="003D6454">
            <w:pPr>
              <w:pStyle w:val="Prrafodelista"/>
              <w:spacing w:after="200" w:line="276" w:lineRule="auto"/>
              <w:ind w:left="1080"/>
              <w:rPr>
                <w:sz w:val="16"/>
                <w:szCs w:val="16"/>
              </w:rPr>
            </w:pPr>
            <w:r w:rsidRPr="00A71EEF">
              <w:rPr>
                <w:sz w:val="16"/>
                <w:szCs w:val="16"/>
              </w:rPr>
              <w:t xml:space="preserve">259 * 94.00 = </w:t>
            </w:r>
            <w:r w:rsidRPr="000E2F5B">
              <w:rPr>
                <w:b/>
                <w:sz w:val="16"/>
                <w:szCs w:val="16"/>
              </w:rPr>
              <w:t>$24,356.00</w:t>
            </w:r>
          </w:p>
          <w:p w:rsidR="007028EA" w:rsidRDefault="007028EA" w:rsidP="00A71EEF">
            <w:pPr>
              <w:pStyle w:val="Prrafodelista"/>
              <w:numPr>
                <w:ilvl w:val="1"/>
                <w:numId w:val="6"/>
              </w:numPr>
              <w:spacing w:before="240" w:after="200" w:line="276" w:lineRule="auto"/>
            </w:pPr>
            <w:r>
              <w:t xml:space="preserve">Si las unidades </w:t>
            </w:r>
            <w:r w:rsidR="00E97756">
              <w:t xml:space="preserve">exceden el </w:t>
            </w:r>
            <w:r>
              <w:t>rango de</w:t>
            </w:r>
            <w:r w:rsidR="00E97756">
              <w:t>l límite</w:t>
            </w:r>
            <w:r>
              <w:t xml:space="preserve"> superior</w:t>
            </w:r>
            <w:r w:rsidR="00E97756">
              <w:t xml:space="preserve"> del concepto.</w:t>
            </w:r>
          </w:p>
          <w:p w:rsidR="0096620D" w:rsidRDefault="0096620D" w:rsidP="0096620D">
            <w:pPr>
              <w:pStyle w:val="Prrafodelista"/>
              <w:numPr>
                <w:ilvl w:val="2"/>
                <w:numId w:val="6"/>
              </w:numPr>
              <w:spacing w:line="276" w:lineRule="auto"/>
            </w:pPr>
            <w:r>
              <w:t xml:space="preserve">Se resta </w:t>
            </w:r>
            <w:r w:rsidR="00977900">
              <w:t xml:space="preserve">las unidades indicadas por el usuario menos </w:t>
            </w:r>
            <w:r>
              <w:t xml:space="preserve">el rango superior del concepto </w:t>
            </w:r>
            <w:r w:rsidR="00B97D7D">
              <w:t>anterior</w:t>
            </w:r>
            <w:r>
              <w:t>.</w:t>
            </w:r>
          </w:p>
          <w:p w:rsidR="007B16D8" w:rsidRDefault="00C45AE4" w:rsidP="00766EB8">
            <w:pPr>
              <w:pStyle w:val="Prrafodelista"/>
              <w:numPr>
                <w:ilvl w:val="2"/>
                <w:numId w:val="6"/>
              </w:numPr>
              <w:spacing w:line="276" w:lineRule="auto"/>
            </w:pPr>
            <w:r>
              <w:t>S</w:t>
            </w:r>
            <w:r w:rsidR="007028EA">
              <w:t xml:space="preserve">e multiplica el </w:t>
            </w:r>
            <w:r w:rsidR="007B16D8">
              <w:t>límite</w:t>
            </w:r>
            <w:r w:rsidR="007028EA">
              <w:t xml:space="preserve"> superior del concepto por su </w:t>
            </w:r>
            <w:r w:rsidR="007028EA" w:rsidRPr="003B4B30">
              <w:t xml:space="preserve">correspondiente </w:t>
            </w:r>
            <w:r w:rsidR="003B4B30" w:rsidRPr="003B4B30">
              <w:t>importe sin ajuste</w:t>
            </w:r>
            <w:r w:rsidR="007B16D8">
              <w:t>.</w:t>
            </w:r>
          </w:p>
          <w:p w:rsidR="007B16D8" w:rsidRDefault="00375898" w:rsidP="00766EB8">
            <w:pPr>
              <w:pStyle w:val="Prrafodelista"/>
              <w:numPr>
                <w:ilvl w:val="2"/>
                <w:numId w:val="6"/>
              </w:numPr>
              <w:spacing w:line="276" w:lineRule="auto"/>
            </w:pPr>
            <w:r>
              <w:t>El resultado de la resta del punto 1, se multiplica por el importe sin ajuste del siguiente concepto.</w:t>
            </w:r>
          </w:p>
          <w:p w:rsidR="007028EA" w:rsidRDefault="00375898" w:rsidP="00766EB8">
            <w:pPr>
              <w:pStyle w:val="Prrafodelista"/>
              <w:numPr>
                <w:ilvl w:val="2"/>
                <w:numId w:val="6"/>
              </w:numPr>
              <w:spacing w:line="276" w:lineRule="auto"/>
            </w:pPr>
            <w:r>
              <w:t xml:space="preserve">Se </w:t>
            </w:r>
            <w:r w:rsidR="00DE5C63">
              <w:t xml:space="preserve">presentan los conceptos del grupo con </w:t>
            </w:r>
            <w:r w:rsidR="005427C0">
              <w:t>los importes calculados</w:t>
            </w:r>
            <w:r>
              <w:t>.</w:t>
            </w:r>
          </w:p>
          <w:p w:rsidR="00F6310A" w:rsidRPr="0083085A" w:rsidRDefault="00F6310A" w:rsidP="00F6310A">
            <w:pPr>
              <w:pStyle w:val="Prrafodelista"/>
              <w:spacing w:line="276" w:lineRule="auto"/>
              <w:ind w:left="1800"/>
              <w:rPr>
                <w:sz w:val="16"/>
                <w:szCs w:val="16"/>
              </w:rPr>
            </w:pPr>
            <w:r w:rsidRPr="0083085A">
              <w:rPr>
                <w:sz w:val="16"/>
                <w:szCs w:val="16"/>
              </w:rPr>
              <w:t>Ejemplo,</w:t>
            </w:r>
          </w:p>
          <w:p w:rsidR="00F6310A" w:rsidRPr="0083085A" w:rsidRDefault="00F6310A" w:rsidP="002B7095">
            <w:pPr>
              <w:pStyle w:val="Prrafodelista"/>
              <w:spacing w:before="240" w:after="200" w:line="276" w:lineRule="auto"/>
              <w:ind w:left="1800"/>
              <w:rPr>
                <w:b/>
                <w:sz w:val="16"/>
                <w:szCs w:val="16"/>
              </w:rPr>
            </w:pPr>
            <w:r w:rsidRPr="0083085A">
              <w:rPr>
                <w:b/>
                <w:sz w:val="16"/>
                <w:szCs w:val="16"/>
              </w:rPr>
              <w:t>Unidades indicadas por el usuario: 600</w:t>
            </w:r>
          </w:p>
          <w:p w:rsidR="00F6310A" w:rsidRPr="0083085A" w:rsidRDefault="00F6310A" w:rsidP="002B7095">
            <w:pPr>
              <w:pStyle w:val="Prrafodelista"/>
              <w:spacing w:after="200" w:line="276" w:lineRule="auto"/>
              <w:ind w:left="1800"/>
              <w:rPr>
                <w:sz w:val="16"/>
                <w:szCs w:val="16"/>
              </w:rPr>
            </w:pPr>
            <w:r w:rsidRPr="0083085A">
              <w:rPr>
                <w:sz w:val="16"/>
                <w:szCs w:val="16"/>
              </w:rPr>
              <w:t>600 – 500 = 100</w:t>
            </w:r>
          </w:p>
          <w:p w:rsidR="00F6310A" w:rsidRPr="0083085A" w:rsidRDefault="00F6310A" w:rsidP="002B7095">
            <w:pPr>
              <w:pStyle w:val="Prrafodelista"/>
              <w:spacing w:after="200" w:line="276" w:lineRule="auto"/>
              <w:ind w:left="1800"/>
              <w:rPr>
                <w:sz w:val="16"/>
                <w:szCs w:val="16"/>
              </w:rPr>
            </w:pPr>
            <w:r w:rsidRPr="0083085A">
              <w:rPr>
                <w:sz w:val="16"/>
                <w:szCs w:val="16"/>
              </w:rPr>
              <w:lastRenderedPageBreak/>
              <w:t>500 * 120.00 = $</w:t>
            </w:r>
            <w:r w:rsidR="002B7095" w:rsidRPr="0083085A">
              <w:rPr>
                <w:sz w:val="16"/>
                <w:szCs w:val="16"/>
              </w:rPr>
              <w:t xml:space="preserve"> 60, 000.00</w:t>
            </w:r>
          </w:p>
          <w:p w:rsidR="00F6310A" w:rsidRPr="0083085A" w:rsidRDefault="00F6310A" w:rsidP="002B7095">
            <w:pPr>
              <w:pStyle w:val="Prrafodelista"/>
              <w:spacing w:after="200" w:line="276" w:lineRule="auto"/>
              <w:ind w:left="1800"/>
              <w:rPr>
                <w:sz w:val="16"/>
                <w:szCs w:val="16"/>
              </w:rPr>
            </w:pPr>
            <w:r w:rsidRPr="0083085A">
              <w:rPr>
                <w:sz w:val="16"/>
                <w:szCs w:val="16"/>
              </w:rPr>
              <w:t>100 * 150</w:t>
            </w:r>
            <w:r w:rsidR="002F55D9">
              <w:rPr>
                <w:sz w:val="16"/>
                <w:szCs w:val="16"/>
              </w:rPr>
              <w:t>.00</w:t>
            </w:r>
            <w:r w:rsidRPr="0083085A">
              <w:rPr>
                <w:sz w:val="16"/>
                <w:szCs w:val="16"/>
              </w:rPr>
              <w:t xml:space="preserve"> = $</w:t>
            </w:r>
            <w:r w:rsidR="002B7095" w:rsidRPr="0083085A">
              <w:rPr>
                <w:sz w:val="16"/>
                <w:szCs w:val="16"/>
              </w:rPr>
              <w:t>15, 000.00</w:t>
            </w:r>
          </w:p>
          <w:p w:rsidR="002F55D9" w:rsidRDefault="002F55D9" w:rsidP="002B7095">
            <w:pPr>
              <w:pStyle w:val="Prrafodelista"/>
              <w:spacing w:line="276" w:lineRule="auto"/>
              <w:ind w:left="1800"/>
              <w:rPr>
                <w:sz w:val="16"/>
                <w:szCs w:val="16"/>
              </w:rPr>
            </w:pPr>
            <w:r>
              <w:rPr>
                <w:sz w:val="16"/>
                <w:szCs w:val="16"/>
              </w:rPr>
              <w:t xml:space="preserve">Concepto Y = </w:t>
            </w:r>
            <w:r w:rsidR="002B7095" w:rsidRPr="0083085A">
              <w:rPr>
                <w:sz w:val="16"/>
                <w:szCs w:val="16"/>
              </w:rPr>
              <w:t xml:space="preserve">$ 60,0000.00 </w:t>
            </w:r>
          </w:p>
          <w:p w:rsidR="00F6310A" w:rsidRPr="002B7095" w:rsidRDefault="002F55D9" w:rsidP="002F55D9">
            <w:pPr>
              <w:pStyle w:val="Prrafodelista"/>
              <w:spacing w:line="276" w:lineRule="auto"/>
              <w:ind w:left="1800"/>
              <w:rPr>
                <w:sz w:val="16"/>
                <w:szCs w:val="16"/>
              </w:rPr>
            </w:pPr>
            <w:r>
              <w:rPr>
                <w:sz w:val="16"/>
                <w:szCs w:val="16"/>
              </w:rPr>
              <w:t xml:space="preserve">Concepto Z = $ </w:t>
            </w:r>
            <w:r w:rsidR="002B7095" w:rsidRPr="0083085A">
              <w:rPr>
                <w:sz w:val="16"/>
                <w:szCs w:val="16"/>
              </w:rPr>
              <w:t>15,000.00</w:t>
            </w:r>
          </w:p>
        </w:tc>
      </w:tr>
      <w:tr w:rsidR="00684AE2" w:rsidTr="00614BDB">
        <w:tc>
          <w:tcPr>
            <w:tcW w:w="675" w:type="pct"/>
            <w:vAlign w:val="center"/>
          </w:tcPr>
          <w:p w:rsidR="00684AE2" w:rsidRPr="00E613E6" w:rsidRDefault="00684AE2" w:rsidP="006303F2">
            <w:pPr>
              <w:rPr>
                <w:highlight w:val="lightGray"/>
              </w:rPr>
            </w:pPr>
            <w:r w:rsidRPr="00E613E6">
              <w:rPr>
                <w:highlight w:val="lightGray"/>
              </w:rPr>
              <w:lastRenderedPageBreak/>
              <w:t>RNS_PD05</w:t>
            </w:r>
          </w:p>
        </w:tc>
        <w:tc>
          <w:tcPr>
            <w:tcW w:w="4325" w:type="pct"/>
            <w:vAlign w:val="center"/>
          </w:tcPr>
          <w:p w:rsidR="00684AE2" w:rsidRDefault="00684AE2" w:rsidP="006303F2">
            <w:r w:rsidRPr="00E613E6">
              <w:rPr>
                <w:highlight w:val="lightGray"/>
              </w:rPr>
              <w:t>Todo trámite que requiera pago debe ser registrado en el sistema de ingresos y este a su vez emitirá una clave única para que el solicitante pueda generar el pago.</w:t>
            </w:r>
          </w:p>
        </w:tc>
      </w:tr>
      <w:tr w:rsidR="00684AE2" w:rsidTr="00614BDB">
        <w:tc>
          <w:tcPr>
            <w:tcW w:w="675" w:type="pct"/>
            <w:vAlign w:val="center"/>
          </w:tcPr>
          <w:p w:rsidR="00684AE2" w:rsidRPr="00B720E8" w:rsidRDefault="005B64FF" w:rsidP="00614BDB">
            <w:pPr>
              <w:rPr>
                <w:highlight w:val="yellow"/>
              </w:rPr>
            </w:pPr>
            <w:r w:rsidRPr="00B720E8">
              <w:rPr>
                <w:highlight w:val="yellow"/>
              </w:rPr>
              <w:t>RNS_PD06</w:t>
            </w:r>
          </w:p>
        </w:tc>
        <w:tc>
          <w:tcPr>
            <w:tcW w:w="4325" w:type="pct"/>
            <w:vAlign w:val="center"/>
          </w:tcPr>
          <w:p w:rsidR="00684AE2" w:rsidRPr="000A2178" w:rsidRDefault="00684AE2" w:rsidP="00C45BF5">
            <w:r w:rsidRPr="00B720E8">
              <w:rPr>
                <w:highlight w:val="yellow"/>
              </w:rPr>
              <w:t>Si existen conceptos de pago anticipados asociados al trámite que no sean pagados se genera una solicitud improcedente causando que no pueda retomarse el trámite.</w:t>
            </w:r>
          </w:p>
        </w:tc>
      </w:tr>
      <w:tr w:rsidR="00684AE2" w:rsidTr="00614BDB">
        <w:tc>
          <w:tcPr>
            <w:tcW w:w="675" w:type="pct"/>
            <w:vAlign w:val="center"/>
          </w:tcPr>
          <w:p w:rsidR="00684AE2" w:rsidRPr="00545790" w:rsidRDefault="005B64FF" w:rsidP="00614BDB">
            <w:pPr>
              <w:rPr>
                <w:highlight w:val="lightGray"/>
              </w:rPr>
            </w:pPr>
            <w:r w:rsidRPr="00545790">
              <w:rPr>
                <w:highlight w:val="lightGray"/>
              </w:rPr>
              <w:t>RNS_PD07</w:t>
            </w:r>
          </w:p>
        </w:tc>
        <w:tc>
          <w:tcPr>
            <w:tcW w:w="4325" w:type="pct"/>
            <w:vAlign w:val="center"/>
          </w:tcPr>
          <w:p w:rsidR="00684AE2" w:rsidRPr="00C30EB5" w:rsidRDefault="00684AE2" w:rsidP="00C30EB5">
            <w:r w:rsidRPr="00545790">
              <w:rPr>
                <w:highlight w:val="lightGray"/>
              </w:rPr>
              <w:t>La clave y contraseña del usuario del Sistema de Gestión de Trámites también debe existir en el Sistema de Ingresos para poder generar las fichas de pago correspondientes.</w:t>
            </w:r>
          </w:p>
        </w:tc>
      </w:tr>
    </w:tbl>
    <w:p w:rsidR="004C2354" w:rsidRDefault="004C2354" w:rsidP="004C2354">
      <w:pPr>
        <w:pStyle w:val="Ttulo3"/>
      </w:pPr>
      <w:bookmarkStart w:id="15" w:name="_Toc315363265"/>
      <w:r w:rsidRPr="004C2354">
        <w:t>Ingresos</w:t>
      </w:r>
      <w:bookmarkEnd w:id="15"/>
    </w:p>
    <w:tbl>
      <w:tblPr>
        <w:tblStyle w:val="Tablaconcuadrcula"/>
        <w:tblW w:w="5000" w:type="pct"/>
        <w:tblLook w:val="04A0" w:firstRow="1" w:lastRow="0" w:firstColumn="1" w:lastColumn="0" w:noHBand="0" w:noVBand="1"/>
      </w:tblPr>
      <w:tblGrid>
        <w:gridCol w:w="1293"/>
        <w:gridCol w:w="8283"/>
      </w:tblGrid>
      <w:tr w:rsidR="00C42827" w:rsidRPr="00610DCB" w:rsidTr="006757B2">
        <w:trPr>
          <w:tblHeader/>
        </w:trPr>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5B64FF" w:rsidTr="00B84924">
        <w:tc>
          <w:tcPr>
            <w:tcW w:w="675" w:type="pct"/>
            <w:vAlign w:val="center"/>
          </w:tcPr>
          <w:p w:rsidR="005B64FF" w:rsidRDefault="005B64FF" w:rsidP="00B84924">
            <w:r>
              <w:t>RNS_PE01</w:t>
            </w:r>
          </w:p>
        </w:tc>
        <w:tc>
          <w:tcPr>
            <w:tcW w:w="4325" w:type="pct"/>
            <w:vAlign w:val="center"/>
          </w:tcPr>
          <w:p w:rsidR="005B64FF" w:rsidRDefault="005B64FF" w:rsidP="00983EB0">
            <w:r>
              <w:t>Los parámetros que el sistema de Gestión de Trámites debe enviar al Sistema de Ingresos para que este a su vez emita la referencia del pago son:</w:t>
            </w:r>
          </w:p>
          <w:p w:rsidR="005B64FF" w:rsidRDefault="005B64FF" w:rsidP="00983EB0">
            <w:pPr>
              <w:pStyle w:val="Prrafodelista"/>
              <w:numPr>
                <w:ilvl w:val="0"/>
                <w:numId w:val="4"/>
              </w:numPr>
            </w:pPr>
            <w:r>
              <w:t>Identificador único del solicitante.</w:t>
            </w:r>
          </w:p>
          <w:p w:rsidR="005B64FF" w:rsidRDefault="005B64FF" w:rsidP="00983EB0">
            <w:pPr>
              <w:pStyle w:val="Prrafodelista"/>
              <w:numPr>
                <w:ilvl w:val="0"/>
                <w:numId w:val="4"/>
              </w:numPr>
            </w:pPr>
            <w:r>
              <w:t>Nombre del solicitante.</w:t>
            </w:r>
          </w:p>
          <w:p w:rsidR="005B64FF" w:rsidRDefault="005B64FF" w:rsidP="00983EB0">
            <w:pPr>
              <w:pStyle w:val="Prrafodelista"/>
              <w:numPr>
                <w:ilvl w:val="0"/>
                <w:numId w:val="4"/>
              </w:numPr>
            </w:pPr>
            <w:r>
              <w:t>RFC del solicitante.</w:t>
            </w:r>
          </w:p>
          <w:p w:rsidR="005B64FF" w:rsidRPr="007D713A" w:rsidRDefault="005B64FF" w:rsidP="00983EB0">
            <w:pPr>
              <w:pStyle w:val="Prrafodelista"/>
              <w:numPr>
                <w:ilvl w:val="0"/>
                <w:numId w:val="4"/>
              </w:numPr>
            </w:pPr>
            <w:r w:rsidRPr="007D713A">
              <w:t>Centro SCT al que pertenece el usuario</w:t>
            </w:r>
            <w:r>
              <w:t>.</w:t>
            </w:r>
          </w:p>
          <w:p w:rsidR="005B64FF" w:rsidRDefault="005B64FF" w:rsidP="00983EB0">
            <w:pPr>
              <w:pStyle w:val="Prrafodelista"/>
              <w:numPr>
                <w:ilvl w:val="0"/>
                <w:numId w:val="4"/>
              </w:numPr>
            </w:pPr>
            <w:r>
              <w:t>Unidad administrativa.</w:t>
            </w:r>
          </w:p>
          <w:p w:rsidR="005B64FF" w:rsidRPr="002E5FD4" w:rsidRDefault="005B64FF" w:rsidP="00983EB0">
            <w:pPr>
              <w:pStyle w:val="Prrafodelista"/>
              <w:numPr>
                <w:ilvl w:val="0"/>
                <w:numId w:val="4"/>
              </w:numPr>
            </w:pPr>
            <w:r w:rsidRPr="002E5FD4">
              <w:t>Área</w:t>
            </w:r>
            <w:r>
              <w:t>.</w:t>
            </w:r>
          </w:p>
          <w:p w:rsidR="005B64FF" w:rsidRDefault="005B64FF" w:rsidP="00983EB0">
            <w:pPr>
              <w:pStyle w:val="Prrafodelista"/>
              <w:numPr>
                <w:ilvl w:val="0"/>
                <w:numId w:val="4"/>
              </w:numPr>
            </w:pPr>
            <w:r>
              <w:t>Oficina.</w:t>
            </w:r>
          </w:p>
          <w:p w:rsidR="005B64FF" w:rsidRPr="002E5FD4" w:rsidRDefault="005B64FF" w:rsidP="00983EB0">
            <w:pPr>
              <w:pStyle w:val="Prrafodelista"/>
              <w:numPr>
                <w:ilvl w:val="0"/>
                <w:numId w:val="4"/>
              </w:numPr>
            </w:pPr>
            <w:r w:rsidRPr="002E5FD4">
              <w:t>Usuario de ingresos</w:t>
            </w:r>
            <w:r>
              <w:t>.</w:t>
            </w:r>
          </w:p>
          <w:p w:rsidR="005B64FF" w:rsidRPr="002E5FD4" w:rsidRDefault="005B64FF" w:rsidP="00983EB0">
            <w:pPr>
              <w:pStyle w:val="Prrafodelista"/>
              <w:numPr>
                <w:ilvl w:val="0"/>
                <w:numId w:val="4"/>
              </w:numPr>
            </w:pPr>
            <w:r w:rsidRPr="002E5FD4">
              <w:t>Clave de usuario de ingresos</w:t>
            </w:r>
            <w:r>
              <w:t>.</w:t>
            </w:r>
          </w:p>
          <w:p w:rsidR="005B64FF" w:rsidRPr="002E5FD4" w:rsidRDefault="005B64FF" w:rsidP="00983EB0">
            <w:pPr>
              <w:pStyle w:val="Prrafodelista"/>
              <w:numPr>
                <w:ilvl w:val="0"/>
                <w:numId w:val="4"/>
              </w:numPr>
            </w:pPr>
            <w:r w:rsidRPr="002E5FD4">
              <w:t>URL respuesta</w:t>
            </w:r>
            <w:r>
              <w:t>.</w:t>
            </w:r>
          </w:p>
          <w:p w:rsidR="005B64FF" w:rsidRPr="00E53F1E" w:rsidRDefault="005B64FF" w:rsidP="00983EB0">
            <w:pPr>
              <w:pStyle w:val="Prrafodelista"/>
              <w:numPr>
                <w:ilvl w:val="0"/>
                <w:numId w:val="4"/>
              </w:numPr>
            </w:pPr>
            <w:r w:rsidRPr="00E53F1E">
              <w:t>Referencia numérica del concepto</w:t>
            </w:r>
            <w:r>
              <w:t>.</w:t>
            </w:r>
          </w:p>
          <w:p w:rsidR="005B64FF" w:rsidRPr="007D713A" w:rsidRDefault="005B64FF" w:rsidP="00983EB0">
            <w:pPr>
              <w:pStyle w:val="Prrafodelista"/>
              <w:numPr>
                <w:ilvl w:val="0"/>
                <w:numId w:val="4"/>
              </w:numPr>
            </w:pPr>
            <w:r w:rsidRPr="007D713A">
              <w:t>Bandera para activar la emisión del recibo (Emite “1”).</w:t>
            </w:r>
          </w:p>
          <w:p w:rsidR="005B64FF" w:rsidRPr="007D713A" w:rsidRDefault="005B64FF" w:rsidP="00983EB0">
            <w:pPr>
              <w:pStyle w:val="Prrafodelista"/>
              <w:numPr>
                <w:ilvl w:val="0"/>
                <w:numId w:val="4"/>
              </w:numPr>
            </w:pPr>
            <w:r w:rsidRPr="007D713A">
              <w:t>Unidad  (cantidad de unidades que el solicitante requiere pagar por el trámite)</w:t>
            </w:r>
            <w:r>
              <w:t>.</w:t>
            </w:r>
          </w:p>
          <w:p w:rsidR="005B64FF" w:rsidRDefault="005B64FF" w:rsidP="00983EB0">
            <w:pPr>
              <w:pStyle w:val="Prrafodelista"/>
              <w:numPr>
                <w:ilvl w:val="0"/>
                <w:numId w:val="4"/>
              </w:numPr>
            </w:pPr>
            <w:r>
              <w:t>Total.</w:t>
            </w:r>
          </w:p>
          <w:p w:rsidR="005B64FF" w:rsidRDefault="005B64FF" w:rsidP="00983EB0">
            <w:pPr>
              <w:pStyle w:val="Prrafodelista"/>
              <w:numPr>
                <w:ilvl w:val="0"/>
                <w:numId w:val="4"/>
              </w:numPr>
            </w:pPr>
            <w:r>
              <w:t>Observaciones.</w:t>
            </w:r>
          </w:p>
        </w:tc>
      </w:tr>
      <w:tr w:rsidR="005B64FF" w:rsidTr="00B84924">
        <w:tc>
          <w:tcPr>
            <w:tcW w:w="675" w:type="pct"/>
            <w:vAlign w:val="center"/>
          </w:tcPr>
          <w:p w:rsidR="005B64FF" w:rsidRDefault="005B64FF" w:rsidP="00B84924">
            <w:r>
              <w:t>RNS_PE02</w:t>
            </w:r>
          </w:p>
        </w:tc>
        <w:tc>
          <w:tcPr>
            <w:tcW w:w="4325" w:type="pct"/>
            <w:vAlign w:val="center"/>
          </w:tcPr>
          <w:p w:rsidR="005B64FF" w:rsidRDefault="005B64FF" w:rsidP="00983EB0">
            <w:r>
              <w:t>Los parámetros que el sistema de Ingresos regresa al sistema de Gestión de Trámites son:</w:t>
            </w:r>
          </w:p>
          <w:p w:rsidR="005B64FF" w:rsidRDefault="005B64FF" w:rsidP="00983EB0">
            <w:pPr>
              <w:pStyle w:val="Prrafodelista"/>
              <w:numPr>
                <w:ilvl w:val="0"/>
                <w:numId w:val="5"/>
              </w:numPr>
            </w:pPr>
            <w:r>
              <w:t>Referencia numérica.</w:t>
            </w:r>
          </w:p>
          <w:p w:rsidR="005B64FF" w:rsidRDefault="005B64FF" w:rsidP="00983EB0">
            <w:pPr>
              <w:pStyle w:val="Prrafodelista"/>
              <w:numPr>
                <w:ilvl w:val="0"/>
                <w:numId w:val="5"/>
              </w:numPr>
            </w:pPr>
            <w:r>
              <w:t>Referencia alfanumérica.</w:t>
            </w:r>
          </w:p>
          <w:p w:rsidR="005B64FF" w:rsidRPr="000A2178" w:rsidRDefault="005B64FF" w:rsidP="00983EB0">
            <w:pPr>
              <w:pStyle w:val="Prrafodelista"/>
              <w:numPr>
                <w:ilvl w:val="0"/>
                <w:numId w:val="5"/>
              </w:numPr>
            </w:pPr>
            <w:r>
              <w:t>Importe a depositar.</w:t>
            </w:r>
          </w:p>
        </w:tc>
      </w:tr>
    </w:tbl>
    <w:p w:rsidR="00A70966" w:rsidRDefault="00A70966" w:rsidP="004C2354">
      <w:pPr>
        <w:pStyle w:val="Ttulo3"/>
      </w:pPr>
      <w:bookmarkStart w:id="16" w:name="_Toc315363266"/>
      <w:r>
        <w:t>Reasignación de Trámites</w:t>
      </w:r>
      <w:bookmarkEnd w:id="16"/>
    </w:p>
    <w:tbl>
      <w:tblPr>
        <w:tblStyle w:val="Tablaconcuadrcula"/>
        <w:tblW w:w="5000" w:type="pct"/>
        <w:tblLook w:val="04A0" w:firstRow="1" w:lastRow="0" w:firstColumn="1" w:lastColumn="0" w:noHBand="0" w:noVBand="1"/>
      </w:tblPr>
      <w:tblGrid>
        <w:gridCol w:w="1293"/>
        <w:gridCol w:w="8283"/>
      </w:tblGrid>
      <w:tr w:rsidR="00A70966" w:rsidRPr="00610DCB" w:rsidTr="00983EB0">
        <w:trPr>
          <w:tblHeader/>
        </w:trPr>
        <w:tc>
          <w:tcPr>
            <w:tcW w:w="675" w:type="pct"/>
            <w:shd w:val="clear" w:color="auto" w:fill="C2D69B" w:themeFill="accent3" w:themeFillTint="99"/>
            <w:vAlign w:val="center"/>
          </w:tcPr>
          <w:p w:rsidR="00A70966" w:rsidRPr="00610DCB" w:rsidRDefault="00A70966" w:rsidP="00983EB0">
            <w:pPr>
              <w:jc w:val="center"/>
              <w:rPr>
                <w:b/>
              </w:rPr>
            </w:pPr>
            <w:r w:rsidRPr="00610DCB">
              <w:rPr>
                <w:b/>
              </w:rPr>
              <w:t>Id</w:t>
            </w:r>
          </w:p>
        </w:tc>
        <w:tc>
          <w:tcPr>
            <w:tcW w:w="4325" w:type="pct"/>
            <w:shd w:val="clear" w:color="auto" w:fill="C2D69B" w:themeFill="accent3" w:themeFillTint="99"/>
            <w:vAlign w:val="center"/>
          </w:tcPr>
          <w:p w:rsidR="00A70966" w:rsidRPr="00610DCB" w:rsidRDefault="00A70966" w:rsidP="00983EB0">
            <w:pPr>
              <w:jc w:val="center"/>
              <w:rPr>
                <w:b/>
              </w:rPr>
            </w:pPr>
            <w:r w:rsidRPr="00610DCB">
              <w:rPr>
                <w:b/>
              </w:rPr>
              <w:t>Descripción de regla de negocio</w:t>
            </w:r>
          </w:p>
        </w:tc>
      </w:tr>
      <w:tr w:rsidR="00A70966" w:rsidRPr="00B720E8" w:rsidTr="00983EB0">
        <w:tc>
          <w:tcPr>
            <w:tcW w:w="675" w:type="pct"/>
          </w:tcPr>
          <w:p w:rsidR="00A70966" w:rsidRPr="00B720E8" w:rsidRDefault="00A70966" w:rsidP="00983EB0">
            <w:pPr>
              <w:rPr>
                <w:highlight w:val="yellow"/>
              </w:rPr>
            </w:pPr>
            <w:r w:rsidRPr="00B720E8">
              <w:rPr>
                <w:highlight w:val="yellow"/>
              </w:rPr>
              <w:t>RNS_P</w:t>
            </w:r>
            <w:r w:rsidR="00FC6687" w:rsidRPr="00B720E8">
              <w:rPr>
                <w:highlight w:val="yellow"/>
              </w:rPr>
              <w:t>F01</w:t>
            </w:r>
          </w:p>
        </w:tc>
        <w:tc>
          <w:tcPr>
            <w:tcW w:w="4325" w:type="pct"/>
          </w:tcPr>
          <w:p w:rsidR="00A70966" w:rsidRPr="00B720E8" w:rsidRDefault="00A70966" w:rsidP="00A70966">
            <w:pPr>
              <w:rPr>
                <w:highlight w:val="yellow"/>
              </w:rPr>
            </w:pPr>
            <w:r w:rsidRPr="00B720E8">
              <w:rPr>
                <w:highlight w:val="yellow"/>
              </w:rPr>
              <w:t>Se presentan todas las solicitudes que tengan etapa de “Registro en Ventanilla Única”</w:t>
            </w:r>
          </w:p>
        </w:tc>
      </w:tr>
      <w:tr w:rsidR="006F3841" w:rsidTr="00983EB0">
        <w:tc>
          <w:tcPr>
            <w:tcW w:w="675" w:type="pct"/>
          </w:tcPr>
          <w:p w:rsidR="006F3841" w:rsidRPr="00B720E8" w:rsidRDefault="00B720E8" w:rsidP="00983EB0">
            <w:pPr>
              <w:rPr>
                <w:highlight w:val="yellow"/>
              </w:rPr>
            </w:pPr>
            <w:r w:rsidRPr="00B720E8">
              <w:rPr>
                <w:highlight w:val="yellow"/>
              </w:rPr>
              <w:t>RNS_PF02</w:t>
            </w:r>
          </w:p>
        </w:tc>
        <w:tc>
          <w:tcPr>
            <w:tcW w:w="4325" w:type="pct"/>
          </w:tcPr>
          <w:p w:rsidR="006F3841" w:rsidRDefault="006F3841" w:rsidP="00A70966">
            <w:r w:rsidRPr="00B720E8">
              <w:rPr>
                <w:highlight w:val="yellow"/>
              </w:rPr>
              <w:t>Sólo permite la reasignación de la solicitud en la misma oficina y diferente departamento.</w:t>
            </w:r>
          </w:p>
        </w:tc>
      </w:tr>
    </w:tbl>
    <w:p w:rsidR="004C2354" w:rsidRDefault="004C2354" w:rsidP="004C2354">
      <w:pPr>
        <w:pStyle w:val="Ttulo3"/>
      </w:pPr>
      <w:bookmarkStart w:id="17" w:name="_Toc315363267"/>
      <w:r w:rsidRPr="004C2354">
        <w:t>Recepción de Trámites</w:t>
      </w:r>
      <w:bookmarkEnd w:id="17"/>
    </w:p>
    <w:tbl>
      <w:tblPr>
        <w:tblStyle w:val="Tablaconcuadrcula"/>
        <w:tblW w:w="5000" w:type="pct"/>
        <w:tblLook w:val="04A0" w:firstRow="1" w:lastRow="0" w:firstColumn="1" w:lastColumn="0" w:noHBand="0" w:noVBand="1"/>
      </w:tblPr>
      <w:tblGrid>
        <w:gridCol w:w="1293"/>
        <w:gridCol w:w="8283"/>
      </w:tblGrid>
      <w:tr w:rsidR="00C42827" w:rsidRPr="00610DCB" w:rsidTr="00B37273">
        <w:trPr>
          <w:tblHeader/>
        </w:trPr>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C42827" w:rsidRPr="003A6416" w:rsidTr="0068049A">
        <w:tc>
          <w:tcPr>
            <w:tcW w:w="675" w:type="pct"/>
          </w:tcPr>
          <w:p w:rsidR="00C42827" w:rsidRPr="003A6416" w:rsidRDefault="00BD1DE9" w:rsidP="005360B7">
            <w:pPr>
              <w:rPr>
                <w:highlight w:val="lightGray"/>
              </w:rPr>
            </w:pPr>
            <w:r w:rsidRPr="003A6416">
              <w:rPr>
                <w:highlight w:val="lightGray"/>
              </w:rPr>
              <w:t>RNS_</w:t>
            </w:r>
            <w:r w:rsidR="00FC6687" w:rsidRPr="003A6416">
              <w:rPr>
                <w:highlight w:val="lightGray"/>
              </w:rPr>
              <w:t>PG</w:t>
            </w:r>
            <w:r w:rsidRPr="003A6416">
              <w:rPr>
                <w:highlight w:val="lightGray"/>
              </w:rPr>
              <w:t>01</w:t>
            </w:r>
          </w:p>
        </w:tc>
        <w:tc>
          <w:tcPr>
            <w:tcW w:w="4325" w:type="pct"/>
          </w:tcPr>
          <w:p w:rsidR="00C42827" w:rsidRPr="003A6416" w:rsidRDefault="00BD1DE9" w:rsidP="0068049A">
            <w:pPr>
              <w:rPr>
                <w:highlight w:val="lightGray"/>
              </w:rPr>
            </w:pPr>
            <w:r w:rsidRPr="003A6416">
              <w:rPr>
                <w:highlight w:val="lightGray"/>
              </w:rPr>
              <w:t>El usuario solo puede ver oficinas y departamentos que tiene asignados.</w:t>
            </w:r>
          </w:p>
        </w:tc>
      </w:tr>
      <w:tr w:rsidR="00BD1DE9" w:rsidRPr="003A6416" w:rsidTr="00B37273">
        <w:tc>
          <w:tcPr>
            <w:tcW w:w="675" w:type="pct"/>
            <w:vAlign w:val="center"/>
          </w:tcPr>
          <w:p w:rsidR="00BD1DE9" w:rsidRPr="003A6416" w:rsidRDefault="00BD1DE9" w:rsidP="00B37273">
            <w:pPr>
              <w:rPr>
                <w:highlight w:val="lightGray"/>
              </w:rPr>
            </w:pPr>
            <w:r w:rsidRPr="003A6416">
              <w:rPr>
                <w:highlight w:val="lightGray"/>
              </w:rPr>
              <w:t>RNS_</w:t>
            </w:r>
            <w:r w:rsidR="00FC6687" w:rsidRPr="003A6416">
              <w:rPr>
                <w:highlight w:val="lightGray"/>
              </w:rPr>
              <w:t>PG</w:t>
            </w:r>
            <w:r w:rsidRPr="003A6416">
              <w:rPr>
                <w:highlight w:val="lightGray"/>
              </w:rPr>
              <w:t>0</w:t>
            </w:r>
            <w:r w:rsidR="00401893" w:rsidRPr="003A6416">
              <w:rPr>
                <w:highlight w:val="lightGray"/>
              </w:rPr>
              <w:t>2</w:t>
            </w:r>
          </w:p>
        </w:tc>
        <w:tc>
          <w:tcPr>
            <w:tcW w:w="4325" w:type="pct"/>
            <w:vAlign w:val="center"/>
          </w:tcPr>
          <w:p w:rsidR="00BD1DE9" w:rsidRPr="003A6416" w:rsidRDefault="00BD1DE9" w:rsidP="00192B24">
            <w:pPr>
              <w:rPr>
                <w:highlight w:val="lightGray"/>
              </w:rPr>
            </w:pPr>
            <w:r w:rsidRPr="003A6416">
              <w:rPr>
                <w:highlight w:val="lightGray"/>
              </w:rPr>
              <w:t>Solo se ven las solicitudes qu</w:t>
            </w:r>
            <w:r w:rsidR="00C47274" w:rsidRPr="003A6416">
              <w:rPr>
                <w:highlight w:val="lightGray"/>
              </w:rPr>
              <w:t xml:space="preserve">e la máxima etapa sea de </w:t>
            </w:r>
            <w:r w:rsidR="00192B24" w:rsidRPr="003A6416">
              <w:rPr>
                <w:highlight w:val="lightGray"/>
              </w:rPr>
              <w:t>“Registro de Ventanilla Única” y la solicitud esté impresa.</w:t>
            </w:r>
          </w:p>
        </w:tc>
      </w:tr>
      <w:tr w:rsidR="004F5D5C" w:rsidRPr="003A6416" w:rsidTr="00B37273">
        <w:tc>
          <w:tcPr>
            <w:tcW w:w="675" w:type="pct"/>
            <w:vAlign w:val="center"/>
          </w:tcPr>
          <w:p w:rsidR="004F5D5C" w:rsidRPr="003A6416" w:rsidRDefault="00FC6687" w:rsidP="00B37273">
            <w:pPr>
              <w:rPr>
                <w:highlight w:val="lightGray"/>
              </w:rPr>
            </w:pPr>
            <w:r w:rsidRPr="003A6416">
              <w:rPr>
                <w:highlight w:val="lightGray"/>
              </w:rPr>
              <w:t>RNS_PG</w:t>
            </w:r>
            <w:r w:rsidR="004F5D5C" w:rsidRPr="003A6416">
              <w:rPr>
                <w:highlight w:val="lightGray"/>
              </w:rPr>
              <w:t>0</w:t>
            </w:r>
            <w:r w:rsidR="00401893" w:rsidRPr="003A6416">
              <w:rPr>
                <w:highlight w:val="lightGray"/>
              </w:rPr>
              <w:t>3</w:t>
            </w:r>
          </w:p>
        </w:tc>
        <w:tc>
          <w:tcPr>
            <w:tcW w:w="4325" w:type="pct"/>
            <w:vAlign w:val="center"/>
          </w:tcPr>
          <w:p w:rsidR="004F5D5C" w:rsidRPr="003A6416" w:rsidRDefault="004F5D5C" w:rsidP="00B37273">
            <w:pPr>
              <w:rPr>
                <w:highlight w:val="lightGray"/>
              </w:rPr>
            </w:pPr>
            <w:r w:rsidRPr="003A6416">
              <w:rPr>
                <w:highlight w:val="lightGray"/>
              </w:rPr>
              <w:t>Solo se muestran las solicitudes que estén listas para darles seguimiento.</w:t>
            </w:r>
          </w:p>
        </w:tc>
      </w:tr>
      <w:tr w:rsidR="00B37273" w:rsidRPr="003A6416" w:rsidTr="00B37273">
        <w:tc>
          <w:tcPr>
            <w:tcW w:w="675" w:type="pct"/>
            <w:vAlign w:val="center"/>
          </w:tcPr>
          <w:p w:rsidR="00B37273" w:rsidRPr="003A6416" w:rsidRDefault="00FC6687" w:rsidP="00B37273">
            <w:pPr>
              <w:rPr>
                <w:highlight w:val="lightGray"/>
              </w:rPr>
            </w:pPr>
            <w:r w:rsidRPr="003A6416">
              <w:rPr>
                <w:highlight w:val="lightGray"/>
              </w:rPr>
              <w:t>RNS_PG</w:t>
            </w:r>
            <w:r w:rsidR="00401893" w:rsidRPr="003A6416">
              <w:rPr>
                <w:highlight w:val="lightGray"/>
              </w:rPr>
              <w:t>04</w:t>
            </w:r>
          </w:p>
        </w:tc>
        <w:tc>
          <w:tcPr>
            <w:tcW w:w="4325" w:type="pct"/>
            <w:vAlign w:val="center"/>
          </w:tcPr>
          <w:p w:rsidR="00B37273" w:rsidRPr="003A6416" w:rsidRDefault="00B37273" w:rsidP="00B37273">
            <w:pPr>
              <w:rPr>
                <w:highlight w:val="lightGray"/>
              </w:rPr>
            </w:pPr>
            <w:r w:rsidRPr="003A6416">
              <w:rPr>
                <w:highlight w:val="lightGray"/>
              </w:rPr>
              <w:t>No se muestran las solicitudes que estén pendientes por generar su reporte en el módulo de “Solicitudes”.</w:t>
            </w:r>
          </w:p>
        </w:tc>
      </w:tr>
      <w:tr w:rsidR="004B507B" w:rsidTr="00B37273">
        <w:tc>
          <w:tcPr>
            <w:tcW w:w="675" w:type="pct"/>
            <w:vAlign w:val="center"/>
          </w:tcPr>
          <w:p w:rsidR="004B507B" w:rsidRPr="003A6416" w:rsidRDefault="00FC6687" w:rsidP="00B37273">
            <w:pPr>
              <w:rPr>
                <w:highlight w:val="lightGray"/>
              </w:rPr>
            </w:pPr>
            <w:r w:rsidRPr="003A6416">
              <w:rPr>
                <w:highlight w:val="lightGray"/>
              </w:rPr>
              <w:lastRenderedPageBreak/>
              <w:t>RNS_PG</w:t>
            </w:r>
            <w:r w:rsidR="004B507B" w:rsidRPr="003A6416">
              <w:rPr>
                <w:highlight w:val="lightGray"/>
              </w:rPr>
              <w:t>0</w:t>
            </w:r>
            <w:r w:rsidR="00401893" w:rsidRPr="003A6416">
              <w:rPr>
                <w:highlight w:val="lightGray"/>
              </w:rPr>
              <w:t>5</w:t>
            </w:r>
          </w:p>
        </w:tc>
        <w:tc>
          <w:tcPr>
            <w:tcW w:w="4325" w:type="pct"/>
            <w:vAlign w:val="center"/>
          </w:tcPr>
          <w:p w:rsidR="004B507B" w:rsidRDefault="004B507B" w:rsidP="00B37273">
            <w:r w:rsidRPr="003A6416">
              <w:rPr>
                <w:highlight w:val="lightGray"/>
              </w:rPr>
              <w:t>En caso de recibirse anexos a la solicitud, estos sólo deben ser indicados, no se especifica el detalle de los mismos.</w:t>
            </w:r>
            <w:r>
              <w:t xml:space="preserve"> </w:t>
            </w:r>
          </w:p>
        </w:tc>
      </w:tr>
    </w:tbl>
    <w:p w:rsidR="005A0D98" w:rsidRPr="00C75FC6" w:rsidRDefault="005A0D98" w:rsidP="005A0D98">
      <w:pPr>
        <w:pStyle w:val="Ttulo3"/>
        <w:rPr>
          <w:highlight w:val="yellow"/>
        </w:rPr>
      </w:pPr>
      <w:bookmarkStart w:id="18" w:name="_Toc315363268"/>
      <w:r w:rsidRPr="00C75FC6">
        <w:rPr>
          <w:highlight w:val="yellow"/>
        </w:rPr>
        <w:t>Seguimiento a Solicitudes</w:t>
      </w:r>
      <w:bookmarkEnd w:id="18"/>
    </w:p>
    <w:tbl>
      <w:tblPr>
        <w:tblStyle w:val="Tablaconcuadrcula"/>
        <w:tblW w:w="5000" w:type="pct"/>
        <w:tblLook w:val="04A0" w:firstRow="1" w:lastRow="0" w:firstColumn="1" w:lastColumn="0" w:noHBand="0" w:noVBand="1"/>
      </w:tblPr>
      <w:tblGrid>
        <w:gridCol w:w="1293"/>
        <w:gridCol w:w="8283"/>
      </w:tblGrid>
      <w:tr w:rsidR="005A0D98" w:rsidRPr="00610DCB" w:rsidTr="00983EB0">
        <w:tc>
          <w:tcPr>
            <w:tcW w:w="675" w:type="pct"/>
            <w:shd w:val="clear" w:color="auto" w:fill="C2D69B" w:themeFill="accent3" w:themeFillTint="99"/>
            <w:vAlign w:val="center"/>
          </w:tcPr>
          <w:p w:rsidR="005A0D98" w:rsidRPr="00610DCB" w:rsidRDefault="005A0D98" w:rsidP="00983EB0">
            <w:pPr>
              <w:jc w:val="center"/>
              <w:rPr>
                <w:b/>
              </w:rPr>
            </w:pPr>
            <w:r w:rsidRPr="00610DCB">
              <w:rPr>
                <w:b/>
              </w:rPr>
              <w:t>Id</w:t>
            </w:r>
          </w:p>
        </w:tc>
        <w:tc>
          <w:tcPr>
            <w:tcW w:w="4325" w:type="pct"/>
            <w:shd w:val="clear" w:color="auto" w:fill="C2D69B" w:themeFill="accent3" w:themeFillTint="99"/>
            <w:vAlign w:val="center"/>
          </w:tcPr>
          <w:p w:rsidR="005A0D98" w:rsidRPr="00610DCB" w:rsidRDefault="005A0D98" w:rsidP="00983EB0">
            <w:pPr>
              <w:jc w:val="center"/>
              <w:rPr>
                <w:b/>
              </w:rPr>
            </w:pPr>
            <w:r w:rsidRPr="00610DCB">
              <w:rPr>
                <w:b/>
              </w:rPr>
              <w:t>Descripción de regla de negocio</w:t>
            </w:r>
          </w:p>
        </w:tc>
      </w:tr>
      <w:tr w:rsidR="005A0D98" w:rsidTr="00983EB0">
        <w:tc>
          <w:tcPr>
            <w:tcW w:w="675" w:type="pct"/>
          </w:tcPr>
          <w:p w:rsidR="005A0D98" w:rsidRDefault="005A0D98" w:rsidP="00983EB0">
            <w:r>
              <w:t>RNS_P</w:t>
            </w:r>
            <w:r w:rsidR="00FC6687">
              <w:t>H</w:t>
            </w:r>
          </w:p>
        </w:tc>
        <w:tc>
          <w:tcPr>
            <w:tcW w:w="4325" w:type="pct"/>
          </w:tcPr>
          <w:p w:rsidR="005A0D98" w:rsidRDefault="005A0D98" w:rsidP="00983EB0"/>
        </w:tc>
      </w:tr>
    </w:tbl>
    <w:p w:rsidR="002262D6" w:rsidRDefault="002262D6" w:rsidP="004C2354">
      <w:pPr>
        <w:pStyle w:val="Ttulo3"/>
      </w:pPr>
      <w:bookmarkStart w:id="19" w:name="_Toc315363269"/>
      <w:r>
        <w:t>Desahogo de Solicitud</w:t>
      </w:r>
      <w:bookmarkEnd w:id="19"/>
    </w:p>
    <w:tbl>
      <w:tblPr>
        <w:tblStyle w:val="Tablaconcuadrcula"/>
        <w:tblW w:w="5000" w:type="pct"/>
        <w:tblLook w:val="04A0" w:firstRow="1" w:lastRow="0" w:firstColumn="1" w:lastColumn="0" w:noHBand="0" w:noVBand="1"/>
      </w:tblPr>
      <w:tblGrid>
        <w:gridCol w:w="1293"/>
        <w:gridCol w:w="8283"/>
      </w:tblGrid>
      <w:tr w:rsidR="002262D6" w:rsidRPr="00610DCB" w:rsidTr="00983EB0">
        <w:tc>
          <w:tcPr>
            <w:tcW w:w="675" w:type="pct"/>
            <w:shd w:val="clear" w:color="auto" w:fill="C2D69B" w:themeFill="accent3" w:themeFillTint="99"/>
            <w:vAlign w:val="center"/>
          </w:tcPr>
          <w:p w:rsidR="002262D6" w:rsidRPr="00610DCB" w:rsidRDefault="002262D6" w:rsidP="00983EB0">
            <w:pPr>
              <w:jc w:val="center"/>
              <w:rPr>
                <w:b/>
              </w:rPr>
            </w:pPr>
            <w:r w:rsidRPr="00610DCB">
              <w:rPr>
                <w:b/>
              </w:rPr>
              <w:t>Id</w:t>
            </w:r>
          </w:p>
        </w:tc>
        <w:tc>
          <w:tcPr>
            <w:tcW w:w="4325" w:type="pct"/>
            <w:shd w:val="clear" w:color="auto" w:fill="C2D69B" w:themeFill="accent3" w:themeFillTint="99"/>
            <w:vAlign w:val="center"/>
          </w:tcPr>
          <w:p w:rsidR="002262D6" w:rsidRPr="00610DCB" w:rsidRDefault="002262D6" w:rsidP="00983EB0">
            <w:pPr>
              <w:jc w:val="center"/>
              <w:rPr>
                <w:b/>
              </w:rPr>
            </w:pPr>
            <w:r w:rsidRPr="00610DCB">
              <w:rPr>
                <w:b/>
              </w:rPr>
              <w:t>Descripción de regla de negocio</w:t>
            </w:r>
          </w:p>
        </w:tc>
      </w:tr>
      <w:tr w:rsidR="002262D6" w:rsidRPr="00B720E8" w:rsidTr="00983EB0">
        <w:tc>
          <w:tcPr>
            <w:tcW w:w="675" w:type="pct"/>
          </w:tcPr>
          <w:p w:rsidR="002262D6" w:rsidRPr="00B720E8" w:rsidRDefault="00FC6687" w:rsidP="00983EB0">
            <w:pPr>
              <w:rPr>
                <w:highlight w:val="yellow"/>
              </w:rPr>
            </w:pPr>
            <w:r w:rsidRPr="00B720E8">
              <w:rPr>
                <w:highlight w:val="yellow"/>
              </w:rPr>
              <w:t>RNS_PI</w:t>
            </w:r>
            <w:r w:rsidR="002262D6" w:rsidRPr="00B720E8">
              <w:rPr>
                <w:highlight w:val="yellow"/>
              </w:rPr>
              <w:t>01</w:t>
            </w:r>
          </w:p>
        </w:tc>
        <w:tc>
          <w:tcPr>
            <w:tcW w:w="4325" w:type="pct"/>
          </w:tcPr>
          <w:p w:rsidR="002262D6" w:rsidRPr="00B720E8" w:rsidRDefault="002262D6" w:rsidP="00983EB0">
            <w:pPr>
              <w:rPr>
                <w:highlight w:val="yellow"/>
              </w:rPr>
            </w:pPr>
            <w:r w:rsidRPr="00B720E8">
              <w:rPr>
                <w:highlight w:val="yellow"/>
              </w:rPr>
              <w:t>El usuario solo puede ver oficinas y departamentos que tiene asignados.</w:t>
            </w:r>
          </w:p>
        </w:tc>
      </w:tr>
      <w:tr w:rsidR="002262D6" w:rsidRPr="00B720E8" w:rsidTr="00983EB0">
        <w:tc>
          <w:tcPr>
            <w:tcW w:w="675" w:type="pct"/>
          </w:tcPr>
          <w:p w:rsidR="002262D6" w:rsidRPr="00B720E8" w:rsidRDefault="002262D6" w:rsidP="00FC6687">
            <w:pPr>
              <w:rPr>
                <w:highlight w:val="yellow"/>
              </w:rPr>
            </w:pPr>
            <w:r w:rsidRPr="00B720E8">
              <w:rPr>
                <w:highlight w:val="yellow"/>
              </w:rPr>
              <w:t>RNS_P</w:t>
            </w:r>
            <w:r w:rsidR="00FC6687" w:rsidRPr="00B720E8">
              <w:rPr>
                <w:highlight w:val="yellow"/>
              </w:rPr>
              <w:t>I</w:t>
            </w:r>
            <w:r w:rsidRPr="00B720E8">
              <w:rPr>
                <w:highlight w:val="yellow"/>
              </w:rPr>
              <w:t>02</w:t>
            </w:r>
          </w:p>
        </w:tc>
        <w:tc>
          <w:tcPr>
            <w:tcW w:w="4325" w:type="pct"/>
          </w:tcPr>
          <w:p w:rsidR="002262D6" w:rsidRPr="00B720E8" w:rsidRDefault="002262D6" w:rsidP="002262D6">
            <w:pPr>
              <w:rPr>
                <w:highlight w:val="yellow"/>
              </w:rPr>
            </w:pPr>
            <w:r w:rsidRPr="00B720E8">
              <w:rPr>
                <w:highlight w:val="yellow"/>
              </w:rPr>
              <w:t>Se pre</w:t>
            </w:r>
            <w:r w:rsidR="005D53CA" w:rsidRPr="00B720E8">
              <w:rPr>
                <w:highlight w:val="yellow"/>
              </w:rPr>
              <w:t>sentan solo las solicitudes</w:t>
            </w:r>
            <w:r w:rsidR="0098456C" w:rsidRPr="00B720E8">
              <w:rPr>
                <w:highlight w:val="yellow"/>
              </w:rPr>
              <w:t xml:space="preserve"> que ya hayan pasado por </w:t>
            </w:r>
            <w:r w:rsidRPr="00B720E8">
              <w:rPr>
                <w:highlight w:val="yellow"/>
              </w:rPr>
              <w:t>la etapa de Recepción.</w:t>
            </w:r>
          </w:p>
        </w:tc>
      </w:tr>
      <w:tr w:rsidR="002262D6" w:rsidRPr="00B720E8" w:rsidTr="00983EB0">
        <w:tc>
          <w:tcPr>
            <w:tcW w:w="675" w:type="pct"/>
          </w:tcPr>
          <w:p w:rsidR="002262D6" w:rsidRPr="00B720E8" w:rsidRDefault="00FC6687" w:rsidP="00983EB0">
            <w:pPr>
              <w:rPr>
                <w:highlight w:val="yellow"/>
              </w:rPr>
            </w:pPr>
            <w:r w:rsidRPr="00B720E8">
              <w:rPr>
                <w:highlight w:val="yellow"/>
              </w:rPr>
              <w:t>RNS_PI</w:t>
            </w:r>
            <w:r w:rsidR="002262D6" w:rsidRPr="00B720E8">
              <w:rPr>
                <w:highlight w:val="yellow"/>
              </w:rPr>
              <w:t>03</w:t>
            </w:r>
          </w:p>
        </w:tc>
        <w:tc>
          <w:tcPr>
            <w:tcW w:w="4325" w:type="pct"/>
          </w:tcPr>
          <w:p w:rsidR="002262D6" w:rsidRPr="00B720E8" w:rsidRDefault="002262D6" w:rsidP="00983EB0">
            <w:pPr>
              <w:rPr>
                <w:highlight w:val="yellow"/>
              </w:rPr>
            </w:pPr>
            <w:r w:rsidRPr="00B720E8">
              <w:rPr>
                <w:highlight w:val="yellow"/>
              </w:rPr>
              <w:t>Se presentan solicitudes que no estén canceladas</w:t>
            </w:r>
          </w:p>
        </w:tc>
      </w:tr>
      <w:tr w:rsidR="002262D6" w:rsidTr="00983EB0">
        <w:tc>
          <w:tcPr>
            <w:tcW w:w="675" w:type="pct"/>
          </w:tcPr>
          <w:p w:rsidR="002262D6" w:rsidRPr="00B720E8" w:rsidRDefault="00FC6687" w:rsidP="00983EB0">
            <w:pPr>
              <w:rPr>
                <w:highlight w:val="yellow"/>
              </w:rPr>
            </w:pPr>
            <w:r w:rsidRPr="00B720E8">
              <w:rPr>
                <w:highlight w:val="yellow"/>
              </w:rPr>
              <w:t>RNS_PI</w:t>
            </w:r>
            <w:r w:rsidR="001942D4" w:rsidRPr="00B720E8">
              <w:rPr>
                <w:highlight w:val="yellow"/>
              </w:rPr>
              <w:t>04</w:t>
            </w:r>
          </w:p>
        </w:tc>
        <w:tc>
          <w:tcPr>
            <w:tcW w:w="4325" w:type="pct"/>
          </w:tcPr>
          <w:p w:rsidR="002262D6" w:rsidRDefault="001942D4" w:rsidP="00983EB0">
            <w:r w:rsidRPr="00B720E8">
              <w:rPr>
                <w:highlight w:val="yellow"/>
              </w:rPr>
              <w:t>No se presentan las solicitudes que hayan sido entregadas.</w:t>
            </w:r>
          </w:p>
        </w:tc>
      </w:tr>
    </w:tbl>
    <w:p w:rsidR="00536A37" w:rsidRDefault="00536A37" w:rsidP="004C2354">
      <w:pPr>
        <w:pStyle w:val="Ttulo3"/>
      </w:pPr>
      <w:bookmarkStart w:id="20" w:name="_Toc315363270"/>
      <w:r>
        <w:t>Evaluación técnica</w:t>
      </w:r>
      <w:bookmarkEnd w:id="20"/>
    </w:p>
    <w:tbl>
      <w:tblPr>
        <w:tblStyle w:val="Tablaconcuadrcula"/>
        <w:tblW w:w="5000" w:type="pct"/>
        <w:tblLook w:val="04A0" w:firstRow="1" w:lastRow="0" w:firstColumn="1" w:lastColumn="0" w:noHBand="0" w:noVBand="1"/>
      </w:tblPr>
      <w:tblGrid>
        <w:gridCol w:w="1293"/>
        <w:gridCol w:w="8283"/>
      </w:tblGrid>
      <w:tr w:rsidR="00536A37" w:rsidRPr="00610DCB" w:rsidTr="00983EB0">
        <w:tc>
          <w:tcPr>
            <w:tcW w:w="675" w:type="pct"/>
            <w:shd w:val="clear" w:color="auto" w:fill="C2D69B" w:themeFill="accent3" w:themeFillTint="99"/>
            <w:vAlign w:val="center"/>
          </w:tcPr>
          <w:p w:rsidR="00536A37" w:rsidRPr="00610DCB" w:rsidRDefault="00536A37" w:rsidP="00983EB0">
            <w:pPr>
              <w:jc w:val="center"/>
              <w:rPr>
                <w:b/>
              </w:rPr>
            </w:pPr>
            <w:r w:rsidRPr="00610DCB">
              <w:rPr>
                <w:b/>
              </w:rPr>
              <w:t>Id</w:t>
            </w:r>
          </w:p>
        </w:tc>
        <w:tc>
          <w:tcPr>
            <w:tcW w:w="4325" w:type="pct"/>
            <w:shd w:val="clear" w:color="auto" w:fill="C2D69B" w:themeFill="accent3" w:themeFillTint="99"/>
            <w:vAlign w:val="center"/>
          </w:tcPr>
          <w:p w:rsidR="00536A37" w:rsidRPr="00610DCB" w:rsidRDefault="00536A37" w:rsidP="00983EB0">
            <w:pPr>
              <w:jc w:val="center"/>
              <w:rPr>
                <w:b/>
              </w:rPr>
            </w:pPr>
            <w:r w:rsidRPr="00610DCB">
              <w:rPr>
                <w:b/>
              </w:rPr>
              <w:t>Descripción de regla de negocio</w:t>
            </w:r>
          </w:p>
        </w:tc>
      </w:tr>
      <w:tr w:rsidR="00536A37" w:rsidTr="0040207A">
        <w:tc>
          <w:tcPr>
            <w:tcW w:w="675" w:type="pct"/>
            <w:vAlign w:val="center"/>
          </w:tcPr>
          <w:p w:rsidR="00536A37" w:rsidRDefault="00536A37" w:rsidP="0040207A">
            <w:r>
              <w:t>RNS_P</w:t>
            </w:r>
            <w:r w:rsidR="00FC6687">
              <w:t>J</w:t>
            </w:r>
            <w:r w:rsidR="00871E8D">
              <w:t>01</w:t>
            </w:r>
          </w:p>
        </w:tc>
        <w:tc>
          <w:tcPr>
            <w:tcW w:w="4325" w:type="pct"/>
            <w:vAlign w:val="center"/>
          </w:tcPr>
          <w:p w:rsidR="00536A37" w:rsidRDefault="00B645FE" w:rsidP="0040207A">
            <w:r>
              <w:t>Al validar requisito, si este es aceptado se debe seleccionar la casilla de “Requisito Válido” para posteriormente guardarlo, de lo contrario el sistema debe generar el registro de un Producto No Conforme.</w:t>
            </w:r>
          </w:p>
        </w:tc>
      </w:tr>
    </w:tbl>
    <w:p w:rsidR="00C36ABD" w:rsidRDefault="00C36ABD" w:rsidP="00C36ABD">
      <w:pPr>
        <w:pStyle w:val="Ttulo3"/>
      </w:pPr>
      <w:bookmarkStart w:id="21" w:name="_Toc315363271"/>
      <w:r>
        <w:t>Producto No Conforme</w:t>
      </w:r>
      <w:bookmarkEnd w:id="21"/>
    </w:p>
    <w:tbl>
      <w:tblPr>
        <w:tblStyle w:val="Tablaconcuadrcula"/>
        <w:tblW w:w="5000" w:type="pct"/>
        <w:tblLook w:val="04A0" w:firstRow="1" w:lastRow="0" w:firstColumn="1" w:lastColumn="0" w:noHBand="0" w:noVBand="1"/>
      </w:tblPr>
      <w:tblGrid>
        <w:gridCol w:w="1293"/>
        <w:gridCol w:w="8283"/>
      </w:tblGrid>
      <w:tr w:rsidR="00C36ABD" w:rsidRPr="00610DCB" w:rsidTr="00983EB0">
        <w:tc>
          <w:tcPr>
            <w:tcW w:w="675" w:type="pct"/>
            <w:shd w:val="clear" w:color="auto" w:fill="C2D69B" w:themeFill="accent3" w:themeFillTint="99"/>
            <w:vAlign w:val="center"/>
          </w:tcPr>
          <w:p w:rsidR="00C36ABD" w:rsidRPr="00610DCB" w:rsidRDefault="00C36ABD" w:rsidP="00983EB0">
            <w:pPr>
              <w:jc w:val="center"/>
              <w:rPr>
                <w:b/>
              </w:rPr>
            </w:pPr>
            <w:r w:rsidRPr="00610DCB">
              <w:rPr>
                <w:b/>
              </w:rPr>
              <w:t>Id</w:t>
            </w:r>
          </w:p>
        </w:tc>
        <w:tc>
          <w:tcPr>
            <w:tcW w:w="4325" w:type="pct"/>
            <w:shd w:val="clear" w:color="auto" w:fill="C2D69B" w:themeFill="accent3" w:themeFillTint="99"/>
            <w:vAlign w:val="center"/>
          </w:tcPr>
          <w:p w:rsidR="00C36ABD" w:rsidRPr="00610DCB" w:rsidRDefault="00C36ABD" w:rsidP="00983EB0">
            <w:pPr>
              <w:jc w:val="center"/>
              <w:rPr>
                <w:b/>
              </w:rPr>
            </w:pPr>
            <w:r w:rsidRPr="00610DCB">
              <w:rPr>
                <w:b/>
              </w:rPr>
              <w:t>Descripción de regla de negocio</w:t>
            </w:r>
          </w:p>
        </w:tc>
      </w:tr>
      <w:tr w:rsidR="00C36ABD" w:rsidTr="008F1389">
        <w:tc>
          <w:tcPr>
            <w:tcW w:w="675" w:type="pct"/>
            <w:vAlign w:val="center"/>
          </w:tcPr>
          <w:p w:rsidR="00C36ABD" w:rsidRDefault="00FC6687" w:rsidP="008F1389">
            <w:r>
              <w:t>RNS_PK</w:t>
            </w:r>
            <w:r w:rsidR="00871E8D">
              <w:t>02</w:t>
            </w:r>
          </w:p>
        </w:tc>
        <w:tc>
          <w:tcPr>
            <w:tcW w:w="4325" w:type="pct"/>
            <w:vAlign w:val="center"/>
          </w:tcPr>
          <w:p w:rsidR="00C36ABD" w:rsidRDefault="00C36ABD" w:rsidP="008F1389">
            <w:r>
              <w:t>En el seguimiento de un PNC los únicos departamentos que pueden ver el registro del PNC son el que lo generó y el que lo va a resolver.</w:t>
            </w:r>
          </w:p>
        </w:tc>
      </w:tr>
      <w:tr w:rsidR="00A77B36" w:rsidTr="008F1389">
        <w:tc>
          <w:tcPr>
            <w:tcW w:w="675" w:type="pct"/>
            <w:vAlign w:val="center"/>
          </w:tcPr>
          <w:p w:rsidR="00A77B36" w:rsidRDefault="00FC6687" w:rsidP="008F1389">
            <w:r>
              <w:t>RNS_PK</w:t>
            </w:r>
            <w:r w:rsidR="00871E8D">
              <w:t>03</w:t>
            </w:r>
          </w:p>
        </w:tc>
        <w:tc>
          <w:tcPr>
            <w:tcW w:w="4325" w:type="pct"/>
            <w:vAlign w:val="center"/>
          </w:tcPr>
          <w:p w:rsidR="00A77B36" w:rsidRDefault="00A77B36" w:rsidP="008F1389">
            <w:r>
              <w:t xml:space="preserve">Solo el área que tiene asignado el PNC lo puede asignar a otra oficina o resolver, la oficina que generó el PNC sólo lo puede consultar. </w:t>
            </w:r>
          </w:p>
        </w:tc>
      </w:tr>
      <w:tr w:rsidR="00C36ABD" w:rsidTr="008F1389">
        <w:tc>
          <w:tcPr>
            <w:tcW w:w="675" w:type="pct"/>
            <w:vAlign w:val="center"/>
          </w:tcPr>
          <w:p w:rsidR="00C36ABD" w:rsidRDefault="00C36ABD" w:rsidP="008F1389">
            <w:r>
              <w:t>RNS_</w:t>
            </w:r>
            <w:r w:rsidR="00FC6687">
              <w:t>PK</w:t>
            </w:r>
            <w:r w:rsidR="00871E8D">
              <w:t>04</w:t>
            </w:r>
          </w:p>
        </w:tc>
        <w:tc>
          <w:tcPr>
            <w:tcW w:w="4325" w:type="pct"/>
            <w:vAlign w:val="center"/>
          </w:tcPr>
          <w:p w:rsidR="00C36ABD" w:rsidRDefault="00C36ABD" w:rsidP="008F1389">
            <w:r>
              <w:t>Al validar requisito, si este es aceptado se debe seleccionar la casilla de “Requisito Válido” para posteriormente guardarlo, de lo contrario el sistema debe generar el registro de un Producto No Conforme.</w:t>
            </w:r>
          </w:p>
        </w:tc>
      </w:tr>
      <w:tr w:rsidR="00A933B6" w:rsidTr="008F1389">
        <w:tc>
          <w:tcPr>
            <w:tcW w:w="675" w:type="pct"/>
            <w:vAlign w:val="center"/>
          </w:tcPr>
          <w:p w:rsidR="00A933B6" w:rsidRDefault="00FC6687" w:rsidP="008F1389">
            <w:r>
              <w:t>RNS_PK</w:t>
            </w:r>
            <w:r w:rsidR="00871E8D">
              <w:t>05</w:t>
            </w:r>
          </w:p>
        </w:tc>
        <w:tc>
          <w:tcPr>
            <w:tcW w:w="4325" w:type="pct"/>
            <w:vAlign w:val="center"/>
          </w:tcPr>
          <w:p w:rsidR="00A933B6" w:rsidRDefault="00A933B6" w:rsidP="008F1389">
            <w:r>
              <w:t>Cuando la fecha de entrega de documentos es mayor a la fecha actual, el sistema debe mostrar un aviso preguntando si se desea continuar con la generación del PNC.</w:t>
            </w:r>
          </w:p>
        </w:tc>
      </w:tr>
    </w:tbl>
    <w:p w:rsidR="00F17DCF" w:rsidRDefault="00F17DCF" w:rsidP="00F17DCF">
      <w:pPr>
        <w:pStyle w:val="Ttulo3"/>
      </w:pPr>
      <w:bookmarkStart w:id="22" w:name="_Toc315363272"/>
      <w:r>
        <w:t>Recepción de documentos después de notificación</w:t>
      </w:r>
      <w:bookmarkEnd w:id="22"/>
    </w:p>
    <w:tbl>
      <w:tblPr>
        <w:tblStyle w:val="Tablaconcuadrcula"/>
        <w:tblW w:w="5000" w:type="pct"/>
        <w:tblLook w:val="04A0" w:firstRow="1" w:lastRow="0" w:firstColumn="1" w:lastColumn="0" w:noHBand="0" w:noVBand="1"/>
      </w:tblPr>
      <w:tblGrid>
        <w:gridCol w:w="1293"/>
        <w:gridCol w:w="8283"/>
      </w:tblGrid>
      <w:tr w:rsidR="00F17DCF" w:rsidRPr="00610DCB" w:rsidTr="00983EB0">
        <w:tc>
          <w:tcPr>
            <w:tcW w:w="675" w:type="pct"/>
            <w:shd w:val="clear" w:color="auto" w:fill="C2D69B" w:themeFill="accent3" w:themeFillTint="99"/>
            <w:vAlign w:val="center"/>
          </w:tcPr>
          <w:p w:rsidR="00F17DCF" w:rsidRPr="00610DCB" w:rsidRDefault="00F17DCF" w:rsidP="00983EB0">
            <w:pPr>
              <w:jc w:val="center"/>
              <w:rPr>
                <w:b/>
              </w:rPr>
            </w:pPr>
            <w:r w:rsidRPr="00610DCB">
              <w:rPr>
                <w:b/>
              </w:rPr>
              <w:t>Id</w:t>
            </w:r>
          </w:p>
        </w:tc>
        <w:tc>
          <w:tcPr>
            <w:tcW w:w="4325" w:type="pct"/>
            <w:shd w:val="clear" w:color="auto" w:fill="C2D69B" w:themeFill="accent3" w:themeFillTint="99"/>
            <w:vAlign w:val="center"/>
          </w:tcPr>
          <w:p w:rsidR="00F17DCF" w:rsidRPr="00610DCB" w:rsidRDefault="00F17DCF" w:rsidP="00983EB0">
            <w:pPr>
              <w:jc w:val="center"/>
              <w:rPr>
                <w:b/>
              </w:rPr>
            </w:pPr>
            <w:r w:rsidRPr="00610DCB">
              <w:rPr>
                <w:b/>
              </w:rPr>
              <w:t>Descripción de regla de negocio</w:t>
            </w:r>
          </w:p>
        </w:tc>
      </w:tr>
      <w:tr w:rsidR="00B720E8" w:rsidRPr="00B553D9" w:rsidTr="00810BB0">
        <w:tc>
          <w:tcPr>
            <w:tcW w:w="675" w:type="pct"/>
          </w:tcPr>
          <w:p w:rsidR="00B720E8" w:rsidRPr="00B553D9" w:rsidRDefault="00B720E8" w:rsidP="00810BB0">
            <w:pPr>
              <w:rPr>
                <w:highlight w:val="yellow"/>
              </w:rPr>
            </w:pPr>
            <w:r w:rsidRPr="00B553D9">
              <w:rPr>
                <w:highlight w:val="yellow"/>
              </w:rPr>
              <w:t>RNS_PL01</w:t>
            </w:r>
          </w:p>
        </w:tc>
        <w:tc>
          <w:tcPr>
            <w:tcW w:w="4325" w:type="pct"/>
          </w:tcPr>
          <w:p w:rsidR="00B720E8" w:rsidRPr="00B553D9" w:rsidRDefault="00B720E8" w:rsidP="00810BB0">
            <w:pPr>
              <w:rPr>
                <w:highlight w:val="yellow"/>
              </w:rPr>
            </w:pPr>
            <w:r w:rsidRPr="00B553D9">
              <w:rPr>
                <w:highlight w:val="yellow"/>
              </w:rPr>
              <w:t>El usuario solo puede ver oficinas y departamentos que tiene asignados.</w:t>
            </w:r>
          </w:p>
        </w:tc>
      </w:tr>
      <w:tr w:rsidR="00B720E8" w:rsidRPr="00B553D9" w:rsidTr="00810BB0">
        <w:tc>
          <w:tcPr>
            <w:tcW w:w="675" w:type="pct"/>
            <w:vAlign w:val="center"/>
          </w:tcPr>
          <w:p w:rsidR="00B720E8" w:rsidRPr="00B553D9" w:rsidRDefault="00B720E8" w:rsidP="00810BB0">
            <w:pPr>
              <w:rPr>
                <w:highlight w:val="yellow"/>
              </w:rPr>
            </w:pPr>
            <w:r w:rsidRPr="00B553D9">
              <w:rPr>
                <w:highlight w:val="yellow"/>
              </w:rPr>
              <w:t>RNS_PL02</w:t>
            </w:r>
          </w:p>
        </w:tc>
        <w:tc>
          <w:tcPr>
            <w:tcW w:w="4325" w:type="pct"/>
            <w:vAlign w:val="center"/>
          </w:tcPr>
          <w:p w:rsidR="00B720E8" w:rsidRPr="00B553D9" w:rsidRDefault="00B720E8" w:rsidP="00810BB0">
            <w:pPr>
              <w:rPr>
                <w:highlight w:val="yellow"/>
              </w:rPr>
            </w:pPr>
            <w:r w:rsidRPr="00B553D9">
              <w:rPr>
                <w:highlight w:val="yellow"/>
              </w:rPr>
              <w:t>Solo se muestran las solicitudes que estén listas para darles seguimiento.</w:t>
            </w:r>
          </w:p>
        </w:tc>
      </w:tr>
      <w:tr w:rsidR="00B720E8" w:rsidTr="00810BB0">
        <w:tc>
          <w:tcPr>
            <w:tcW w:w="675" w:type="pct"/>
            <w:vAlign w:val="center"/>
          </w:tcPr>
          <w:p w:rsidR="00B720E8" w:rsidRPr="00B553D9" w:rsidRDefault="00B720E8" w:rsidP="00810BB0">
            <w:pPr>
              <w:rPr>
                <w:highlight w:val="yellow"/>
              </w:rPr>
            </w:pPr>
            <w:r w:rsidRPr="00B553D9">
              <w:rPr>
                <w:highlight w:val="yellow"/>
              </w:rPr>
              <w:t>RNS_PL0</w:t>
            </w:r>
            <w:r>
              <w:rPr>
                <w:highlight w:val="yellow"/>
              </w:rPr>
              <w:t>3</w:t>
            </w:r>
          </w:p>
        </w:tc>
        <w:tc>
          <w:tcPr>
            <w:tcW w:w="4325" w:type="pct"/>
            <w:vAlign w:val="center"/>
          </w:tcPr>
          <w:p w:rsidR="00B720E8" w:rsidRDefault="00B720E8" w:rsidP="00810BB0">
            <w:r w:rsidRPr="00B553D9">
              <w:rPr>
                <w:highlight w:val="yellow"/>
              </w:rPr>
              <w:t>En caso de recibirse anexos a la solicitud, estos sólo deben ser indicados, no se especifica el detalle de los mismos.</w:t>
            </w:r>
            <w:r>
              <w:t xml:space="preserve"> </w:t>
            </w:r>
          </w:p>
        </w:tc>
      </w:tr>
    </w:tbl>
    <w:p w:rsidR="005A0D98" w:rsidRDefault="005A0D98" w:rsidP="005A0D98">
      <w:pPr>
        <w:pStyle w:val="Ttulo3"/>
      </w:pPr>
      <w:bookmarkStart w:id="23" w:name="_Toc315363273"/>
      <w:r w:rsidRPr="004C2354">
        <w:t>Certificación de Documentos</w:t>
      </w:r>
      <w:bookmarkEnd w:id="23"/>
    </w:p>
    <w:tbl>
      <w:tblPr>
        <w:tblStyle w:val="Tablaconcuadrcula"/>
        <w:tblW w:w="5000" w:type="pct"/>
        <w:tblLook w:val="04A0" w:firstRow="1" w:lastRow="0" w:firstColumn="1" w:lastColumn="0" w:noHBand="0" w:noVBand="1"/>
      </w:tblPr>
      <w:tblGrid>
        <w:gridCol w:w="1293"/>
        <w:gridCol w:w="8283"/>
      </w:tblGrid>
      <w:tr w:rsidR="005A0D98" w:rsidRPr="00610DCB" w:rsidTr="00983EB0">
        <w:tc>
          <w:tcPr>
            <w:tcW w:w="675" w:type="pct"/>
            <w:shd w:val="clear" w:color="auto" w:fill="C2D69B" w:themeFill="accent3" w:themeFillTint="99"/>
            <w:vAlign w:val="center"/>
          </w:tcPr>
          <w:p w:rsidR="005A0D98" w:rsidRPr="00610DCB" w:rsidRDefault="005A0D98" w:rsidP="00983EB0">
            <w:pPr>
              <w:jc w:val="center"/>
              <w:rPr>
                <w:b/>
              </w:rPr>
            </w:pPr>
            <w:r w:rsidRPr="00610DCB">
              <w:rPr>
                <w:b/>
              </w:rPr>
              <w:t>Id</w:t>
            </w:r>
          </w:p>
        </w:tc>
        <w:tc>
          <w:tcPr>
            <w:tcW w:w="4325" w:type="pct"/>
            <w:shd w:val="clear" w:color="auto" w:fill="C2D69B" w:themeFill="accent3" w:themeFillTint="99"/>
            <w:vAlign w:val="center"/>
          </w:tcPr>
          <w:p w:rsidR="005A0D98" w:rsidRPr="00610DCB" w:rsidRDefault="005A0D98" w:rsidP="00983EB0">
            <w:pPr>
              <w:jc w:val="center"/>
              <w:rPr>
                <w:b/>
              </w:rPr>
            </w:pPr>
            <w:r w:rsidRPr="00610DCB">
              <w:rPr>
                <w:b/>
              </w:rPr>
              <w:t>Descripción de regla de negocio</w:t>
            </w:r>
          </w:p>
        </w:tc>
      </w:tr>
      <w:tr w:rsidR="005A0D98" w:rsidTr="00983EB0">
        <w:tc>
          <w:tcPr>
            <w:tcW w:w="675" w:type="pct"/>
          </w:tcPr>
          <w:p w:rsidR="005A0D98" w:rsidRDefault="005A0D98" w:rsidP="00983EB0">
            <w:r>
              <w:t>RNS_P</w:t>
            </w:r>
            <w:r w:rsidR="00FC6687">
              <w:t>M</w:t>
            </w:r>
          </w:p>
        </w:tc>
        <w:tc>
          <w:tcPr>
            <w:tcW w:w="4325" w:type="pct"/>
          </w:tcPr>
          <w:p w:rsidR="005A0D98" w:rsidRDefault="005A0D98" w:rsidP="00983EB0"/>
        </w:tc>
      </w:tr>
    </w:tbl>
    <w:p w:rsidR="005A0D98" w:rsidRDefault="005A0D98" w:rsidP="005A0D98">
      <w:pPr>
        <w:pStyle w:val="Ttulo3"/>
      </w:pPr>
      <w:bookmarkStart w:id="24" w:name="_Toc315363274"/>
      <w:r>
        <w:t xml:space="preserve">Notificación </w:t>
      </w:r>
      <w:r w:rsidRPr="004C2354">
        <w:t>a Solicitudes</w:t>
      </w:r>
      <w:bookmarkEnd w:id="24"/>
    </w:p>
    <w:tbl>
      <w:tblPr>
        <w:tblStyle w:val="Tablaconcuadrcula"/>
        <w:tblW w:w="5000" w:type="pct"/>
        <w:tblLook w:val="04A0" w:firstRow="1" w:lastRow="0" w:firstColumn="1" w:lastColumn="0" w:noHBand="0" w:noVBand="1"/>
      </w:tblPr>
      <w:tblGrid>
        <w:gridCol w:w="1293"/>
        <w:gridCol w:w="8283"/>
      </w:tblGrid>
      <w:tr w:rsidR="005A0D98" w:rsidRPr="00610DCB" w:rsidTr="00983EB0">
        <w:tc>
          <w:tcPr>
            <w:tcW w:w="675" w:type="pct"/>
            <w:shd w:val="clear" w:color="auto" w:fill="C2D69B" w:themeFill="accent3" w:themeFillTint="99"/>
            <w:vAlign w:val="center"/>
          </w:tcPr>
          <w:p w:rsidR="005A0D98" w:rsidRPr="00610DCB" w:rsidRDefault="005A0D98" w:rsidP="00983EB0">
            <w:pPr>
              <w:jc w:val="center"/>
              <w:rPr>
                <w:b/>
              </w:rPr>
            </w:pPr>
            <w:r w:rsidRPr="00610DCB">
              <w:rPr>
                <w:b/>
              </w:rPr>
              <w:t>Id</w:t>
            </w:r>
          </w:p>
        </w:tc>
        <w:tc>
          <w:tcPr>
            <w:tcW w:w="4325" w:type="pct"/>
            <w:shd w:val="clear" w:color="auto" w:fill="C2D69B" w:themeFill="accent3" w:themeFillTint="99"/>
            <w:vAlign w:val="center"/>
          </w:tcPr>
          <w:p w:rsidR="005A0D98" w:rsidRPr="00610DCB" w:rsidRDefault="005A0D98" w:rsidP="00983EB0">
            <w:pPr>
              <w:jc w:val="center"/>
              <w:rPr>
                <w:b/>
              </w:rPr>
            </w:pPr>
            <w:r w:rsidRPr="00610DCB">
              <w:rPr>
                <w:b/>
              </w:rPr>
              <w:t>Descripción de regla de negocio</w:t>
            </w:r>
          </w:p>
        </w:tc>
      </w:tr>
      <w:tr w:rsidR="00B720E8" w:rsidTr="00810BB0">
        <w:tc>
          <w:tcPr>
            <w:tcW w:w="675" w:type="pct"/>
          </w:tcPr>
          <w:p w:rsidR="00B720E8" w:rsidRPr="00FE5CF7" w:rsidRDefault="00B720E8" w:rsidP="00810BB0">
            <w:pPr>
              <w:rPr>
                <w:highlight w:val="yellow"/>
              </w:rPr>
            </w:pPr>
            <w:r w:rsidRPr="00FE5CF7">
              <w:rPr>
                <w:highlight w:val="yellow"/>
              </w:rPr>
              <w:t>RNS_PN01</w:t>
            </w:r>
          </w:p>
        </w:tc>
        <w:tc>
          <w:tcPr>
            <w:tcW w:w="4325" w:type="pct"/>
          </w:tcPr>
          <w:p w:rsidR="00B720E8" w:rsidRDefault="00B720E8" w:rsidP="00810BB0">
            <w:r w:rsidRPr="00FE5CF7">
              <w:rPr>
                <w:highlight w:val="yellow"/>
              </w:rPr>
              <w:t>Para llevar acabo una notificación a solicitantes previamente se debe imprimir un reporte en el flujo de Evaluación Técnica.</w:t>
            </w:r>
          </w:p>
        </w:tc>
      </w:tr>
      <w:tr w:rsidR="005A0D98" w:rsidTr="00983EB0">
        <w:tc>
          <w:tcPr>
            <w:tcW w:w="675" w:type="pct"/>
          </w:tcPr>
          <w:p w:rsidR="005A0D98" w:rsidRDefault="005A0D98" w:rsidP="00983EB0"/>
        </w:tc>
        <w:tc>
          <w:tcPr>
            <w:tcW w:w="4325" w:type="pct"/>
          </w:tcPr>
          <w:p w:rsidR="005A0D98" w:rsidRDefault="005A0D98" w:rsidP="00983EB0"/>
        </w:tc>
      </w:tr>
    </w:tbl>
    <w:p w:rsidR="00991B4B" w:rsidRDefault="00991B4B" w:rsidP="00991B4B">
      <w:pPr>
        <w:pStyle w:val="Ttulo3"/>
      </w:pPr>
      <w:bookmarkStart w:id="25" w:name="_Toc315363275"/>
      <w:r w:rsidRPr="004C2354">
        <w:t>Modificar Trámite</w:t>
      </w:r>
      <w:bookmarkEnd w:id="25"/>
    </w:p>
    <w:tbl>
      <w:tblPr>
        <w:tblStyle w:val="Tablaconcuadrcula"/>
        <w:tblW w:w="5000" w:type="pct"/>
        <w:tblLook w:val="04A0" w:firstRow="1" w:lastRow="0" w:firstColumn="1" w:lastColumn="0" w:noHBand="0" w:noVBand="1"/>
      </w:tblPr>
      <w:tblGrid>
        <w:gridCol w:w="1293"/>
        <w:gridCol w:w="8283"/>
      </w:tblGrid>
      <w:tr w:rsidR="00991B4B" w:rsidRPr="00610DCB" w:rsidTr="00983EB0">
        <w:tc>
          <w:tcPr>
            <w:tcW w:w="675" w:type="pct"/>
            <w:shd w:val="clear" w:color="auto" w:fill="C2D69B" w:themeFill="accent3" w:themeFillTint="99"/>
            <w:vAlign w:val="center"/>
          </w:tcPr>
          <w:p w:rsidR="00991B4B" w:rsidRPr="00610DCB" w:rsidRDefault="00991B4B" w:rsidP="00983EB0">
            <w:pPr>
              <w:jc w:val="center"/>
              <w:rPr>
                <w:b/>
              </w:rPr>
            </w:pPr>
            <w:r w:rsidRPr="00610DCB">
              <w:rPr>
                <w:b/>
              </w:rPr>
              <w:t>Id</w:t>
            </w:r>
          </w:p>
        </w:tc>
        <w:tc>
          <w:tcPr>
            <w:tcW w:w="4325" w:type="pct"/>
            <w:shd w:val="clear" w:color="auto" w:fill="C2D69B" w:themeFill="accent3" w:themeFillTint="99"/>
            <w:vAlign w:val="center"/>
          </w:tcPr>
          <w:p w:rsidR="00991B4B" w:rsidRPr="00610DCB" w:rsidRDefault="00991B4B" w:rsidP="00983EB0">
            <w:pPr>
              <w:jc w:val="center"/>
              <w:rPr>
                <w:b/>
              </w:rPr>
            </w:pPr>
            <w:r w:rsidRPr="00610DCB">
              <w:rPr>
                <w:b/>
              </w:rPr>
              <w:t>Descripción de regla de negocio</w:t>
            </w:r>
          </w:p>
        </w:tc>
      </w:tr>
      <w:tr w:rsidR="00991B4B" w:rsidTr="00983EB0">
        <w:tc>
          <w:tcPr>
            <w:tcW w:w="675" w:type="pct"/>
          </w:tcPr>
          <w:p w:rsidR="00991B4B" w:rsidRDefault="00991B4B" w:rsidP="00983EB0">
            <w:r>
              <w:lastRenderedPageBreak/>
              <w:t>RNS_P</w:t>
            </w:r>
            <w:r w:rsidR="00FC6687">
              <w:t>O</w:t>
            </w:r>
          </w:p>
        </w:tc>
        <w:tc>
          <w:tcPr>
            <w:tcW w:w="4325" w:type="pct"/>
          </w:tcPr>
          <w:p w:rsidR="00991B4B" w:rsidRDefault="00991B4B" w:rsidP="00983EB0"/>
        </w:tc>
      </w:tr>
    </w:tbl>
    <w:p w:rsidR="004C2354" w:rsidRDefault="004C2354" w:rsidP="00991B4B">
      <w:pPr>
        <w:pStyle w:val="Ttulo3"/>
        <w:numPr>
          <w:ilvl w:val="0"/>
          <w:numId w:val="0"/>
        </w:numPr>
      </w:pPr>
      <w:bookmarkStart w:id="26" w:name="_Toc315363276"/>
      <w:r w:rsidRPr="004C2354">
        <w:t>Cambiar Etapa</w:t>
      </w:r>
      <w:bookmarkEnd w:id="26"/>
    </w:p>
    <w:tbl>
      <w:tblPr>
        <w:tblStyle w:val="Tablaconcuadrcula"/>
        <w:tblW w:w="5000" w:type="pct"/>
        <w:tblLook w:val="04A0" w:firstRow="1" w:lastRow="0" w:firstColumn="1" w:lastColumn="0" w:noHBand="0" w:noVBand="1"/>
      </w:tblPr>
      <w:tblGrid>
        <w:gridCol w:w="1293"/>
        <w:gridCol w:w="8283"/>
      </w:tblGrid>
      <w:tr w:rsidR="002B3CCB" w:rsidRPr="00610DCB" w:rsidTr="0068049A">
        <w:tc>
          <w:tcPr>
            <w:tcW w:w="675" w:type="pct"/>
            <w:shd w:val="clear" w:color="auto" w:fill="C2D69B" w:themeFill="accent3" w:themeFillTint="99"/>
            <w:vAlign w:val="center"/>
          </w:tcPr>
          <w:p w:rsidR="002B3CCB" w:rsidRPr="00610DCB" w:rsidRDefault="002B3CCB" w:rsidP="0068049A">
            <w:pPr>
              <w:jc w:val="center"/>
              <w:rPr>
                <w:b/>
              </w:rPr>
            </w:pPr>
            <w:r w:rsidRPr="00610DCB">
              <w:rPr>
                <w:b/>
              </w:rPr>
              <w:t>Id</w:t>
            </w:r>
          </w:p>
        </w:tc>
        <w:tc>
          <w:tcPr>
            <w:tcW w:w="4325" w:type="pct"/>
            <w:shd w:val="clear" w:color="auto" w:fill="C2D69B" w:themeFill="accent3" w:themeFillTint="99"/>
            <w:vAlign w:val="center"/>
          </w:tcPr>
          <w:p w:rsidR="002B3CCB" w:rsidRPr="00610DCB" w:rsidRDefault="002B3CCB" w:rsidP="0068049A">
            <w:pPr>
              <w:jc w:val="center"/>
              <w:rPr>
                <w:b/>
              </w:rPr>
            </w:pPr>
            <w:r w:rsidRPr="00610DCB">
              <w:rPr>
                <w:b/>
              </w:rPr>
              <w:t>Descripción de regla de negocio</w:t>
            </w:r>
          </w:p>
        </w:tc>
      </w:tr>
      <w:tr w:rsidR="00C10B7B" w:rsidTr="0068049A">
        <w:tc>
          <w:tcPr>
            <w:tcW w:w="675" w:type="pct"/>
            <w:vAlign w:val="center"/>
          </w:tcPr>
          <w:p w:rsidR="00C10B7B" w:rsidRDefault="00FC6687" w:rsidP="005360B7">
            <w:r>
              <w:t>RNS_PP</w:t>
            </w:r>
            <w:r w:rsidR="00C10B7B">
              <w:t>01</w:t>
            </w:r>
          </w:p>
        </w:tc>
        <w:tc>
          <w:tcPr>
            <w:tcW w:w="4325" w:type="pct"/>
          </w:tcPr>
          <w:p w:rsidR="00C10B7B" w:rsidRDefault="00C10B7B" w:rsidP="0068049A">
            <w:pPr>
              <w:rPr>
                <w:rFonts w:cs="Arial"/>
              </w:rPr>
            </w:pPr>
            <w:r>
              <w:rPr>
                <w:rFonts w:cs="Arial"/>
              </w:rPr>
              <w:t>Se debe presentar las etapas subsecuentes del trámite (opcionales) hasta la siguiente obligatoria.</w:t>
            </w:r>
          </w:p>
        </w:tc>
      </w:tr>
      <w:tr w:rsidR="002B3CCB" w:rsidTr="0068049A">
        <w:tc>
          <w:tcPr>
            <w:tcW w:w="675" w:type="pct"/>
            <w:vAlign w:val="center"/>
          </w:tcPr>
          <w:p w:rsidR="002B3CCB" w:rsidRDefault="002B3CCB" w:rsidP="005360B7">
            <w:r>
              <w:t>RNS_</w:t>
            </w:r>
            <w:r w:rsidR="00871E8D">
              <w:t>P</w:t>
            </w:r>
            <w:r w:rsidR="00FC6687">
              <w:t>P</w:t>
            </w:r>
            <w:r>
              <w:t>0</w:t>
            </w:r>
            <w:r w:rsidR="00C10B7B">
              <w:t>2</w:t>
            </w:r>
          </w:p>
        </w:tc>
        <w:tc>
          <w:tcPr>
            <w:tcW w:w="4325" w:type="pct"/>
          </w:tcPr>
          <w:p w:rsidR="002B3CCB" w:rsidRPr="009B740B" w:rsidRDefault="002B3CCB" w:rsidP="0068049A">
            <w:pPr>
              <w:rPr>
                <w:rFonts w:cs="Arial"/>
              </w:rPr>
            </w:pPr>
            <w:r>
              <w:rPr>
                <w:rFonts w:cs="Arial"/>
              </w:rPr>
              <w:t>Las etapas de cada trámite sólo pueden ser cambiadas por los usuarios que cumplan con los roles y permisos correspondientes.</w:t>
            </w:r>
          </w:p>
        </w:tc>
      </w:tr>
      <w:tr w:rsidR="00493F54" w:rsidTr="0068049A">
        <w:tc>
          <w:tcPr>
            <w:tcW w:w="675" w:type="pct"/>
            <w:vAlign w:val="center"/>
          </w:tcPr>
          <w:p w:rsidR="00493F54" w:rsidRDefault="00493F54" w:rsidP="005360B7">
            <w:r>
              <w:t>RNS_</w:t>
            </w:r>
            <w:r w:rsidR="00871E8D">
              <w:t>P</w:t>
            </w:r>
            <w:r w:rsidR="00FC6687">
              <w:t>P</w:t>
            </w:r>
            <w:r>
              <w:t>0</w:t>
            </w:r>
            <w:r w:rsidR="00C10B7B">
              <w:t>3</w:t>
            </w:r>
          </w:p>
        </w:tc>
        <w:tc>
          <w:tcPr>
            <w:tcW w:w="4325" w:type="pct"/>
          </w:tcPr>
          <w:p w:rsidR="00493F54" w:rsidRPr="009B740B" w:rsidRDefault="00493F54" w:rsidP="00D07C3C">
            <w:pPr>
              <w:rPr>
                <w:rFonts w:cs="Arial"/>
              </w:rPr>
            </w:pPr>
            <w:r>
              <w:rPr>
                <w:rFonts w:cs="Arial"/>
              </w:rPr>
              <w:t>La solicitud debe haber sido recibida en el área correspondiente, de lo contrario no se podrá hacer cambio de etapa.</w:t>
            </w:r>
          </w:p>
        </w:tc>
      </w:tr>
      <w:tr w:rsidR="005666A7" w:rsidTr="0068049A">
        <w:tc>
          <w:tcPr>
            <w:tcW w:w="675" w:type="pct"/>
            <w:vAlign w:val="center"/>
          </w:tcPr>
          <w:p w:rsidR="005666A7" w:rsidRDefault="005666A7" w:rsidP="005360B7">
            <w:r>
              <w:t>RNS_P</w:t>
            </w:r>
            <w:r w:rsidR="00FC6687">
              <w:t>P</w:t>
            </w:r>
            <w:r>
              <w:t>04</w:t>
            </w:r>
          </w:p>
        </w:tc>
        <w:tc>
          <w:tcPr>
            <w:tcW w:w="4325" w:type="pct"/>
          </w:tcPr>
          <w:p w:rsidR="005666A7" w:rsidRDefault="005666A7" w:rsidP="0068049A">
            <w:pPr>
              <w:rPr>
                <w:rFonts w:cs="Arial"/>
              </w:rPr>
            </w:pPr>
            <w:r>
              <w:rPr>
                <w:rFonts w:cs="Arial"/>
              </w:rPr>
              <w:t>Cuando la etapa sea “Conclusión en el área” se debe habilitar el listado de Resolución.</w:t>
            </w:r>
          </w:p>
        </w:tc>
      </w:tr>
      <w:tr w:rsidR="00842F61" w:rsidTr="0068049A">
        <w:tc>
          <w:tcPr>
            <w:tcW w:w="675" w:type="pct"/>
            <w:vAlign w:val="center"/>
          </w:tcPr>
          <w:p w:rsidR="00842F61" w:rsidRDefault="00FC6687" w:rsidP="005360B7">
            <w:r>
              <w:t>RNS_PP</w:t>
            </w:r>
            <w:r w:rsidR="00034B52">
              <w:t>05</w:t>
            </w:r>
          </w:p>
        </w:tc>
        <w:tc>
          <w:tcPr>
            <w:tcW w:w="4325" w:type="pct"/>
          </w:tcPr>
          <w:p w:rsidR="00842F61" w:rsidRDefault="00842F61" w:rsidP="001E080C">
            <w:pPr>
              <w:rPr>
                <w:rFonts w:cs="Arial"/>
              </w:rPr>
            </w:pPr>
            <w:r>
              <w:rPr>
                <w:rFonts w:cs="Arial"/>
              </w:rPr>
              <w:t xml:space="preserve">Al guardar la resolución con carácter de positivo se almacenará </w:t>
            </w:r>
            <w:r w:rsidR="001E080C">
              <w:rPr>
                <w:rFonts w:cs="Arial"/>
              </w:rPr>
              <w:t xml:space="preserve">la etapa </w:t>
            </w:r>
            <w:r>
              <w:rPr>
                <w:rFonts w:cs="Arial"/>
              </w:rPr>
              <w:t xml:space="preserve">de “Conclusión en el área” y </w:t>
            </w:r>
            <w:r w:rsidR="001E080C">
              <w:rPr>
                <w:rFonts w:cs="Arial"/>
              </w:rPr>
              <w:t xml:space="preserve">automáticamente la etapa </w:t>
            </w:r>
            <w:r>
              <w:rPr>
                <w:rFonts w:cs="Arial"/>
              </w:rPr>
              <w:t>“Entrega de Resolución”</w:t>
            </w:r>
            <w:r w:rsidR="00034B52">
              <w:rPr>
                <w:rFonts w:cs="Arial"/>
              </w:rPr>
              <w:t xml:space="preserve"> para que ventanilla única pueda recibirla.</w:t>
            </w:r>
          </w:p>
        </w:tc>
      </w:tr>
      <w:tr w:rsidR="00F543C0" w:rsidTr="0068049A">
        <w:tc>
          <w:tcPr>
            <w:tcW w:w="675" w:type="pct"/>
            <w:vAlign w:val="center"/>
          </w:tcPr>
          <w:p w:rsidR="00F543C0" w:rsidRDefault="00F543C0" w:rsidP="005360B7">
            <w:r>
              <w:t>RNS_PP06</w:t>
            </w:r>
          </w:p>
        </w:tc>
        <w:tc>
          <w:tcPr>
            <w:tcW w:w="4325" w:type="pct"/>
          </w:tcPr>
          <w:p w:rsidR="00F543C0" w:rsidRDefault="00F543C0" w:rsidP="00F543C0">
            <w:pPr>
              <w:rPr>
                <w:rFonts w:cs="Arial"/>
              </w:rPr>
            </w:pPr>
            <w:r>
              <w:rPr>
                <w:rFonts w:cs="Arial"/>
                <w:lang w:val="es-ES"/>
              </w:rPr>
              <w:t>Se podrá realizar el cambio de etapa de un trámite, sólo si éste ha recibido una evaluación técnica previamente</w:t>
            </w:r>
          </w:p>
        </w:tc>
      </w:tr>
    </w:tbl>
    <w:p w:rsidR="00287CBF" w:rsidRDefault="00287CBF" w:rsidP="00287CBF">
      <w:pPr>
        <w:pStyle w:val="Ttulo3"/>
      </w:pPr>
      <w:bookmarkStart w:id="27" w:name="_Toc315363277"/>
      <w:r w:rsidRPr="004C2354">
        <w:t>Recepción de Resolución de Trámites en Ventanilla Única</w:t>
      </w:r>
      <w:bookmarkEnd w:id="27"/>
    </w:p>
    <w:tbl>
      <w:tblPr>
        <w:tblStyle w:val="Tablaconcuadrcula"/>
        <w:tblW w:w="5000" w:type="pct"/>
        <w:tblLook w:val="04A0" w:firstRow="1" w:lastRow="0" w:firstColumn="1" w:lastColumn="0" w:noHBand="0" w:noVBand="1"/>
      </w:tblPr>
      <w:tblGrid>
        <w:gridCol w:w="1293"/>
        <w:gridCol w:w="8283"/>
      </w:tblGrid>
      <w:tr w:rsidR="00287CBF" w:rsidRPr="00610DCB" w:rsidTr="00983EB0">
        <w:tc>
          <w:tcPr>
            <w:tcW w:w="675" w:type="pct"/>
            <w:shd w:val="clear" w:color="auto" w:fill="C2D69B" w:themeFill="accent3" w:themeFillTint="99"/>
            <w:vAlign w:val="center"/>
          </w:tcPr>
          <w:p w:rsidR="00287CBF" w:rsidRPr="00610DCB" w:rsidRDefault="00287CBF" w:rsidP="00983EB0">
            <w:pPr>
              <w:jc w:val="center"/>
              <w:rPr>
                <w:b/>
              </w:rPr>
            </w:pPr>
            <w:r w:rsidRPr="00610DCB">
              <w:rPr>
                <w:b/>
              </w:rPr>
              <w:t>Id</w:t>
            </w:r>
          </w:p>
        </w:tc>
        <w:tc>
          <w:tcPr>
            <w:tcW w:w="4325" w:type="pct"/>
            <w:shd w:val="clear" w:color="auto" w:fill="C2D69B" w:themeFill="accent3" w:themeFillTint="99"/>
            <w:vAlign w:val="center"/>
          </w:tcPr>
          <w:p w:rsidR="00287CBF" w:rsidRPr="00610DCB" w:rsidRDefault="00287CBF" w:rsidP="00983EB0">
            <w:pPr>
              <w:jc w:val="center"/>
              <w:rPr>
                <w:b/>
              </w:rPr>
            </w:pPr>
            <w:r w:rsidRPr="00610DCB">
              <w:rPr>
                <w:b/>
              </w:rPr>
              <w:t>Descripción de regla de negocio</w:t>
            </w:r>
          </w:p>
        </w:tc>
      </w:tr>
      <w:tr w:rsidR="00287CBF" w:rsidTr="00FC6687">
        <w:tc>
          <w:tcPr>
            <w:tcW w:w="675" w:type="pct"/>
            <w:vAlign w:val="center"/>
          </w:tcPr>
          <w:p w:rsidR="00287CBF" w:rsidRDefault="00287CBF" w:rsidP="00FC6687">
            <w:r>
              <w:t>RNS_P</w:t>
            </w:r>
            <w:r w:rsidR="00FC6687">
              <w:t>Q01</w:t>
            </w:r>
          </w:p>
        </w:tc>
        <w:tc>
          <w:tcPr>
            <w:tcW w:w="4325" w:type="pct"/>
            <w:vAlign w:val="center"/>
          </w:tcPr>
          <w:p w:rsidR="00287CBF" w:rsidRDefault="00BE2197" w:rsidP="00FC6687">
            <w:r>
              <w:t>Se debe validar que la solicitud a recibir tenga asignada la etapa de “Entrega de Resolución”.</w:t>
            </w:r>
          </w:p>
        </w:tc>
      </w:tr>
      <w:tr w:rsidR="00BE2197" w:rsidTr="00FC6687">
        <w:tc>
          <w:tcPr>
            <w:tcW w:w="675" w:type="pct"/>
            <w:vAlign w:val="center"/>
          </w:tcPr>
          <w:p w:rsidR="00BE2197" w:rsidRDefault="00FC6687" w:rsidP="00FC6687">
            <w:r>
              <w:t>RNS_PQ02</w:t>
            </w:r>
          </w:p>
        </w:tc>
        <w:tc>
          <w:tcPr>
            <w:tcW w:w="4325" w:type="pct"/>
            <w:vAlign w:val="center"/>
          </w:tcPr>
          <w:p w:rsidR="00BE2197" w:rsidRDefault="00B200A7" w:rsidP="00FC6687">
            <w:r>
              <w:t>Se debe validar que la fecha de cancelación sea nula</w:t>
            </w:r>
          </w:p>
        </w:tc>
      </w:tr>
      <w:tr w:rsidR="00B200A7" w:rsidTr="00FC6687">
        <w:tc>
          <w:tcPr>
            <w:tcW w:w="675" w:type="pct"/>
            <w:vAlign w:val="center"/>
          </w:tcPr>
          <w:p w:rsidR="00B200A7" w:rsidRDefault="00FC6687" w:rsidP="00FC6687">
            <w:r>
              <w:t>RNS_PQ03</w:t>
            </w:r>
          </w:p>
        </w:tc>
        <w:tc>
          <w:tcPr>
            <w:tcW w:w="4325" w:type="pct"/>
            <w:vAlign w:val="center"/>
          </w:tcPr>
          <w:p w:rsidR="00B200A7" w:rsidRDefault="00B200A7" w:rsidP="00FC6687">
            <w:r>
              <w:t>Se debe validar que la solicitud esté impresa</w:t>
            </w:r>
          </w:p>
        </w:tc>
      </w:tr>
      <w:tr w:rsidR="00B200A7" w:rsidTr="00FC6687">
        <w:tc>
          <w:tcPr>
            <w:tcW w:w="675" w:type="pct"/>
            <w:vAlign w:val="center"/>
          </w:tcPr>
          <w:p w:rsidR="00B200A7" w:rsidRDefault="00FC6687" w:rsidP="00FC6687">
            <w:r>
              <w:t>RNS_PQ04</w:t>
            </w:r>
          </w:p>
        </w:tc>
        <w:tc>
          <w:tcPr>
            <w:tcW w:w="4325" w:type="pct"/>
            <w:vAlign w:val="center"/>
          </w:tcPr>
          <w:p w:rsidR="00B200A7" w:rsidRDefault="00B200A7" w:rsidP="00FC6687">
            <w:r>
              <w:t>Se debe validar que la solicitud y departamento coincidan con lo seleccionado por el usuario en la interfaz.</w:t>
            </w:r>
          </w:p>
        </w:tc>
      </w:tr>
      <w:tr w:rsidR="00810BB0" w:rsidTr="00810BB0">
        <w:tc>
          <w:tcPr>
            <w:tcW w:w="675" w:type="pct"/>
            <w:vAlign w:val="center"/>
          </w:tcPr>
          <w:p w:rsidR="00810BB0" w:rsidRDefault="00810BB0" w:rsidP="00810BB0">
            <w:r>
              <w:t>RNS_PQ05</w:t>
            </w:r>
          </w:p>
        </w:tc>
        <w:tc>
          <w:tcPr>
            <w:tcW w:w="4325" w:type="pct"/>
            <w:vAlign w:val="center"/>
          </w:tcPr>
          <w:p w:rsidR="00810BB0" w:rsidRDefault="00810BB0" w:rsidP="00810BB0">
            <w:r>
              <w:t xml:space="preserve">En caso de recibirse anexos a la solicitud, estos sólo deben ser indicados, no se especifica el detalle de los mismos. </w:t>
            </w:r>
          </w:p>
        </w:tc>
      </w:tr>
      <w:tr w:rsidR="00810BB0" w:rsidTr="00FC6687">
        <w:tc>
          <w:tcPr>
            <w:tcW w:w="675" w:type="pct"/>
            <w:vAlign w:val="center"/>
          </w:tcPr>
          <w:p w:rsidR="00810BB0" w:rsidRDefault="00810BB0" w:rsidP="00FC6687"/>
        </w:tc>
        <w:tc>
          <w:tcPr>
            <w:tcW w:w="4325" w:type="pct"/>
            <w:vAlign w:val="center"/>
          </w:tcPr>
          <w:p w:rsidR="00810BB0" w:rsidRDefault="00810BB0" w:rsidP="00FC6687"/>
        </w:tc>
      </w:tr>
    </w:tbl>
    <w:p w:rsidR="004C2354" w:rsidRDefault="004C2354" w:rsidP="004C2354">
      <w:pPr>
        <w:pStyle w:val="Ttulo3"/>
      </w:pPr>
      <w:bookmarkStart w:id="28" w:name="_Toc315363278"/>
      <w:r w:rsidRPr="004C2354">
        <w:t>Cancelar Trámite</w:t>
      </w:r>
      <w:bookmarkEnd w:id="28"/>
    </w:p>
    <w:tbl>
      <w:tblPr>
        <w:tblStyle w:val="Tablaconcuadrcula"/>
        <w:tblW w:w="5000" w:type="pct"/>
        <w:tblLook w:val="04A0" w:firstRow="1" w:lastRow="0" w:firstColumn="1" w:lastColumn="0" w:noHBand="0" w:noVBand="1"/>
      </w:tblPr>
      <w:tblGrid>
        <w:gridCol w:w="1293"/>
        <w:gridCol w:w="8283"/>
      </w:tblGrid>
      <w:tr w:rsidR="00C42827" w:rsidRPr="00610DCB" w:rsidTr="0068049A">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C42827" w:rsidTr="0068049A">
        <w:tc>
          <w:tcPr>
            <w:tcW w:w="675" w:type="pct"/>
          </w:tcPr>
          <w:p w:rsidR="00C42827" w:rsidRDefault="005360B7" w:rsidP="0068049A">
            <w:r>
              <w:t>RNS_P</w:t>
            </w:r>
            <w:r w:rsidR="00FA2195">
              <w:t>R</w:t>
            </w:r>
          </w:p>
        </w:tc>
        <w:tc>
          <w:tcPr>
            <w:tcW w:w="4325" w:type="pct"/>
          </w:tcPr>
          <w:p w:rsidR="00C42827" w:rsidRDefault="00C42827" w:rsidP="0068049A"/>
        </w:tc>
      </w:tr>
    </w:tbl>
    <w:p w:rsidR="004C2354" w:rsidRDefault="004C2354" w:rsidP="004C2354">
      <w:pPr>
        <w:pStyle w:val="Ttulo3"/>
      </w:pPr>
      <w:bookmarkStart w:id="29" w:name="_Toc315363279"/>
      <w:r w:rsidRPr="004C2354">
        <w:t>Entrega de Trámite</w:t>
      </w:r>
      <w:bookmarkEnd w:id="29"/>
    </w:p>
    <w:tbl>
      <w:tblPr>
        <w:tblStyle w:val="Tablaconcuadrcula"/>
        <w:tblW w:w="5000" w:type="pct"/>
        <w:tblLook w:val="04A0" w:firstRow="1" w:lastRow="0" w:firstColumn="1" w:lastColumn="0" w:noHBand="0" w:noVBand="1"/>
      </w:tblPr>
      <w:tblGrid>
        <w:gridCol w:w="1293"/>
        <w:gridCol w:w="8283"/>
      </w:tblGrid>
      <w:tr w:rsidR="00C42827" w:rsidRPr="00610DCB" w:rsidTr="0068049A">
        <w:tc>
          <w:tcPr>
            <w:tcW w:w="675" w:type="pct"/>
            <w:shd w:val="clear" w:color="auto" w:fill="C2D69B" w:themeFill="accent3" w:themeFillTint="99"/>
            <w:vAlign w:val="center"/>
          </w:tcPr>
          <w:p w:rsidR="00C42827" w:rsidRPr="00610DCB" w:rsidRDefault="00C42827" w:rsidP="0068049A">
            <w:pPr>
              <w:jc w:val="center"/>
              <w:rPr>
                <w:b/>
              </w:rPr>
            </w:pPr>
            <w:r w:rsidRPr="00610DCB">
              <w:rPr>
                <w:b/>
              </w:rPr>
              <w:t>Id</w:t>
            </w:r>
          </w:p>
        </w:tc>
        <w:tc>
          <w:tcPr>
            <w:tcW w:w="4325" w:type="pct"/>
            <w:shd w:val="clear" w:color="auto" w:fill="C2D69B" w:themeFill="accent3" w:themeFillTint="99"/>
            <w:vAlign w:val="center"/>
          </w:tcPr>
          <w:p w:rsidR="00C42827" w:rsidRPr="00610DCB" w:rsidRDefault="00C42827" w:rsidP="0068049A">
            <w:pPr>
              <w:jc w:val="center"/>
              <w:rPr>
                <w:b/>
              </w:rPr>
            </w:pPr>
            <w:r w:rsidRPr="00610DCB">
              <w:rPr>
                <w:b/>
              </w:rPr>
              <w:t>Descripción de regla de negocio</w:t>
            </w:r>
          </w:p>
        </w:tc>
      </w:tr>
      <w:tr w:rsidR="00C42827" w:rsidTr="0068049A">
        <w:tc>
          <w:tcPr>
            <w:tcW w:w="675" w:type="pct"/>
          </w:tcPr>
          <w:p w:rsidR="00C42827" w:rsidRDefault="005360B7" w:rsidP="0068049A">
            <w:r>
              <w:t>RNS_P</w:t>
            </w:r>
            <w:r w:rsidR="00FA2195">
              <w:t>S</w:t>
            </w:r>
          </w:p>
        </w:tc>
        <w:tc>
          <w:tcPr>
            <w:tcW w:w="4325" w:type="pct"/>
          </w:tcPr>
          <w:p w:rsidR="00C42827" w:rsidRDefault="00B321CB" w:rsidP="0068049A">
            <w:r>
              <w:t>Al imprimir la solicitud se requiere validar que esta no tenga pagos pendientes por realizar.</w:t>
            </w:r>
          </w:p>
        </w:tc>
      </w:tr>
      <w:tr w:rsidR="00B720E8" w:rsidTr="00810BB0">
        <w:tc>
          <w:tcPr>
            <w:tcW w:w="675" w:type="pct"/>
          </w:tcPr>
          <w:p w:rsidR="00B720E8" w:rsidRPr="004F2B3B" w:rsidRDefault="00B720E8" w:rsidP="00810BB0">
            <w:pPr>
              <w:rPr>
                <w:highlight w:val="yellow"/>
              </w:rPr>
            </w:pPr>
            <w:r w:rsidRPr="004F2B3B">
              <w:rPr>
                <w:highlight w:val="yellow"/>
              </w:rPr>
              <w:t>RNS_PS02</w:t>
            </w:r>
          </w:p>
        </w:tc>
        <w:tc>
          <w:tcPr>
            <w:tcW w:w="4325" w:type="pct"/>
          </w:tcPr>
          <w:p w:rsidR="00B720E8" w:rsidRDefault="00B720E8" w:rsidP="00810BB0">
            <w:r w:rsidRPr="004F2B3B">
              <w:rPr>
                <w:highlight w:val="yellow"/>
              </w:rPr>
              <w:t>Sólo se puede reimprimir solicitudes que hayan sido entregadas previamente.</w:t>
            </w:r>
          </w:p>
        </w:tc>
      </w:tr>
      <w:tr w:rsidR="00B720E8" w:rsidTr="0068049A">
        <w:tc>
          <w:tcPr>
            <w:tcW w:w="675" w:type="pct"/>
          </w:tcPr>
          <w:p w:rsidR="00B720E8" w:rsidRDefault="00B720E8" w:rsidP="0068049A"/>
        </w:tc>
        <w:tc>
          <w:tcPr>
            <w:tcW w:w="4325" w:type="pct"/>
          </w:tcPr>
          <w:p w:rsidR="00B720E8" w:rsidRDefault="00B720E8" w:rsidP="0068049A"/>
        </w:tc>
      </w:tr>
    </w:tbl>
    <w:p w:rsidR="00B720E8" w:rsidRDefault="00B720E8" w:rsidP="00B720E8">
      <w:bookmarkStart w:id="30" w:name="_Toc288154824"/>
      <w:bookmarkStart w:id="31" w:name="_Toc288210691"/>
      <w:bookmarkStart w:id="32" w:name="_Toc288661805"/>
      <w:bookmarkStart w:id="33" w:name="_Toc315363280"/>
    </w:p>
    <w:p w:rsidR="00B720E8" w:rsidRPr="009C0260" w:rsidRDefault="00B720E8" w:rsidP="00B720E8">
      <w:pPr>
        <w:pStyle w:val="Ttulo3"/>
        <w:rPr>
          <w:highlight w:val="yellow"/>
        </w:rPr>
      </w:pPr>
      <w:r w:rsidRPr="009C0260">
        <w:rPr>
          <w:highlight w:val="yellow"/>
        </w:rPr>
        <w:t>Seguimiento Producto No Conforme</w:t>
      </w:r>
    </w:p>
    <w:tbl>
      <w:tblPr>
        <w:tblStyle w:val="Tablaconcuadrcula"/>
        <w:tblW w:w="5000" w:type="pct"/>
        <w:tblLook w:val="04A0" w:firstRow="1" w:lastRow="0" w:firstColumn="1" w:lastColumn="0" w:noHBand="0" w:noVBand="1"/>
      </w:tblPr>
      <w:tblGrid>
        <w:gridCol w:w="1293"/>
        <w:gridCol w:w="8283"/>
      </w:tblGrid>
      <w:tr w:rsidR="00B720E8" w:rsidRPr="009C0260" w:rsidTr="00810BB0">
        <w:tc>
          <w:tcPr>
            <w:tcW w:w="675" w:type="pct"/>
            <w:shd w:val="clear" w:color="auto" w:fill="C2D69B" w:themeFill="accent3" w:themeFillTint="99"/>
            <w:vAlign w:val="center"/>
          </w:tcPr>
          <w:p w:rsidR="00B720E8" w:rsidRPr="009C0260" w:rsidRDefault="00B720E8" w:rsidP="00810BB0">
            <w:pPr>
              <w:jc w:val="center"/>
              <w:rPr>
                <w:b/>
                <w:highlight w:val="yellow"/>
              </w:rPr>
            </w:pPr>
            <w:r w:rsidRPr="009C0260">
              <w:rPr>
                <w:b/>
                <w:highlight w:val="yellow"/>
              </w:rPr>
              <w:t>Id</w:t>
            </w:r>
          </w:p>
        </w:tc>
        <w:tc>
          <w:tcPr>
            <w:tcW w:w="4325" w:type="pct"/>
            <w:shd w:val="clear" w:color="auto" w:fill="C2D69B" w:themeFill="accent3" w:themeFillTint="99"/>
            <w:vAlign w:val="center"/>
          </w:tcPr>
          <w:p w:rsidR="00B720E8" w:rsidRPr="009C0260" w:rsidRDefault="00B720E8" w:rsidP="00810BB0">
            <w:pPr>
              <w:jc w:val="center"/>
              <w:rPr>
                <w:b/>
                <w:highlight w:val="yellow"/>
              </w:rPr>
            </w:pPr>
            <w:r w:rsidRPr="009C0260">
              <w:rPr>
                <w:b/>
                <w:highlight w:val="yellow"/>
              </w:rPr>
              <w:t>Descripción de regla de negocio</w:t>
            </w:r>
          </w:p>
        </w:tc>
      </w:tr>
      <w:tr w:rsidR="00B720E8" w:rsidTr="00810BB0">
        <w:tc>
          <w:tcPr>
            <w:tcW w:w="675" w:type="pct"/>
            <w:vAlign w:val="center"/>
          </w:tcPr>
          <w:p w:rsidR="00B720E8" w:rsidRPr="009C0260" w:rsidRDefault="00B720E8" w:rsidP="00810BB0">
            <w:pPr>
              <w:rPr>
                <w:highlight w:val="yellow"/>
              </w:rPr>
            </w:pPr>
            <w:r>
              <w:rPr>
                <w:highlight w:val="yellow"/>
              </w:rPr>
              <w:t>RNS_PT</w:t>
            </w:r>
            <w:r w:rsidRPr="009C0260">
              <w:rPr>
                <w:highlight w:val="yellow"/>
              </w:rPr>
              <w:t>0</w:t>
            </w:r>
            <w:r>
              <w:rPr>
                <w:highlight w:val="yellow"/>
              </w:rPr>
              <w:t>1</w:t>
            </w:r>
          </w:p>
        </w:tc>
        <w:tc>
          <w:tcPr>
            <w:tcW w:w="4325" w:type="pct"/>
            <w:vAlign w:val="center"/>
          </w:tcPr>
          <w:p w:rsidR="00B720E8" w:rsidRDefault="00B720E8" w:rsidP="00810BB0">
            <w:r w:rsidRPr="009C0260">
              <w:rPr>
                <w:highlight w:val="yellow"/>
              </w:rPr>
              <w:t>En el seguimiento de un PNC los únicos departamentos que pueden ver el registro del PNC son el que lo generó y el que lo va a resolver.</w:t>
            </w:r>
          </w:p>
        </w:tc>
      </w:tr>
    </w:tbl>
    <w:p w:rsidR="00B720E8" w:rsidRPr="00B720E8" w:rsidRDefault="00B720E8" w:rsidP="00B720E8"/>
    <w:p w:rsidR="00B751C1" w:rsidRDefault="00B751C1" w:rsidP="00B751C1">
      <w:pPr>
        <w:pStyle w:val="Ttulo1"/>
        <w:spacing w:line="240" w:lineRule="auto"/>
      </w:pPr>
      <w:r w:rsidRPr="0004119B">
        <w:t>Firmas de elaboración, revisión y aprobación</w:t>
      </w:r>
      <w:bookmarkEnd w:id="30"/>
      <w:bookmarkEnd w:id="31"/>
      <w:bookmarkEnd w:id="32"/>
      <w:bookmarkEnd w:id="33"/>
    </w:p>
    <w:p w:rsidR="00B720E8" w:rsidRPr="00B720E8" w:rsidRDefault="00B720E8" w:rsidP="00B720E8"/>
    <w:tbl>
      <w:tblPr>
        <w:tblStyle w:val="Tablaconcuadrcula"/>
        <w:tblW w:w="5000" w:type="pct"/>
        <w:tblLook w:val="04A0" w:firstRow="1" w:lastRow="0" w:firstColumn="1" w:lastColumn="0" w:noHBand="0" w:noVBand="1"/>
      </w:tblPr>
      <w:tblGrid>
        <w:gridCol w:w="3190"/>
        <w:gridCol w:w="3193"/>
        <w:gridCol w:w="3193"/>
      </w:tblGrid>
      <w:tr w:rsidR="00B751C1" w:rsidRPr="0004119B" w:rsidTr="006611F1">
        <w:trPr>
          <w:trHeight w:val="23"/>
          <w:tblHeader/>
        </w:trPr>
        <w:tc>
          <w:tcPr>
            <w:tcW w:w="1666" w:type="pct"/>
            <w:shd w:val="clear" w:color="auto" w:fill="C2D69B" w:themeFill="accent3" w:themeFillTint="99"/>
          </w:tcPr>
          <w:p w:rsidR="00B751C1" w:rsidRPr="0004119B" w:rsidRDefault="00B751C1" w:rsidP="006C1530">
            <w:pPr>
              <w:jc w:val="center"/>
              <w:rPr>
                <w:rFonts w:cs="Arial"/>
                <w:b/>
                <w:lang w:val="es-ES" w:eastAsia="es-ES"/>
              </w:rPr>
            </w:pPr>
            <w:r w:rsidRPr="0004119B">
              <w:rPr>
                <w:rFonts w:cs="Arial"/>
                <w:b/>
                <w:lang w:val="es-ES" w:eastAsia="es-ES"/>
              </w:rPr>
              <w:t>Elaboró</w:t>
            </w:r>
          </w:p>
        </w:tc>
        <w:tc>
          <w:tcPr>
            <w:tcW w:w="1667" w:type="pct"/>
            <w:shd w:val="clear" w:color="auto" w:fill="C2D69B" w:themeFill="accent3" w:themeFillTint="99"/>
          </w:tcPr>
          <w:p w:rsidR="00B751C1" w:rsidRPr="0004119B" w:rsidRDefault="00B751C1" w:rsidP="006C1530">
            <w:pPr>
              <w:jc w:val="center"/>
              <w:rPr>
                <w:rFonts w:cs="Arial"/>
                <w:b/>
                <w:lang w:val="es-ES" w:eastAsia="es-ES"/>
              </w:rPr>
            </w:pPr>
            <w:r w:rsidRPr="0004119B">
              <w:rPr>
                <w:rFonts w:cs="Arial"/>
                <w:b/>
                <w:lang w:val="es-ES" w:eastAsia="es-ES"/>
              </w:rPr>
              <w:t>Revisó</w:t>
            </w:r>
          </w:p>
        </w:tc>
        <w:tc>
          <w:tcPr>
            <w:tcW w:w="1667" w:type="pct"/>
            <w:shd w:val="clear" w:color="auto" w:fill="C2D69B" w:themeFill="accent3" w:themeFillTint="99"/>
          </w:tcPr>
          <w:p w:rsidR="00B751C1" w:rsidRPr="0004119B" w:rsidRDefault="00B751C1" w:rsidP="006C1530">
            <w:pPr>
              <w:jc w:val="center"/>
              <w:rPr>
                <w:rFonts w:cs="Arial"/>
                <w:b/>
                <w:lang w:val="es-ES" w:eastAsia="es-ES"/>
              </w:rPr>
            </w:pPr>
            <w:proofErr w:type="spellStart"/>
            <w:r w:rsidRPr="0004119B">
              <w:rPr>
                <w:rFonts w:cs="Arial"/>
                <w:b/>
                <w:lang w:val="es-ES" w:eastAsia="es-ES"/>
              </w:rPr>
              <w:t>VoBo</w:t>
            </w:r>
            <w:proofErr w:type="spellEnd"/>
          </w:p>
        </w:tc>
      </w:tr>
      <w:tr w:rsidR="00B751C1" w:rsidRPr="0004119B" w:rsidTr="006611F1">
        <w:trPr>
          <w:trHeight w:val="851"/>
        </w:trPr>
        <w:tc>
          <w:tcPr>
            <w:tcW w:w="1666" w:type="pct"/>
            <w:vAlign w:val="center"/>
          </w:tcPr>
          <w:p w:rsidR="00B751C1" w:rsidRPr="0004119B" w:rsidRDefault="00B751C1" w:rsidP="006C1530">
            <w:pPr>
              <w:jc w:val="center"/>
              <w:rPr>
                <w:rFonts w:cs="Arial"/>
                <w:lang w:val="es-ES" w:eastAsia="es-ES"/>
              </w:rPr>
            </w:pPr>
          </w:p>
        </w:tc>
        <w:tc>
          <w:tcPr>
            <w:tcW w:w="1667" w:type="pct"/>
            <w:vAlign w:val="center"/>
          </w:tcPr>
          <w:p w:rsidR="00B751C1" w:rsidRPr="0004119B" w:rsidRDefault="00B751C1" w:rsidP="006C1530">
            <w:pPr>
              <w:jc w:val="center"/>
              <w:rPr>
                <w:rFonts w:cs="Arial"/>
                <w:lang w:val="es-ES" w:eastAsia="es-ES"/>
              </w:rPr>
            </w:pPr>
          </w:p>
        </w:tc>
        <w:tc>
          <w:tcPr>
            <w:tcW w:w="1667" w:type="pct"/>
            <w:vAlign w:val="center"/>
          </w:tcPr>
          <w:p w:rsidR="00B751C1" w:rsidRPr="0004119B" w:rsidRDefault="00B751C1" w:rsidP="006C1530">
            <w:pPr>
              <w:jc w:val="center"/>
              <w:rPr>
                <w:rFonts w:cs="Arial"/>
                <w:lang w:val="es-ES" w:eastAsia="es-ES"/>
              </w:rPr>
            </w:pPr>
          </w:p>
        </w:tc>
      </w:tr>
      <w:tr w:rsidR="00B751C1" w:rsidRPr="0004119B" w:rsidTr="006611F1">
        <w:trPr>
          <w:trHeight w:val="23"/>
        </w:trPr>
        <w:tc>
          <w:tcPr>
            <w:tcW w:w="1666" w:type="pct"/>
            <w:vAlign w:val="center"/>
          </w:tcPr>
          <w:p w:rsidR="00B751C1" w:rsidRPr="0004119B" w:rsidRDefault="002F489A" w:rsidP="00313431">
            <w:pPr>
              <w:jc w:val="center"/>
              <w:rPr>
                <w:rFonts w:cs="Arial"/>
                <w:lang w:val="es-ES" w:eastAsia="es-ES"/>
              </w:rPr>
            </w:pPr>
            <w:r>
              <w:rPr>
                <w:rFonts w:cs="Arial"/>
                <w:lang w:val="es-ES" w:eastAsia="es-ES"/>
              </w:rPr>
              <w:t>Patricia Vázquez Montellano</w:t>
            </w:r>
          </w:p>
          <w:p w:rsidR="00313431" w:rsidRPr="0004119B" w:rsidRDefault="00313431" w:rsidP="00313431">
            <w:pPr>
              <w:jc w:val="center"/>
              <w:rPr>
                <w:rFonts w:cs="Arial"/>
                <w:lang w:val="es-ES" w:eastAsia="es-ES"/>
              </w:rPr>
            </w:pPr>
            <w:r w:rsidRPr="0004119B">
              <w:rPr>
                <w:rFonts w:cs="Arial"/>
                <w:lang w:val="es-ES" w:eastAsia="es-ES"/>
              </w:rPr>
              <w:t>Analista</w:t>
            </w:r>
          </w:p>
        </w:tc>
        <w:tc>
          <w:tcPr>
            <w:tcW w:w="1667" w:type="pct"/>
            <w:vAlign w:val="center"/>
          </w:tcPr>
          <w:p w:rsidR="00B751C1" w:rsidRDefault="00F30479" w:rsidP="00624A60">
            <w:pPr>
              <w:jc w:val="center"/>
              <w:rPr>
                <w:lang w:val="es-ES" w:eastAsia="es-ES"/>
              </w:rPr>
            </w:pPr>
            <w:r>
              <w:rPr>
                <w:lang w:val="es-ES" w:eastAsia="es-ES"/>
              </w:rPr>
              <w:t xml:space="preserve">Jaime </w:t>
            </w:r>
            <w:r w:rsidR="003C4BC9">
              <w:rPr>
                <w:lang w:val="es-ES" w:eastAsia="es-ES"/>
              </w:rPr>
              <w:t>Enrique Suárez Romero</w:t>
            </w:r>
          </w:p>
          <w:p w:rsidR="003C4BC9" w:rsidRPr="0004119B" w:rsidRDefault="003C4BC9" w:rsidP="00624A60">
            <w:pPr>
              <w:jc w:val="center"/>
              <w:rPr>
                <w:lang w:val="es-ES" w:eastAsia="es-ES"/>
              </w:rPr>
            </w:pPr>
            <w:r>
              <w:rPr>
                <w:lang w:val="es-ES" w:eastAsia="es-ES"/>
              </w:rPr>
              <w:t>Líder de Proyecto</w:t>
            </w:r>
          </w:p>
        </w:tc>
        <w:tc>
          <w:tcPr>
            <w:tcW w:w="1667" w:type="pct"/>
            <w:vAlign w:val="center"/>
          </w:tcPr>
          <w:p w:rsidR="00B751C1" w:rsidRDefault="00F30479" w:rsidP="00F30479">
            <w:pPr>
              <w:jc w:val="center"/>
              <w:rPr>
                <w:lang w:val="es-ES" w:eastAsia="es-ES"/>
              </w:rPr>
            </w:pPr>
            <w:r>
              <w:rPr>
                <w:lang w:val="es-ES" w:eastAsia="es-ES"/>
              </w:rPr>
              <w:t>Germán Zamorano Aguilar</w:t>
            </w:r>
          </w:p>
          <w:p w:rsidR="00F30479" w:rsidRPr="0004119B" w:rsidRDefault="00F30479" w:rsidP="00F30479">
            <w:pPr>
              <w:jc w:val="center"/>
              <w:rPr>
                <w:lang w:val="es-ES" w:eastAsia="es-ES"/>
              </w:rPr>
            </w:pPr>
            <w:r>
              <w:rPr>
                <w:lang w:val="es-ES" w:eastAsia="es-ES"/>
              </w:rPr>
              <w:t>Director General Adjunto de Innovación y Desarrollo Tecnológico</w:t>
            </w:r>
          </w:p>
        </w:tc>
      </w:tr>
    </w:tbl>
    <w:p w:rsidR="00B751C1" w:rsidRPr="0004119B" w:rsidRDefault="00B751C1" w:rsidP="00B751C1">
      <w:pPr>
        <w:pStyle w:val="Ttulo1"/>
        <w:numPr>
          <w:ilvl w:val="0"/>
          <w:numId w:val="0"/>
        </w:numPr>
        <w:rPr>
          <w:lang w:val="es-ES" w:eastAsia="es-ES"/>
        </w:rPr>
      </w:pPr>
    </w:p>
    <w:sectPr w:rsidR="00B751C1" w:rsidRPr="0004119B" w:rsidSect="005B756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BBA" w:rsidRDefault="00AB7BBA">
      <w:r>
        <w:separator/>
      </w:r>
    </w:p>
  </w:endnote>
  <w:endnote w:type="continuationSeparator" w:id="0">
    <w:p w:rsidR="00AB7BBA" w:rsidRDefault="00AB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B0" w:rsidRDefault="00810BB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10BB0" w:rsidRDefault="00810BB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hemeColor="text1"/>
      </w:tblBorders>
      <w:tblLayout w:type="fixed"/>
      <w:tblLook w:val="0000" w:firstRow="0" w:lastRow="0" w:firstColumn="0" w:lastColumn="0" w:noHBand="0" w:noVBand="0"/>
    </w:tblPr>
    <w:tblGrid>
      <w:gridCol w:w="3162"/>
      <w:gridCol w:w="3162"/>
      <w:gridCol w:w="3162"/>
    </w:tblGrid>
    <w:tr w:rsidR="00810BB0" w:rsidTr="005E68B4">
      <w:tc>
        <w:tcPr>
          <w:tcW w:w="3162" w:type="dxa"/>
          <w:vAlign w:val="center"/>
        </w:tcPr>
        <w:p w:rsidR="00810BB0" w:rsidRDefault="00810BB0" w:rsidP="005E68B4">
          <w:pPr>
            <w:tabs>
              <w:tab w:val="left" w:pos="1845"/>
            </w:tabs>
            <w:ind w:right="360"/>
          </w:pPr>
        </w:p>
      </w:tc>
      <w:tc>
        <w:tcPr>
          <w:tcW w:w="3162" w:type="dxa"/>
          <w:vAlign w:val="center"/>
        </w:tcPr>
        <w:p w:rsidR="00810BB0" w:rsidRPr="005E68B4" w:rsidRDefault="00810BB0" w:rsidP="005E68B4">
          <w:pPr>
            <w:jc w:val="center"/>
            <w:rPr>
              <w:rFonts w:cs="Arial"/>
              <w:sz w:val="18"/>
              <w:szCs w:val="18"/>
            </w:rPr>
          </w:pPr>
          <w:r w:rsidRPr="005E68B4">
            <w:rPr>
              <w:rFonts w:cs="Arial"/>
              <w:sz w:val="18"/>
              <w:szCs w:val="18"/>
              <w:lang w:val="es-ES"/>
            </w:rPr>
            <w:t>SCT 2011</w:t>
          </w:r>
        </w:p>
      </w:tc>
      <w:tc>
        <w:tcPr>
          <w:tcW w:w="3162" w:type="dxa"/>
          <w:vAlign w:val="center"/>
        </w:tcPr>
        <w:p w:rsidR="00810BB0" w:rsidRPr="00061A51" w:rsidRDefault="00810BB0" w:rsidP="00A64B36">
          <w:pPr>
            <w:jc w:val="center"/>
            <w:rPr>
              <w:rFonts w:ascii="Tahoma" w:hAnsi="Tahoma" w:cs="Tahoma"/>
              <w:sz w:val="18"/>
              <w:szCs w:val="18"/>
              <w:lang w:val="es-ES"/>
            </w:rPr>
          </w:pPr>
        </w:p>
      </w:tc>
    </w:tr>
  </w:tbl>
  <w:p w:rsidR="00810BB0" w:rsidRDefault="00810BB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B0" w:rsidRDefault="00810B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BBA" w:rsidRDefault="00AB7BBA">
      <w:r>
        <w:separator/>
      </w:r>
    </w:p>
  </w:footnote>
  <w:footnote w:type="continuationSeparator" w:id="0">
    <w:p w:rsidR="00AB7BBA" w:rsidRDefault="00AB7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B0" w:rsidRDefault="00810BB0" w:rsidP="00A74EEA">
    <w:pPr>
      <w:pBdr>
        <w:top w:val="single" w:sz="4" w:space="2" w:color="auto"/>
        <w:bottom w:val="single" w:sz="6" w:space="1" w:color="auto"/>
      </w:pBdr>
    </w:pPr>
    <w:r>
      <w:rPr>
        <w:noProof/>
        <w:lang w:eastAsia="es-MX"/>
      </w:rPr>
      <w:drawing>
        <wp:inline distT="0" distB="0" distL="0" distR="0" wp14:anchorId="57BB1B91" wp14:editId="401D76EC">
          <wp:extent cx="1066800" cy="68580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10065" w:type="dxa"/>
      <w:tblInd w:w="-318" w:type="dxa"/>
      <w:tblBorders>
        <w:top w:val="single" w:sz="6" w:space="0" w:color="4F6228" w:themeColor="accent3" w:themeShade="80"/>
        <w:left w:val="single" w:sz="6" w:space="0" w:color="4F6228" w:themeColor="accent3" w:themeShade="80"/>
        <w:bottom w:val="single" w:sz="6" w:space="0" w:color="4F6228" w:themeColor="accent3" w:themeShade="80"/>
        <w:right w:val="single" w:sz="6" w:space="0" w:color="4F6228" w:themeColor="accent3" w:themeShade="80"/>
        <w:insideH w:val="single" w:sz="6" w:space="0" w:color="4F6228" w:themeColor="accent3" w:themeShade="80"/>
        <w:insideV w:val="single" w:sz="6" w:space="0" w:color="4F6228" w:themeColor="accent3" w:themeShade="80"/>
      </w:tblBorders>
      <w:tblLayout w:type="fixed"/>
      <w:tblLook w:val="0000" w:firstRow="0" w:lastRow="0" w:firstColumn="0" w:lastColumn="0" w:noHBand="0" w:noVBand="0"/>
    </w:tblPr>
    <w:tblGrid>
      <w:gridCol w:w="1560"/>
      <w:gridCol w:w="6096"/>
      <w:gridCol w:w="1275"/>
      <w:gridCol w:w="1134"/>
    </w:tblGrid>
    <w:tr w:rsidR="00810BB0" w:rsidRPr="00304489" w:rsidTr="001A2D01">
      <w:trPr>
        <w:trHeight w:val="263"/>
      </w:trPr>
      <w:tc>
        <w:tcPr>
          <w:tcW w:w="156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jc w:val="center"/>
            <w:rPr>
              <w:rFonts w:asciiTheme="minorHAnsi" w:hAnsiTheme="minorHAnsi" w:cstheme="minorHAnsi"/>
              <w:noProof/>
              <w:sz w:val="18"/>
              <w:szCs w:val="18"/>
            </w:rPr>
          </w:pPr>
          <w:r w:rsidRPr="00304489">
            <w:rPr>
              <w:rFonts w:asciiTheme="minorHAnsi" w:hAnsiTheme="minorHAnsi" w:cstheme="minorHAnsi"/>
              <w:noProof/>
              <w:sz w:val="18"/>
              <w:szCs w:val="18"/>
              <w:lang w:eastAsia="es-MX"/>
            </w:rPr>
            <w:drawing>
              <wp:inline distT="0" distB="0" distL="0" distR="0" wp14:anchorId="0E22EC8D" wp14:editId="6CD98874">
                <wp:extent cx="841118" cy="540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609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sdt>
          <w:sdtPr>
            <w:rPr>
              <w:rFonts w:cs="Arial"/>
              <w:b/>
              <w:sz w:val="18"/>
              <w:szCs w:val="18"/>
              <w:lang w:eastAsia="es-MX"/>
            </w:rPr>
            <w:alias w:val="Compañía"/>
            <w:tag w:val=""/>
            <w:id w:val="1601217209"/>
            <w:placeholder>
              <w:docPart w:val="7848575876984D2798E24EE4CD06E1EF"/>
            </w:placeholder>
            <w:dataBinding w:prefixMappings="xmlns:ns0='http://schemas.openxmlformats.org/officeDocument/2006/extended-properties' " w:xpath="/ns0:Properties[1]/ns0:Company[1]" w:storeItemID="{6668398D-A668-4E3E-A5EB-62B293D839F1}"/>
            <w:text/>
          </w:sdtPr>
          <w:sdtEndPr/>
          <w:sdtContent>
            <w:p w:rsidR="00810BB0" w:rsidRDefault="00810BB0" w:rsidP="00695C45">
              <w:pPr>
                <w:spacing w:before="240"/>
                <w:rPr>
                  <w:rFonts w:asciiTheme="minorHAnsi" w:hAnsiTheme="minorHAnsi" w:cstheme="minorHAnsi"/>
                  <w:sz w:val="18"/>
                  <w:szCs w:val="18"/>
                  <w:lang w:eastAsia="es-MX"/>
                </w:rPr>
              </w:pPr>
              <w:r w:rsidRPr="00695C45">
                <w:rPr>
                  <w:rFonts w:cs="Arial"/>
                  <w:b/>
                  <w:sz w:val="18"/>
                  <w:szCs w:val="18"/>
                  <w:lang w:eastAsia="es-MX"/>
                </w:rPr>
                <w:t>SECRETARÍA DE COMUNICACIONES Y TRANSPORTES</w:t>
              </w:r>
            </w:p>
          </w:sdtContent>
        </w:sdt>
        <w:sdt>
          <w:sdtPr>
            <w:rPr>
              <w:rFonts w:asciiTheme="minorHAnsi" w:hAnsiTheme="minorHAnsi" w:cstheme="minorHAnsi"/>
              <w:b/>
              <w:sz w:val="18"/>
              <w:szCs w:val="18"/>
            </w:rPr>
            <w:alias w:val="Administrador"/>
            <w:tag w:val=""/>
            <w:id w:val="-463888436"/>
            <w:placeholder>
              <w:docPart w:val="6CEFF4DB0AE149A9B340B19B5C7933B7"/>
            </w:placeholder>
            <w:dataBinding w:prefixMappings="xmlns:ns0='http://schemas.openxmlformats.org/officeDocument/2006/extended-properties' " w:xpath="/ns0:Properties[1]/ns0:Manager[1]" w:storeItemID="{6668398D-A668-4E3E-A5EB-62B293D839F1}"/>
            <w:text/>
          </w:sdtPr>
          <w:sdtEndPr/>
          <w:sdtContent>
            <w:p w:rsidR="00810BB0" w:rsidRPr="00304489" w:rsidRDefault="00810BB0" w:rsidP="002977C5">
              <w:pPr>
                <w:spacing w:after="240"/>
                <w:rPr>
                  <w:rFonts w:asciiTheme="minorHAnsi" w:hAnsiTheme="minorHAnsi" w:cstheme="minorHAnsi"/>
                  <w:sz w:val="18"/>
                  <w:szCs w:val="18"/>
                </w:rPr>
              </w:pPr>
              <w:r w:rsidRPr="00695C45">
                <w:rPr>
                  <w:rFonts w:asciiTheme="minorHAnsi" w:hAnsiTheme="minorHAnsi" w:cstheme="minorHAnsi"/>
                  <w:b/>
                  <w:sz w:val="18"/>
                  <w:szCs w:val="18"/>
                </w:rPr>
                <w:t>OFICIALÍA MAYOR</w:t>
              </w:r>
            </w:p>
          </w:sdtContent>
        </w:sdt>
        <w:sdt>
          <w:sdtPr>
            <w:rPr>
              <w:rFonts w:asciiTheme="minorHAnsi" w:hAnsiTheme="minorHAnsi" w:cstheme="minorHAnsi"/>
              <w:sz w:val="18"/>
              <w:szCs w:val="18"/>
            </w:rPr>
            <w:alias w:val="Asunto"/>
            <w:tag w:val=""/>
            <w:id w:val="-1562164664"/>
            <w:placeholder>
              <w:docPart w:val="0DF629E46AB54884AA0CF8341CE091D8"/>
            </w:placeholder>
            <w:dataBinding w:prefixMappings="xmlns:ns0='http://purl.org/dc/elements/1.1/' xmlns:ns1='http://schemas.openxmlformats.org/package/2006/metadata/core-properties' " w:xpath="/ns1:coreProperties[1]/ns0:subject[1]" w:storeItemID="{6C3C8BC8-F283-45AE-878A-BAB7291924A1}"/>
            <w:text/>
          </w:sdtPr>
          <w:sdtEndPr/>
          <w:sdtContent>
            <w:p w:rsidR="00810BB0" w:rsidRPr="00304489" w:rsidRDefault="00810BB0" w:rsidP="00695C45">
              <w:pPr>
                <w:rPr>
                  <w:rFonts w:asciiTheme="minorHAnsi" w:hAnsiTheme="minorHAnsi" w:cstheme="minorHAnsi"/>
                  <w:b/>
                  <w:sz w:val="18"/>
                  <w:szCs w:val="18"/>
                </w:rPr>
              </w:pPr>
              <w:r>
                <w:rPr>
                  <w:rFonts w:asciiTheme="minorHAnsi" w:hAnsiTheme="minorHAnsi" w:cstheme="minorHAnsi"/>
                  <w:sz w:val="18"/>
                  <w:szCs w:val="18"/>
                </w:rPr>
                <w:t>UNIDAD DE TECNOLOGIAS DE INFORMACIÓN Y COMUNICACIONES</w:t>
              </w:r>
            </w:p>
          </w:sdtContent>
        </w:sdt>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jc w:val="right"/>
            <w:rPr>
              <w:rFonts w:asciiTheme="minorHAnsi" w:hAnsiTheme="minorHAnsi" w:cstheme="minorHAnsi"/>
              <w:sz w:val="18"/>
              <w:szCs w:val="18"/>
            </w:rPr>
          </w:pPr>
          <w:r w:rsidRPr="00304489">
            <w:rPr>
              <w:rFonts w:asciiTheme="minorHAnsi" w:hAnsiTheme="minorHAnsi" w:cstheme="minorHAnsi"/>
              <w:sz w:val="18"/>
              <w:szCs w:val="18"/>
            </w:rPr>
            <w:t>Hoja</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ind w:right="58"/>
            <w:jc w:val="right"/>
            <w:rPr>
              <w:rFonts w:asciiTheme="minorHAnsi" w:hAnsiTheme="minorHAnsi" w:cstheme="minorHAnsi"/>
              <w:sz w:val="18"/>
              <w:szCs w:val="18"/>
            </w:rPr>
          </w:pPr>
          <w:r w:rsidRPr="00304489">
            <w:rPr>
              <w:rFonts w:asciiTheme="minorHAnsi" w:hAnsiTheme="minorHAnsi" w:cstheme="minorHAnsi"/>
              <w:snapToGrid w:val="0"/>
              <w:sz w:val="18"/>
              <w:szCs w:val="18"/>
            </w:rPr>
            <w:fldChar w:fldCharType="begin"/>
          </w:r>
          <w:r w:rsidRPr="00304489">
            <w:rPr>
              <w:rFonts w:asciiTheme="minorHAnsi" w:hAnsiTheme="minorHAnsi" w:cstheme="minorHAnsi"/>
              <w:snapToGrid w:val="0"/>
              <w:sz w:val="18"/>
              <w:szCs w:val="18"/>
            </w:rPr>
            <w:instrText xml:space="preserve"> PAGE </w:instrText>
          </w:r>
          <w:r w:rsidRPr="00304489">
            <w:rPr>
              <w:rFonts w:asciiTheme="minorHAnsi" w:hAnsiTheme="minorHAnsi" w:cstheme="minorHAnsi"/>
              <w:snapToGrid w:val="0"/>
              <w:sz w:val="18"/>
              <w:szCs w:val="18"/>
            </w:rPr>
            <w:fldChar w:fldCharType="separate"/>
          </w:r>
          <w:r w:rsidR="0007259A">
            <w:rPr>
              <w:rFonts w:asciiTheme="minorHAnsi" w:hAnsiTheme="minorHAnsi" w:cstheme="minorHAnsi"/>
              <w:noProof/>
              <w:snapToGrid w:val="0"/>
              <w:sz w:val="18"/>
              <w:szCs w:val="18"/>
            </w:rPr>
            <w:t>9</w:t>
          </w:r>
          <w:r w:rsidRPr="00304489">
            <w:rPr>
              <w:rFonts w:asciiTheme="minorHAnsi" w:hAnsiTheme="minorHAnsi" w:cstheme="minorHAnsi"/>
              <w:snapToGrid w:val="0"/>
              <w:sz w:val="18"/>
              <w:szCs w:val="18"/>
            </w:rPr>
            <w:fldChar w:fldCharType="end"/>
          </w:r>
          <w:r w:rsidRPr="00304489">
            <w:rPr>
              <w:rFonts w:asciiTheme="minorHAnsi" w:hAnsiTheme="minorHAnsi" w:cstheme="minorHAnsi"/>
              <w:snapToGrid w:val="0"/>
              <w:sz w:val="18"/>
              <w:szCs w:val="18"/>
            </w:rPr>
            <w:t xml:space="preserve"> de </w:t>
          </w:r>
          <w:r w:rsidRPr="00304489">
            <w:rPr>
              <w:rFonts w:asciiTheme="minorHAnsi" w:hAnsiTheme="minorHAnsi" w:cstheme="minorHAnsi"/>
              <w:snapToGrid w:val="0"/>
              <w:sz w:val="18"/>
              <w:szCs w:val="18"/>
            </w:rPr>
            <w:fldChar w:fldCharType="begin"/>
          </w:r>
          <w:r w:rsidRPr="00304489">
            <w:rPr>
              <w:rFonts w:asciiTheme="minorHAnsi" w:hAnsiTheme="minorHAnsi" w:cstheme="minorHAnsi"/>
              <w:snapToGrid w:val="0"/>
              <w:sz w:val="18"/>
              <w:szCs w:val="18"/>
            </w:rPr>
            <w:instrText xml:space="preserve"> NUMPAGES </w:instrText>
          </w:r>
          <w:r w:rsidRPr="00304489">
            <w:rPr>
              <w:rFonts w:asciiTheme="minorHAnsi" w:hAnsiTheme="minorHAnsi" w:cstheme="minorHAnsi"/>
              <w:snapToGrid w:val="0"/>
              <w:sz w:val="18"/>
              <w:szCs w:val="18"/>
            </w:rPr>
            <w:fldChar w:fldCharType="separate"/>
          </w:r>
          <w:r w:rsidR="0007259A">
            <w:rPr>
              <w:rFonts w:asciiTheme="minorHAnsi" w:hAnsiTheme="minorHAnsi" w:cstheme="minorHAnsi"/>
              <w:noProof/>
              <w:snapToGrid w:val="0"/>
              <w:sz w:val="18"/>
              <w:szCs w:val="18"/>
            </w:rPr>
            <w:t>14</w:t>
          </w:r>
          <w:r w:rsidRPr="00304489">
            <w:rPr>
              <w:rFonts w:asciiTheme="minorHAnsi" w:hAnsiTheme="minorHAnsi" w:cstheme="minorHAnsi"/>
              <w:snapToGrid w:val="0"/>
              <w:sz w:val="18"/>
              <w:szCs w:val="18"/>
            </w:rPr>
            <w:fldChar w:fldCharType="end"/>
          </w:r>
        </w:p>
      </w:tc>
    </w:tr>
    <w:tr w:rsidR="00810BB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sz w:val="18"/>
              <w:szCs w:val="18"/>
              <w:lang w:val="en-US"/>
            </w:rPr>
          </w:pPr>
        </w:p>
      </w:tc>
      <w:tc>
        <w:tcPr>
          <w:tcW w:w="609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b/>
              <w:sz w:val="18"/>
              <w:szCs w:val="18"/>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jc w:val="right"/>
            <w:rPr>
              <w:rFonts w:asciiTheme="minorHAnsi" w:hAnsiTheme="minorHAnsi" w:cstheme="minorHAnsi"/>
              <w:sz w:val="18"/>
              <w:szCs w:val="18"/>
            </w:rPr>
          </w:pPr>
          <w:r w:rsidRPr="00304489">
            <w:rPr>
              <w:rFonts w:asciiTheme="minorHAnsi" w:hAnsiTheme="minorHAnsi" w:cstheme="minorHAnsi"/>
              <w:sz w:val="18"/>
              <w:szCs w:val="18"/>
            </w:rPr>
            <w:t>Proceso-</w:t>
          </w:r>
          <w:proofErr w:type="spellStart"/>
          <w:r w:rsidRPr="00304489">
            <w:rPr>
              <w:rFonts w:asciiTheme="minorHAnsi" w:hAnsiTheme="minorHAnsi" w:cstheme="minorHAnsi"/>
              <w:sz w:val="18"/>
              <w:szCs w:val="18"/>
            </w:rPr>
            <w:t>Act</w:t>
          </w:r>
          <w:proofErr w:type="spellEnd"/>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B23B8E">
          <w:pPr>
            <w:ind w:right="58"/>
            <w:jc w:val="right"/>
            <w:rPr>
              <w:rFonts w:asciiTheme="minorHAnsi" w:hAnsiTheme="minorHAnsi" w:cstheme="minorHAnsi"/>
              <w:sz w:val="18"/>
              <w:szCs w:val="18"/>
            </w:rPr>
          </w:pPr>
          <w:r>
            <w:rPr>
              <w:rFonts w:asciiTheme="minorHAnsi" w:hAnsiTheme="minorHAnsi" w:cstheme="minorHAnsi"/>
              <w:sz w:val="18"/>
              <w:szCs w:val="18"/>
            </w:rPr>
            <w:t>DST-01</w:t>
          </w:r>
        </w:p>
      </w:tc>
    </w:tr>
    <w:tr w:rsidR="00810BB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sz w:val="18"/>
              <w:szCs w:val="18"/>
              <w:lang w:val="en-US"/>
            </w:rPr>
          </w:pPr>
        </w:p>
      </w:tc>
      <w:tc>
        <w:tcPr>
          <w:tcW w:w="609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b/>
              <w:sz w:val="18"/>
              <w:szCs w:val="18"/>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jc w:val="right"/>
            <w:rPr>
              <w:rFonts w:asciiTheme="minorHAnsi" w:hAnsiTheme="minorHAnsi" w:cstheme="minorHAnsi"/>
              <w:sz w:val="18"/>
              <w:szCs w:val="18"/>
            </w:rPr>
          </w:pPr>
          <w:r w:rsidRPr="00304489">
            <w:rPr>
              <w:rFonts w:asciiTheme="minorHAnsi" w:hAnsiTheme="minorHAnsi" w:cstheme="minorHAnsi"/>
              <w:sz w:val="18"/>
              <w:szCs w:val="18"/>
            </w:rPr>
            <w:t>Versión</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ind w:right="58"/>
            <w:jc w:val="right"/>
            <w:rPr>
              <w:rFonts w:asciiTheme="minorHAnsi" w:hAnsiTheme="minorHAnsi" w:cstheme="minorHAnsi"/>
              <w:sz w:val="18"/>
              <w:szCs w:val="18"/>
            </w:rPr>
          </w:pPr>
          <w:r w:rsidRPr="00304489">
            <w:rPr>
              <w:rFonts w:asciiTheme="minorHAnsi" w:hAnsiTheme="minorHAnsi" w:cstheme="minorHAnsi"/>
              <w:sz w:val="18"/>
              <w:szCs w:val="18"/>
            </w:rPr>
            <w:t>1.0</w:t>
          </w:r>
        </w:p>
      </w:tc>
    </w:tr>
    <w:tr w:rsidR="00810BB0" w:rsidRPr="00304489" w:rsidTr="001A2D01">
      <w:trPr>
        <w:trHeight w:val="263"/>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sz w:val="18"/>
              <w:szCs w:val="18"/>
            </w:rPr>
          </w:pPr>
        </w:p>
      </w:tc>
      <w:tc>
        <w:tcPr>
          <w:tcW w:w="609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b/>
              <w:sz w:val="18"/>
              <w:szCs w:val="18"/>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jc w:val="right"/>
            <w:rPr>
              <w:rFonts w:asciiTheme="minorHAnsi" w:hAnsiTheme="minorHAnsi" w:cstheme="minorHAnsi"/>
              <w:sz w:val="18"/>
              <w:szCs w:val="18"/>
            </w:rPr>
          </w:pPr>
          <w:r w:rsidRPr="00304489">
            <w:rPr>
              <w:rFonts w:asciiTheme="minorHAnsi" w:hAnsiTheme="minorHAnsi" w:cstheme="minorHAnsi"/>
              <w:sz w:val="18"/>
              <w:szCs w:val="18"/>
            </w:rPr>
            <w:t>Fecha</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ind w:right="58"/>
            <w:jc w:val="right"/>
            <w:rPr>
              <w:rFonts w:asciiTheme="minorHAnsi" w:hAnsiTheme="minorHAnsi" w:cstheme="minorHAnsi"/>
              <w:sz w:val="18"/>
              <w:szCs w:val="18"/>
            </w:rPr>
          </w:pPr>
          <w:r>
            <w:rPr>
              <w:rFonts w:asciiTheme="minorHAnsi" w:hAnsiTheme="minorHAnsi" w:cstheme="minorHAnsi"/>
              <w:sz w:val="18"/>
              <w:szCs w:val="18"/>
            </w:rPr>
            <w:t>Nov</w:t>
          </w:r>
          <w:r w:rsidRPr="00304489">
            <w:rPr>
              <w:rFonts w:asciiTheme="minorHAnsi" w:hAnsiTheme="minorHAnsi" w:cstheme="minorHAnsi"/>
              <w:sz w:val="18"/>
              <w:szCs w:val="18"/>
            </w:rPr>
            <w:t>-2010</w:t>
          </w:r>
        </w:p>
      </w:tc>
    </w:tr>
    <w:tr w:rsidR="00810BB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sz w:val="18"/>
              <w:szCs w:val="18"/>
            </w:rPr>
          </w:pPr>
        </w:p>
      </w:tc>
      <w:sdt>
        <w:sdtPr>
          <w:rPr>
            <w:rFonts w:asciiTheme="minorHAnsi" w:hAnsiTheme="minorHAnsi" w:cstheme="minorHAnsi"/>
            <w:sz w:val="18"/>
            <w:szCs w:val="18"/>
            <w:lang w:eastAsia="es-MX"/>
          </w:rPr>
          <w:alias w:val="Palabras clave"/>
          <w:tag w:val=""/>
          <w:id w:val="239295286"/>
          <w:placeholder>
            <w:docPart w:val="5416D4DC1FA9497AA414D9B8909D7A58"/>
          </w:placeholder>
          <w:dataBinding w:prefixMappings="xmlns:ns0='http://purl.org/dc/elements/1.1/' xmlns:ns1='http://schemas.openxmlformats.org/package/2006/metadata/core-properties' " w:xpath="/ns1:coreProperties[1]/ns1:keywords[1]" w:storeItemID="{6C3C8BC8-F283-45AE-878A-BAB7291924A1}"/>
          <w:text/>
        </w:sdtPr>
        <w:sdtEndPr/>
        <w:sdtContent>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695C45">
              <w:pPr>
                <w:rPr>
                  <w:rFonts w:asciiTheme="minorHAnsi" w:hAnsiTheme="minorHAnsi" w:cstheme="minorHAnsi"/>
                  <w:sz w:val="18"/>
                  <w:szCs w:val="18"/>
                  <w:lang w:eastAsia="es-MX"/>
                </w:rPr>
              </w:pPr>
              <w:r>
                <w:rPr>
                  <w:rFonts w:asciiTheme="minorHAnsi" w:hAnsiTheme="minorHAnsi" w:cstheme="minorHAnsi"/>
                  <w:sz w:val="18"/>
                  <w:szCs w:val="18"/>
                  <w:lang w:eastAsia="es-MX"/>
                </w:rPr>
                <w:t>Sistema Integral de Aeronáutica Civil</w:t>
              </w:r>
            </w:p>
          </w:tc>
        </w:sdtContent>
      </w:sdt>
      <w:tc>
        <w:tcPr>
          <w:tcW w:w="240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B23B8E">
          <w:pPr>
            <w:ind w:right="58"/>
            <w:jc w:val="center"/>
            <w:rPr>
              <w:rFonts w:asciiTheme="minorHAnsi" w:hAnsiTheme="minorHAnsi" w:cstheme="minorHAnsi"/>
              <w:sz w:val="18"/>
              <w:szCs w:val="18"/>
            </w:rPr>
          </w:pPr>
          <w:r>
            <w:rPr>
              <w:rFonts w:asciiTheme="minorHAnsi" w:hAnsiTheme="minorHAnsi" w:cstheme="minorHAnsi"/>
              <w:sz w:val="18"/>
              <w:szCs w:val="18"/>
            </w:rPr>
            <w:t>N/A</w:t>
          </w:r>
        </w:p>
      </w:tc>
    </w:tr>
    <w:tr w:rsidR="00810BB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2977C5">
          <w:pPr>
            <w:rPr>
              <w:rFonts w:asciiTheme="minorHAnsi" w:hAnsiTheme="minorHAnsi" w:cstheme="minorHAnsi"/>
              <w:sz w:val="18"/>
              <w:szCs w:val="18"/>
            </w:rPr>
          </w:pPr>
        </w:p>
      </w:tc>
      <w:sdt>
        <w:sdtPr>
          <w:rPr>
            <w:rFonts w:asciiTheme="minorHAnsi" w:hAnsiTheme="minorHAnsi" w:cstheme="minorHAnsi"/>
            <w:b/>
            <w:sz w:val="18"/>
            <w:szCs w:val="18"/>
            <w:lang w:eastAsia="es-MX"/>
          </w:rPr>
          <w:alias w:val="Título"/>
          <w:tag w:val=""/>
          <w:id w:val="892459864"/>
          <w:placeholder>
            <w:docPart w:val="26BA8F3A01DC4DE3AA1E8D7737890A2B"/>
          </w:placeholder>
          <w:dataBinding w:prefixMappings="xmlns:ns0='http://purl.org/dc/elements/1.1/' xmlns:ns1='http://schemas.openxmlformats.org/package/2006/metadata/core-properties' " w:xpath="/ns1:coreProperties[1]/ns0:title[1]" w:storeItemID="{6C3C8BC8-F283-45AE-878A-BAB7291924A1}"/>
          <w:text/>
        </w:sdtPr>
        <w:sdtEndPr/>
        <w:sdtContent>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Default="00810BB0" w:rsidP="002977C5">
              <w:pPr>
                <w:rPr>
                  <w:rFonts w:asciiTheme="minorHAnsi" w:hAnsiTheme="minorHAnsi" w:cstheme="minorHAnsi"/>
                  <w:sz w:val="18"/>
                  <w:szCs w:val="18"/>
                  <w:lang w:eastAsia="es-MX"/>
                </w:rPr>
              </w:pPr>
              <w:r>
                <w:rPr>
                  <w:rFonts w:asciiTheme="minorHAnsi" w:hAnsiTheme="minorHAnsi" w:cstheme="minorHAnsi"/>
                  <w:b/>
                  <w:sz w:val="18"/>
                  <w:szCs w:val="18"/>
                  <w:lang w:eastAsia="es-MX"/>
                </w:rPr>
                <w:t>Reglas de Negocio del Sistema</w:t>
              </w:r>
            </w:p>
          </w:tc>
        </w:sdtContent>
      </w:sdt>
      <w:tc>
        <w:tcPr>
          <w:tcW w:w="240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810BB0" w:rsidRPr="00304489" w:rsidRDefault="00810BB0" w:rsidP="00B23B8E">
          <w:pPr>
            <w:ind w:right="58"/>
            <w:jc w:val="center"/>
            <w:rPr>
              <w:rFonts w:asciiTheme="minorHAnsi" w:hAnsiTheme="minorHAnsi" w:cstheme="minorHAnsi"/>
              <w:sz w:val="18"/>
              <w:szCs w:val="18"/>
            </w:rPr>
          </w:pPr>
          <w:r>
            <w:rPr>
              <w:rFonts w:asciiTheme="minorHAnsi" w:hAnsiTheme="minorHAnsi" w:cstheme="minorHAnsi"/>
              <w:sz w:val="18"/>
              <w:szCs w:val="18"/>
            </w:rPr>
            <w:t>Reglas de Negocio del Sistema</w:t>
          </w:r>
        </w:p>
      </w:tc>
    </w:tr>
  </w:tbl>
  <w:p w:rsidR="00810BB0" w:rsidRDefault="00810BB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B0" w:rsidRDefault="00810B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E11"/>
    <w:multiLevelType w:val="hybridMultilevel"/>
    <w:tmpl w:val="C848F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42A4E04"/>
    <w:multiLevelType w:val="hybridMultilevel"/>
    <w:tmpl w:val="A0AC648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F168B232">
      <w:start w:val="1"/>
      <w:numFmt w:val="decimal"/>
      <w:lvlText w:val="%3."/>
      <w:lvlJc w:val="left"/>
      <w:pPr>
        <w:ind w:left="1800" w:hanging="360"/>
      </w:pPr>
      <w:rPr>
        <w:rFonts w:ascii="Arial" w:eastAsia="MS Mincho" w:hAnsi="Arial" w:cs="Times New Roman"/>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4CE64D80"/>
    <w:multiLevelType w:val="hybridMultilevel"/>
    <w:tmpl w:val="DFF69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A6C31E2"/>
    <w:multiLevelType w:val="hybridMultilevel"/>
    <w:tmpl w:val="DCAC6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B4F2867"/>
    <w:multiLevelType w:val="hybridMultilevel"/>
    <w:tmpl w:val="51243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0026C0"/>
    <w:multiLevelType w:val="hybridMultilevel"/>
    <w:tmpl w:val="B3E62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BB05D08"/>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 w:numId="3">
    <w:abstractNumId w:val="7"/>
  </w:num>
  <w:num w:numId="4">
    <w:abstractNumId w:val="5"/>
  </w:num>
  <w:num w:numId="5">
    <w:abstractNumId w:val="6"/>
  </w:num>
  <w:num w:numId="6">
    <w:abstractNumId w:val="2"/>
  </w:num>
  <w:num w:numId="7">
    <w:abstractNumId w:val="4"/>
  </w:num>
  <w:num w:numId="8">
    <w:abstractNumId w:val="3"/>
  </w:num>
  <w:num w:numId="9">
    <w:abstractNumId w:val="7"/>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F8A"/>
    <w:rsid w:val="00000E7A"/>
    <w:rsid w:val="00003185"/>
    <w:rsid w:val="00005385"/>
    <w:rsid w:val="000140E9"/>
    <w:rsid w:val="000157FB"/>
    <w:rsid w:val="00020AD7"/>
    <w:rsid w:val="00022330"/>
    <w:rsid w:val="000257C9"/>
    <w:rsid w:val="000268DC"/>
    <w:rsid w:val="00027B5F"/>
    <w:rsid w:val="00030199"/>
    <w:rsid w:val="00030E16"/>
    <w:rsid w:val="000310C1"/>
    <w:rsid w:val="00033E06"/>
    <w:rsid w:val="00034B52"/>
    <w:rsid w:val="00034BB7"/>
    <w:rsid w:val="0003770D"/>
    <w:rsid w:val="0004119B"/>
    <w:rsid w:val="000471DB"/>
    <w:rsid w:val="00051056"/>
    <w:rsid w:val="0005145B"/>
    <w:rsid w:val="0005449C"/>
    <w:rsid w:val="00054696"/>
    <w:rsid w:val="00055F8D"/>
    <w:rsid w:val="00057D8B"/>
    <w:rsid w:val="0006005C"/>
    <w:rsid w:val="000617A1"/>
    <w:rsid w:val="00061A51"/>
    <w:rsid w:val="00065DC4"/>
    <w:rsid w:val="00070522"/>
    <w:rsid w:val="0007259A"/>
    <w:rsid w:val="00072831"/>
    <w:rsid w:val="00072FA1"/>
    <w:rsid w:val="000755F6"/>
    <w:rsid w:val="00083CD7"/>
    <w:rsid w:val="000862C9"/>
    <w:rsid w:val="00093315"/>
    <w:rsid w:val="000934AE"/>
    <w:rsid w:val="0009477A"/>
    <w:rsid w:val="00095411"/>
    <w:rsid w:val="0009554C"/>
    <w:rsid w:val="00095EEA"/>
    <w:rsid w:val="0009715A"/>
    <w:rsid w:val="000A2178"/>
    <w:rsid w:val="000A2D1B"/>
    <w:rsid w:val="000A3AC6"/>
    <w:rsid w:val="000A3E5E"/>
    <w:rsid w:val="000A41A9"/>
    <w:rsid w:val="000A4BCA"/>
    <w:rsid w:val="000B1247"/>
    <w:rsid w:val="000B2FBF"/>
    <w:rsid w:val="000B3004"/>
    <w:rsid w:val="000B4D06"/>
    <w:rsid w:val="000B4E32"/>
    <w:rsid w:val="000B5223"/>
    <w:rsid w:val="000B7CFD"/>
    <w:rsid w:val="000C1A7E"/>
    <w:rsid w:val="000C48C6"/>
    <w:rsid w:val="000C59BC"/>
    <w:rsid w:val="000C5E7F"/>
    <w:rsid w:val="000C7A50"/>
    <w:rsid w:val="000D2B8B"/>
    <w:rsid w:val="000D79DD"/>
    <w:rsid w:val="000D7CED"/>
    <w:rsid w:val="000E0F8E"/>
    <w:rsid w:val="000E13AA"/>
    <w:rsid w:val="000E2F5B"/>
    <w:rsid w:val="000E508A"/>
    <w:rsid w:val="000E5C5F"/>
    <w:rsid w:val="000E63D3"/>
    <w:rsid w:val="000E6C5E"/>
    <w:rsid w:val="000F3623"/>
    <w:rsid w:val="000F4E97"/>
    <w:rsid w:val="00101080"/>
    <w:rsid w:val="00101DA8"/>
    <w:rsid w:val="0010308E"/>
    <w:rsid w:val="00103CFC"/>
    <w:rsid w:val="00105209"/>
    <w:rsid w:val="001068BC"/>
    <w:rsid w:val="0010793D"/>
    <w:rsid w:val="00111C63"/>
    <w:rsid w:val="00112293"/>
    <w:rsid w:val="00112687"/>
    <w:rsid w:val="0011364C"/>
    <w:rsid w:val="001161D6"/>
    <w:rsid w:val="00120441"/>
    <w:rsid w:val="00120530"/>
    <w:rsid w:val="00120F5C"/>
    <w:rsid w:val="00124262"/>
    <w:rsid w:val="00125D81"/>
    <w:rsid w:val="00131F64"/>
    <w:rsid w:val="00132061"/>
    <w:rsid w:val="00135735"/>
    <w:rsid w:val="0013670B"/>
    <w:rsid w:val="00136B92"/>
    <w:rsid w:val="00142BC5"/>
    <w:rsid w:val="001441F7"/>
    <w:rsid w:val="00144758"/>
    <w:rsid w:val="00146324"/>
    <w:rsid w:val="00147091"/>
    <w:rsid w:val="0015338F"/>
    <w:rsid w:val="00153D69"/>
    <w:rsid w:val="00156173"/>
    <w:rsid w:val="00160F5B"/>
    <w:rsid w:val="00161C2A"/>
    <w:rsid w:val="001623F1"/>
    <w:rsid w:val="00162D7B"/>
    <w:rsid w:val="001638D7"/>
    <w:rsid w:val="001645F1"/>
    <w:rsid w:val="001648F6"/>
    <w:rsid w:val="001711C6"/>
    <w:rsid w:val="00171DB9"/>
    <w:rsid w:val="001731B3"/>
    <w:rsid w:val="001748BB"/>
    <w:rsid w:val="0017550A"/>
    <w:rsid w:val="001761AB"/>
    <w:rsid w:val="0017652C"/>
    <w:rsid w:val="00177DE5"/>
    <w:rsid w:val="00180976"/>
    <w:rsid w:val="00183AD9"/>
    <w:rsid w:val="001842C2"/>
    <w:rsid w:val="00184EF1"/>
    <w:rsid w:val="00184FFE"/>
    <w:rsid w:val="00192B24"/>
    <w:rsid w:val="001942D4"/>
    <w:rsid w:val="00195BDC"/>
    <w:rsid w:val="00196AF8"/>
    <w:rsid w:val="001976B4"/>
    <w:rsid w:val="001A2D01"/>
    <w:rsid w:val="001A5BB9"/>
    <w:rsid w:val="001A61E5"/>
    <w:rsid w:val="001A681B"/>
    <w:rsid w:val="001A6D1A"/>
    <w:rsid w:val="001A7F4D"/>
    <w:rsid w:val="001B3C50"/>
    <w:rsid w:val="001B3C61"/>
    <w:rsid w:val="001B469F"/>
    <w:rsid w:val="001C2AF5"/>
    <w:rsid w:val="001C2E1D"/>
    <w:rsid w:val="001C3A95"/>
    <w:rsid w:val="001C4945"/>
    <w:rsid w:val="001D0DB4"/>
    <w:rsid w:val="001D4629"/>
    <w:rsid w:val="001D585D"/>
    <w:rsid w:val="001E080C"/>
    <w:rsid w:val="001E0DAB"/>
    <w:rsid w:val="001E0EC5"/>
    <w:rsid w:val="001E1684"/>
    <w:rsid w:val="001E1A3F"/>
    <w:rsid w:val="001E1E0F"/>
    <w:rsid w:val="001E21E6"/>
    <w:rsid w:val="001E2249"/>
    <w:rsid w:val="001E27A0"/>
    <w:rsid w:val="001E3FB4"/>
    <w:rsid w:val="001E7742"/>
    <w:rsid w:val="001F18D4"/>
    <w:rsid w:val="001F2E48"/>
    <w:rsid w:val="001F6724"/>
    <w:rsid w:val="00200CBD"/>
    <w:rsid w:val="00205B2B"/>
    <w:rsid w:val="00214273"/>
    <w:rsid w:val="00220BE3"/>
    <w:rsid w:val="00221AAB"/>
    <w:rsid w:val="002262D6"/>
    <w:rsid w:val="0023308E"/>
    <w:rsid w:val="002355A7"/>
    <w:rsid w:val="002372F7"/>
    <w:rsid w:val="00240D03"/>
    <w:rsid w:val="00242003"/>
    <w:rsid w:val="00242B29"/>
    <w:rsid w:val="00242E47"/>
    <w:rsid w:val="0024347E"/>
    <w:rsid w:val="00244421"/>
    <w:rsid w:val="0024507A"/>
    <w:rsid w:val="002456B6"/>
    <w:rsid w:val="0024611B"/>
    <w:rsid w:val="002512F6"/>
    <w:rsid w:val="00251CE1"/>
    <w:rsid w:val="00251E9B"/>
    <w:rsid w:val="00255693"/>
    <w:rsid w:val="0025638E"/>
    <w:rsid w:val="00256C78"/>
    <w:rsid w:val="00257456"/>
    <w:rsid w:val="002610EE"/>
    <w:rsid w:val="00261100"/>
    <w:rsid w:val="0026431D"/>
    <w:rsid w:val="002656E6"/>
    <w:rsid w:val="002679DE"/>
    <w:rsid w:val="00267E23"/>
    <w:rsid w:val="00270130"/>
    <w:rsid w:val="002703F1"/>
    <w:rsid w:val="00271A81"/>
    <w:rsid w:val="002733EB"/>
    <w:rsid w:val="00274F8D"/>
    <w:rsid w:val="00275198"/>
    <w:rsid w:val="002802BB"/>
    <w:rsid w:val="002857CC"/>
    <w:rsid w:val="00286C2E"/>
    <w:rsid w:val="00287CBF"/>
    <w:rsid w:val="00291589"/>
    <w:rsid w:val="00291AA6"/>
    <w:rsid w:val="00291AF0"/>
    <w:rsid w:val="002946CC"/>
    <w:rsid w:val="00295102"/>
    <w:rsid w:val="00295857"/>
    <w:rsid w:val="00296177"/>
    <w:rsid w:val="002977C5"/>
    <w:rsid w:val="002A0280"/>
    <w:rsid w:val="002A3AC6"/>
    <w:rsid w:val="002A3F61"/>
    <w:rsid w:val="002A61C6"/>
    <w:rsid w:val="002A71EB"/>
    <w:rsid w:val="002A7215"/>
    <w:rsid w:val="002B007D"/>
    <w:rsid w:val="002B0427"/>
    <w:rsid w:val="002B17FD"/>
    <w:rsid w:val="002B20F2"/>
    <w:rsid w:val="002B2EBC"/>
    <w:rsid w:val="002B3CCB"/>
    <w:rsid w:val="002B6251"/>
    <w:rsid w:val="002B7095"/>
    <w:rsid w:val="002B7149"/>
    <w:rsid w:val="002C323D"/>
    <w:rsid w:val="002C44F1"/>
    <w:rsid w:val="002C68DB"/>
    <w:rsid w:val="002D0FD5"/>
    <w:rsid w:val="002D37AF"/>
    <w:rsid w:val="002D4032"/>
    <w:rsid w:val="002D72A5"/>
    <w:rsid w:val="002D7DCF"/>
    <w:rsid w:val="002E13A4"/>
    <w:rsid w:val="002E3DE9"/>
    <w:rsid w:val="002E567D"/>
    <w:rsid w:val="002E5FD4"/>
    <w:rsid w:val="002F07BD"/>
    <w:rsid w:val="002F08D4"/>
    <w:rsid w:val="002F2115"/>
    <w:rsid w:val="002F340B"/>
    <w:rsid w:val="002F3BF4"/>
    <w:rsid w:val="002F489A"/>
    <w:rsid w:val="002F55D9"/>
    <w:rsid w:val="002F5850"/>
    <w:rsid w:val="002F6497"/>
    <w:rsid w:val="003013FB"/>
    <w:rsid w:val="00304489"/>
    <w:rsid w:val="00307DA6"/>
    <w:rsid w:val="00313431"/>
    <w:rsid w:val="00313CD2"/>
    <w:rsid w:val="003158BE"/>
    <w:rsid w:val="003202FB"/>
    <w:rsid w:val="00320937"/>
    <w:rsid w:val="00320E54"/>
    <w:rsid w:val="00321AA6"/>
    <w:rsid w:val="00330709"/>
    <w:rsid w:val="00333AAF"/>
    <w:rsid w:val="003346A9"/>
    <w:rsid w:val="00334DA7"/>
    <w:rsid w:val="00337A29"/>
    <w:rsid w:val="00337EAB"/>
    <w:rsid w:val="00340077"/>
    <w:rsid w:val="00356C49"/>
    <w:rsid w:val="00356D42"/>
    <w:rsid w:val="00360208"/>
    <w:rsid w:val="003615F9"/>
    <w:rsid w:val="00364BCC"/>
    <w:rsid w:val="00364CBD"/>
    <w:rsid w:val="00365565"/>
    <w:rsid w:val="00366716"/>
    <w:rsid w:val="00366F79"/>
    <w:rsid w:val="00370D12"/>
    <w:rsid w:val="00371284"/>
    <w:rsid w:val="003725C0"/>
    <w:rsid w:val="00373B41"/>
    <w:rsid w:val="00373BA6"/>
    <w:rsid w:val="00373D63"/>
    <w:rsid w:val="00374967"/>
    <w:rsid w:val="003753A8"/>
    <w:rsid w:val="00375898"/>
    <w:rsid w:val="0037649E"/>
    <w:rsid w:val="00376F6A"/>
    <w:rsid w:val="003804CB"/>
    <w:rsid w:val="00380758"/>
    <w:rsid w:val="0038229B"/>
    <w:rsid w:val="00384B3E"/>
    <w:rsid w:val="00386BFD"/>
    <w:rsid w:val="00390432"/>
    <w:rsid w:val="00393AFE"/>
    <w:rsid w:val="00393D3D"/>
    <w:rsid w:val="00395B5D"/>
    <w:rsid w:val="00396E1F"/>
    <w:rsid w:val="003A1856"/>
    <w:rsid w:val="003A25F1"/>
    <w:rsid w:val="003A42A8"/>
    <w:rsid w:val="003A6416"/>
    <w:rsid w:val="003A7FE5"/>
    <w:rsid w:val="003B2CC4"/>
    <w:rsid w:val="003B4B30"/>
    <w:rsid w:val="003B589B"/>
    <w:rsid w:val="003B69D4"/>
    <w:rsid w:val="003B6C9F"/>
    <w:rsid w:val="003B6F33"/>
    <w:rsid w:val="003B709E"/>
    <w:rsid w:val="003B70DB"/>
    <w:rsid w:val="003B7680"/>
    <w:rsid w:val="003C19C4"/>
    <w:rsid w:val="003C25AE"/>
    <w:rsid w:val="003C4734"/>
    <w:rsid w:val="003C4BC9"/>
    <w:rsid w:val="003C608C"/>
    <w:rsid w:val="003D08E2"/>
    <w:rsid w:val="003D20A1"/>
    <w:rsid w:val="003D2DDE"/>
    <w:rsid w:val="003D3DFC"/>
    <w:rsid w:val="003D46B1"/>
    <w:rsid w:val="003D6454"/>
    <w:rsid w:val="003E00EA"/>
    <w:rsid w:val="003E38E1"/>
    <w:rsid w:val="003E77BA"/>
    <w:rsid w:val="003F0303"/>
    <w:rsid w:val="003F2D0A"/>
    <w:rsid w:val="003F7C36"/>
    <w:rsid w:val="00401893"/>
    <w:rsid w:val="0040207A"/>
    <w:rsid w:val="004042FF"/>
    <w:rsid w:val="00405044"/>
    <w:rsid w:val="004052B8"/>
    <w:rsid w:val="00407A12"/>
    <w:rsid w:val="00411D21"/>
    <w:rsid w:val="00412325"/>
    <w:rsid w:val="00414E7F"/>
    <w:rsid w:val="0041612A"/>
    <w:rsid w:val="00417CFE"/>
    <w:rsid w:val="00421E9E"/>
    <w:rsid w:val="00427316"/>
    <w:rsid w:val="004311B3"/>
    <w:rsid w:val="00432B7B"/>
    <w:rsid w:val="00434103"/>
    <w:rsid w:val="004360C5"/>
    <w:rsid w:val="00440F1A"/>
    <w:rsid w:val="0044349B"/>
    <w:rsid w:val="004443EB"/>
    <w:rsid w:val="00451C35"/>
    <w:rsid w:val="00454888"/>
    <w:rsid w:val="00455BB0"/>
    <w:rsid w:val="00456B91"/>
    <w:rsid w:val="00461791"/>
    <w:rsid w:val="00462728"/>
    <w:rsid w:val="00465AE4"/>
    <w:rsid w:val="00471CA9"/>
    <w:rsid w:val="00474BAB"/>
    <w:rsid w:val="00475BA0"/>
    <w:rsid w:val="004779C0"/>
    <w:rsid w:val="0048106A"/>
    <w:rsid w:val="004834CC"/>
    <w:rsid w:val="00484179"/>
    <w:rsid w:val="0048491C"/>
    <w:rsid w:val="00486B68"/>
    <w:rsid w:val="00493F54"/>
    <w:rsid w:val="00494268"/>
    <w:rsid w:val="0049734E"/>
    <w:rsid w:val="00497CBE"/>
    <w:rsid w:val="004A141B"/>
    <w:rsid w:val="004A2370"/>
    <w:rsid w:val="004B2092"/>
    <w:rsid w:val="004B310E"/>
    <w:rsid w:val="004B3C40"/>
    <w:rsid w:val="004B507B"/>
    <w:rsid w:val="004B51BE"/>
    <w:rsid w:val="004B57D0"/>
    <w:rsid w:val="004B5903"/>
    <w:rsid w:val="004B74C9"/>
    <w:rsid w:val="004C0D91"/>
    <w:rsid w:val="004C2336"/>
    <w:rsid w:val="004C2354"/>
    <w:rsid w:val="004C35DB"/>
    <w:rsid w:val="004C4D3A"/>
    <w:rsid w:val="004C5ADA"/>
    <w:rsid w:val="004C7B37"/>
    <w:rsid w:val="004D31FF"/>
    <w:rsid w:val="004D3A6B"/>
    <w:rsid w:val="004D5B44"/>
    <w:rsid w:val="004D615A"/>
    <w:rsid w:val="004D67DB"/>
    <w:rsid w:val="004E1A0F"/>
    <w:rsid w:val="004E3746"/>
    <w:rsid w:val="004E52D7"/>
    <w:rsid w:val="004E6A2B"/>
    <w:rsid w:val="004E72A0"/>
    <w:rsid w:val="004E7914"/>
    <w:rsid w:val="004E7C9A"/>
    <w:rsid w:val="004F2E61"/>
    <w:rsid w:val="004F45EE"/>
    <w:rsid w:val="004F5D5C"/>
    <w:rsid w:val="004F79C6"/>
    <w:rsid w:val="0050118E"/>
    <w:rsid w:val="00503C47"/>
    <w:rsid w:val="00505AD5"/>
    <w:rsid w:val="005077F0"/>
    <w:rsid w:val="005167A8"/>
    <w:rsid w:val="005178C0"/>
    <w:rsid w:val="0052168A"/>
    <w:rsid w:val="00527D09"/>
    <w:rsid w:val="005308BC"/>
    <w:rsid w:val="005359B1"/>
    <w:rsid w:val="005360B7"/>
    <w:rsid w:val="00536418"/>
    <w:rsid w:val="00536430"/>
    <w:rsid w:val="00536A37"/>
    <w:rsid w:val="005409FB"/>
    <w:rsid w:val="005427C0"/>
    <w:rsid w:val="0054286C"/>
    <w:rsid w:val="00545790"/>
    <w:rsid w:val="00547439"/>
    <w:rsid w:val="00547FD7"/>
    <w:rsid w:val="005503EC"/>
    <w:rsid w:val="00550734"/>
    <w:rsid w:val="00550A75"/>
    <w:rsid w:val="00552535"/>
    <w:rsid w:val="00554BAC"/>
    <w:rsid w:val="0055558E"/>
    <w:rsid w:val="005569F1"/>
    <w:rsid w:val="00560338"/>
    <w:rsid w:val="0056204D"/>
    <w:rsid w:val="00564334"/>
    <w:rsid w:val="005651DE"/>
    <w:rsid w:val="005663FE"/>
    <w:rsid w:val="005666A7"/>
    <w:rsid w:val="00567BF4"/>
    <w:rsid w:val="0057007D"/>
    <w:rsid w:val="005706DE"/>
    <w:rsid w:val="00573FB8"/>
    <w:rsid w:val="00574306"/>
    <w:rsid w:val="00574A92"/>
    <w:rsid w:val="00576828"/>
    <w:rsid w:val="00582197"/>
    <w:rsid w:val="005826CE"/>
    <w:rsid w:val="00583F69"/>
    <w:rsid w:val="00584629"/>
    <w:rsid w:val="00585498"/>
    <w:rsid w:val="00585DAC"/>
    <w:rsid w:val="00586990"/>
    <w:rsid w:val="0058748D"/>
    <w:rsid w:val="005910A1"/>
    <w:rsid w:val="0059290A"/>
    <w:rsid w:val="005958E3"/>
    <w:rsid w:val="00596698"/>
    <w:rsid w:val="005A046D"/>
    <w:rsid w:val="005A07B5"/>
    <w:rsid w:val="005A0D98"/>
    <w:rsid w:val="005A4319"/>
    <w:rsid w:val="005A49FF"/>
    <w:rsid w:val="005A5620"/>
    <w:rsid w:val="005B319D"/>
    <w:rsid w:val="005B64FF"/>
    <w:rsid w:val="005B7566"/>
    <w:rsid w:val="005C0374"/>
    <w:rsid w:val="005C0B31"/>
    <w:rsid w:val="005C127C"/>
    <w:rsid w:val="005C1677"/>
    <w:rsid w:val="005D0057"/>
    <w:rsid w:val="005D1049"/>
    <w:rsid w:val="005D4902"/>
    <w:rsid w:val="005D53CA"/>
    <w:rsid w:val="005D6478"/>
    <w:rsid w:val="005E04E6"/>
    <w:rsid w:val="005E1C70"/>
    <w:rsid w:val="005E3993"/>
    <w:rsid w:val="005E5656"/>
    <w:rsid w:val="005E68B4"/>
    <w:rsid w:val="005F5BAD"/>
    <w:rsid w:val="005F66A1"/>
    <w:rsid w:val="005F6A48"/>
    <w:rsid w:val="00602115"/>
    <w:rsid w:val="00605B88"/>
    <w:rsid w:val="006067AB"/>
    <w:rsid w:val="00606A2E"/>
    <w:rsid w:val="00610C3A"/>
    <w:rsid w:val="00610DCB"/>
    <w:rsid w:val="006133BF"/>
    <w:rsid w:val="00614836"/>
    <w:rsid w:val="00614BDB"/>
    <w:rsid w:val="00616976"/>
    <w:rsid w:val="00620455"/>
    <w:rsid w:val="00620C60"/>
    <w:rsid w:val="00624A60"/>
    <w:rsid w:val="00627C74"/>
    <w:rsid w:val="006303F2"/>
    <w:rsid w:val="0063096D"/>
    <w:rsid w:val="00631C69"/>
    <w:rsid w:val="00635D12"/>
    <w:rsid w:val="00636BDF"/>
    <w:rsid w:val="00641C6D"/>
    <w:rsid w:val="0064372B"/>
    <w:rsid w:val="0064405E"/>
    <w:rsid w:val="00644E56"/>
    <w:rsid w:val="0064635B"/>
    <w:rsid w:val="00651E77"/>
    <w:rsid w:val="00652869"/>
    <w:rsid w:val="00654E24"/>
    <w:rsid w:val="00660174"/>
    <w:rsid w:val="006602FE"/>
    <w:rsid w:val="006611F1"/>
    <w:rsid w:val="0066295F"/>
    <w:rsid w:val="0066422F"/>
    <w:rsid w:val="006657D7"/>
    <w:rsid w:val="00666D20"/>
    <w:rsid w:val="006710C0"/>
    <w:rsid w:val="00672F38"/>
    <w:rsid w:val="006757B2"/>
    <w:rsid w:val="0068049A"/>
    <w:rsid w:val="00684AE2"/>
    <w:rsid w:val="006859F4"/>
    <w:rsid w:val="006875CF"/>
    <w:rsid w:val="00687B56"/>
    <w:rsid w:val="00690320"/>
    <w:rsid w:val="0069407B"/>
    <w:rsid w:val="00695702"/>
    <w:rsid w:val="00695C45"/>
    <w:rsid w:val="00696DEA"/>
    <w:rsid w:val="00696F8A"/>
    <w:rsid w:val="006A1B6A"/>
    <w:rsid w:val="006A25EC"/>
    <w:rsid w:val="006A32BF"/>
    <w:rsid w:val="006A669A"/>
    <w:rsid w:val="006A79FE"/>
    <w:rsid w:val="006B078F"/>
    <w:rsid w:val="006B48F1"/>
    <w:rsid w:val="006B59A4"/>
    <w:rsid w:val="006C1530"/>
    <w:rsid w:val="006C34E7"/>
    <w:rsid w:val="006C39AC"/>
    <w:rsid w:val="006C5799"/>
    <w:rsid w:val="006D16A6"/>
    <w:rsid w:val="006D5380"/>
    <w:rsid w:val="006E30C6"/>
    <w:rsid w:val="006E652B"/>
    <w:rsid w:val="006F03D0"/>
    <w:rsid w:val="006F058E"/>
    <w:rsid w:val="006F0737"/>
    <w:rsid w:val="006F0FCF"/>
    <w:rsid w:val="006F214E"/>
    <w:rsid w:val="006F24B9"/>
    <w:rsid w:val="006F3841"/>
    <w:rsid w:val="006F4C45"/>
    <w:rsid w:val="006F5C29"/>
    <w:rsid w:val="006F605B"/>
    <w:rsid w:val="006F61A8"/>
    <w:rsid w:val="006F7043"/>
    <w:rsid w:val="006F7BE6"/>
    <w:rsid w:val="007028EA"/>
    <w:rsid w:val="00704537"/>
    <w:rsid w:val="00704D51"/>
    <w:rsid w:val="00712D88"/>
    <w:rsid w:val="00713087"/>
    <w:rsid w:val="00714833"/>
    <w:rsid w:val="00716742"/>
    <w:rsid w:val="00721C9A"/>
    <w:rsid w:val="007231E5"/>
    <w:rsid w:val="007239D0"/>
    <w:rsid w:val="007262D1"/>
    <w:rsid w:val="00727D94"/>
    <w:rsid w:val="007319F8"/>
    <w:rsid w:val="007326EA"/>
    <w:rsid w:val="007332D5"/>
    <w:rsid w:val="0073570A"/>
    <w:rsid w:val="00736075"/>
    <w:rsid w:val="007406D2"/>
    <w:rsid w:val="00742A94"/>
    <w:rsid w:val="00743E23"/>
    <w:rsid w:val="00744DCD"/>
    <w:rsid w:val="00745471"/>
    <w:rsid w:val="00746204"/>
    <w:rsid w:val="00746D57"/>
    <w:rsid w:val="007534C9"/>
    <w:rsid w:val="00754441"/>
    <w:rsid w:val="00756722"/>
    <w:rsid w:val="00761E2C"/>
    <w:rsid w:val="007632A2"/>
    <w:rsid w:val="00766542"/>
    <w:rsid w:val="00766EB8"/>
    <w:rsid w:val="00767325"/>
    <w:rsid w:val="00774794"/>
    <w:rsid w:val="0077492B"/>
    <w:rsid w:val="007764E1"/>
    <w:rsid w:val="00776C2A"/>
    <w:rsid w:val="00777F62"/>
    <w:rsid w:val="00786F9B"/>
    <w:rsid w:val="007903EA"/>
    <w:rsid w:val="007909EA"/>
    <w:rsid w:val="007931C6"/>
    <w:rsid w:val="007933B3"/>
    <w:rsid w:val="007956CD"/>
    <w:rsid w:val="00795B35"/>
    <w:rsid w:val="007A13FB"/>
    <w:rsid w:val="007A2013"/>
    <w:rsid w:val="007A40E5"/>
    <w:rsid w:val="007A4CD2"/>
    <w:rsid w:val="007A51AE"/>
    <w:rsid w:val="007A6870"/>
    <w:rsid w:val="007B00C4"/>
    <w:rsid w:val="007B01B4"/>
    <w:rsid w:val="007B08BB"/>
    <w:rsid w:val="007B16D8"/>
    <w:rsid w:val="007B186D"/>
    <w:rsid w:val="007B6CE2"/>
    <w:rsid w:val="007B7B67"/>
    <w:rsid w:val="007C1116"/>
    <w:rsid w:val="007C1467"/>
    <w:rsid w:val="007C1C15"/>
    <w:rsid w:val="007C44D5"/>
    <w:rsid w:val="007C5EFD"/>
    <w:rsid w:val="007D0822"/>
    <w:rsid w:val="007D26BD"/>
    <w:rsid w:val="007D46BC"/>
    <w:rsid w:val="007D4E71"/>
    <w:rsid w:val="007D713A"/>
    <w:rsid w:val="007E1088"/>
    <w:rsid w:val="007E1E57"/>
    <w:rsid w:val="007E4BA1"/>
    <w:rsid w:val="007E71D4"/>
    <w:rsid w:val="007E7EF9"/>
    <w:rsid w:val="007F01C9"/>
    <w:rsid w:val="007F1CE7"/>
    <w:rsid w:val="007F2377"/>
    <w:rsid w:val="0080130F"/>
    <w:rsid w:val="00802E48"/>
    <w:rsid w:val="00803B76"/>
    <w:rsid w:val="00805C3F"/>
    <w:rsid w:val="008075E4"/>
    <w:rsid w:val="00810BB0"/>
    <w:rsid w:val="00821DA6"/>
    <w:rsid w:val="00825576"/>
    <w:rsid w:val="0083028A"/>
    <w:rsid w:val="008307C6"/>
    <w:rsid w:val="0083085A"/>
    <w:rsid w:val="0083089F"/>
    <w:rsid w:val="008312CF"/>
    <w:rsid w:val="00832221"/>
    <w:rsid w:val="00835E7A"/>
    <w:rsid w:val="00835E9A"/>
    <w:rsid w:val="00836786"/>
    <w:rsid w:val="008408AE"/>
    <w:rsid w:val="0084251C"/>
    <w:rsid w:val="00842F61"/>
    <w:rsid w:val="008509EB"/>
    <w:rsid w:val="008510D8"/>
    <w:rsid w:val="008511CF"/>
    <w:rsid w:val="00853BCE"/>
    <w:rsid w:val="00862CFC"/>
    <w:rsid w:val="00867F0C"/>
    <w:rsid w:val="00871E8D"/>
    <w:rsid w:val="00877845"/>
    <w:rsid w:val="008811C5"/>
    <w:rsid w:val="00884ADA"/>
    <w:rsid w:val="00884BB1"/>
    <w:rsid w:val="008858AA"/>
    <w:rsid w:val="008903A7"/>
    <w:rsid w:val="00893475"/>
    <w:rsid w:val="00894E4E"/>
    <w:rsid w:val="008951AB"/>
    <w:rsid w:val="00895349"/>
    <w:rsid w:val="00897922"/>
    <w:rsid w:val="008A016A"/>
    <w:rsid w:val="008B0200"/>
    <w:rsid w:val="008B0996"/>
    <w:rsid w:val="008B0AA0"/>
    <w:rsid w:val="008B4094"/>
    <w:rsid w:val="008B4978"/>
    <w:rsid w:val="008B6335"/>
    <w:rsid w:val="008B6464"/>
    <w:rsid w:val="008B6DCF"/>
    <w:rsid w:val="008C3D94"/>
    <w:rsid w:val="008C540F"/>
    <w:rsid w:val="008C751E"/>
    <w:rsid w:val="008C7F84"/>
    <w:rsid w:val="008D0A56"/>
    <w:rsid w:val="008D1376"/>
    <w:rsid w:val="008D1576"/>
    <w:rsid w:val="008D2031"/>
    <w:rsid w:val="008D3226"/>
    <w:rsid w:val="008D431D"/>
    <w:rsid w:val="008D47BE"/>
    <w:rsid w:val="008E12DE"/>
    <w:rsid w:val="008E4AA1"/>
    <w:rsid w:val="008F0231"/>
    <w:rsid w:val="008F0470"/>
    <w:rsid w:val="008F1389"/>
    <w:rsid w:val="008F2210"/>
    <w:rsid w:val="008F2B68"/>
    <w:rsid w:val="008F365A"/>
    <w:rsid w:val="008F455B"/>
    <w:rsid w:val="008F4FF3"/>
    <w:rsid w:val="008F5B59"/>
    <w:rsid w:val="008F624A"/>
    <w:rsid w:val="008F76FD"/>
    <w:rsid w:val="008F7B89"/>
    <w:rsid w:val="00902320"/>
    <w:rsid w:val="0090381F"/>
    <w:rsid w:val="0090569A"/>
    <w:rsid w:val="00906D49"/>
    <w:rsid w:val="009112C8"/>
    <w:rsid w:val="00913427"/>
    <w:rsid w:val="009147E3"/>
    <w:rsid w:val="00916167"/>
    <w:rsid w:val="00921050"/>
    <w:rsid w:val="00924077"/>
    <w:rsid w:val="00924A1C"/>
    <w:rsid w:val="00927136"/>
    <w:rsid w:val="009367C1"/>
    <w:rsid w:val="009412A9"/>
    <w:rsid w:val="0094374E"/>
    <w:rsid w:val="009438F9"/>
    <w:rsid w:val="0094567B"/>
    <w:rsid w:val="00947157"/>
    <w:rsid w:val="009472C7"/>
    <w:rsid w:val="00950C0C"/>
    <w:rsid w:val="009537A2"/>
    <w:rsid w:val="00955EC8"/>
    <w:rsid w:val="00956C58"/>
    <w:rsid w:val="00960753"/>
    <w:rsid w:val="0096382E"/>
    <w:rsid w:val="009660B4"/>
    <w:rsid w:val="0096620D"/>
    <w:rsid w:val="00966813"/>
    <w:rsid w:val="00971133"/>
    <w:rsid w:val="00972ED7"/>
    <w:rsid w:val="00977900"/>
    <w:rsid w:val="00981693"/>
    <w:rsid w:val="00982085"/>
    <w:rsid w:val="00982934"/>
    <w:rsid w:val="00983EB0"/>
    <w:rsid w:val="00984112"/>
    <w:rsid w:val="0098456C"/>
    <w:rsid w:val="00984951"/>
    <w:rsid w:val="00990164"/>
    <w:rsid w:val="00991B4B"/>
    <w:rsid w:val="00995CA2"/>
    <w:rsid w:val="009A02D1"/>
    <w:rsid w:val="009A0907"/>
    <w:rsid w:val="009A1A4B"/>
    <w:rsid w:val="009A2BD8"/>
    <w:rsid w:val="009A6EC1"/>
    <w:rsid w:val="009B6579"/>
    <w:rsid w:val="009B740B"/>
    <w:rsid w:val="009B7A4C"/>
    <w:rsid w:val="009C0A56"/>
    <w:rsid w:val="009C21F0"/>
    <w:rsid w:val="009C47C1"/>
    <w:rsid w:val="009C4E4D"/>
    <w:rsid w:val="009C7C64"/>
    <w:rsid w:val="009D3115"/>
    <w:rsid w:val="009D58A1"/>
    <w:rsid w:val="009D6451"/>
    <w:rsid w:val="009D6780"/>
    <w:rsid w:val="009E0A44"/>
    <w:rsid w:val="009E1857"/>
    <w:rsid w:val="009E5DDD"/>
    <w:rsid w:val="009E68D0"/>
    <w:rsid w:val="009F0EA1"/>
    <w:rsid w:val="009F1C1D"/>
    <w:rsid w:val="009F2093"/>
    <w:rsid w:val="009F40C9"/>
    <w:rsid w:val="009F5FEA"/>
    <w:rsid w:val="009F6A17"/>
    <w:rsid w:val="00A00841"/>
    <w:rsid w:val="00A00950"/>
    <w:rsid w:val="00A00A36"/>
    <w:rsid w:val="00A05A19"/>
    <w:rsid w:val="00A06465"/>
    <w:rsid w:val="00A143D0"/>
    <w:rsid w:val="00A14D8A"/>
    <w:rsid w:val="00A1518F"/>
    <w:rsid w:val="00A16F23"/>
    <w:rsid w:val="00A20956"/>
    <w:rsid w:val="00A22736"/>
    <w:rsid w:val="00A2273A"/>
    <w:rsid w:val="00A22ADC"/>
    <w:rsid w:val="00A23184"/>
    <w:rsid w:val="00A23BD7"/>
    <w:rsid w:val="00A25C9A"/>
    <w:rsid w:val="00A26F9D"/>
    <w:rsid w:val="00A27137"/>
    <w:rsid w:val="00A30E96"/>
    <w:rsid w:val="00A31C71"/>
    <w:rsid w:val="00A32E99"/>
    <w:rsid w:val="00A360AF"/>
    <w:rsid w:val="00A37304"/>
    <w:rsid w:val="00A40300"/>
    <w:rsid w:val="00A42B3F"/>
    <w:rsid w:val="00A44065"/>
    <w:rsid w:val="00A4624C"/>
    <w:rsid w:val="00A466CA"/>
    <w:rsid w:val="00A47918"/>
    <w:rsid w:val="00A5228A"/>
    <w:rsid w:val="00A57F4D"/>
    <w:rsid w:val="00A60249"/>
    <w:rsid w:val="00A6040E"/>
    <w:rsid w:val="00A60AE5"/>
    <w:rsid w:val="00A64B36"/>
    <w:rsid w:val="00A66080"/>
    <w:rsid w:val="00A70863"/>
    <w:rsid w:val="00A70966"/>
    <w:rsid w:val="00A71583"/>
    <w:rsid w:val="00A71EEF"/>
    <w:rsid w:val="00A7370A"/>
    <w:rsid w:val="00A74EEA"/>
    <w:rsid w:val="00A7575D"/>
    <w:rsid w:val="00A77B36"/>
    <w:rsid w:val="00A80C13"/>
    <w:rsid w:val="00A82CF0"/>
    <w:rsid w:val="00A83985"/>
    <w:rsid w:val="00A839DC"/>
    <w:rsid w:val="00A879B3"/>
    <w:rsid w:val="00A933B6"/>
    <w:rsid w:val="00A95BBF"/>
    <w:rsid w:val="00A95DB3"/>
    <w:rsid w:val="00A97324"/>
    <w:rsid w:val="00AA1B47"/>
    <w:rsid w:val="00AA3DB3"/>
    <w:rsid w:val="00AB08ED"/>
    <w:rsid w:val="00AB27A8"/>
    <w:rsid w:val="00AB2DC6"/>
    <w:rsid w:val="00AB4E9C"/>
    <w:rsid w:val="00AB5CE9"/>
    <w:rsid w:val="00AB7AFC"/>
    <w:rsid w:val="00AB7BBA"/>
    <w:rsid w:val="00AC0A67"/>
    <w:rsid w:val="00AC0DF5"/>
    <w:rsid w:val="00AC12B5"/>
    <w:rsid w:val="00AC31F8"/>
    <w:rsid w:val="00AD1648"/>
    <w:rsid w:val="00AD4814"/>
    <w:rsid w:val="00AD58A7"/>
    <w:rsid w:val="00AD64EA"/>
    <w:rsid w:val="00AD6CFC"/>
    <w:rsid w:val="00AE045D"/>
    <w:rsid w:val="00AE1FC9"/>
    <w:rsid w:val="00AE3B0F"/>
    <w:rsid w:val="00AE47D2"/>
    <w:rsid w:val="00AE6B76"/>
    <w:rsid w:val="00AF1544"/>
    <w:rsid w:val="00AF1D05"/>
    <w:rsid w:val="00AF1EC5"/>
    <w:rsid w:val="00AF6482"/>
    <w:rsid w:val="00AF7FD1"/>
    <w:rsid w:val="00B00396"/>
    <w:rsid w:val="00B0087D"/>
    <w:rsid w:val="00B03B25"/>
    <w:rsid w:val="00B10ABF"/>
    <w:rsid w:val="00B10B22"/>
    <w:rsid w:val="00B10EEA"/>
    <w:rsid w:val="00B10FA2"/>
    <w:rsid w:val="00B1217C"/>
    <w:rsid w:val="00B16FAA"/>
    <w:rsid w:val="00B178A5"/>
    <w:rsid w:val="00B200A7"/>
    <w:rsid w:val="00B22321"/>
    <w:rsid w:val="00B23B8E"/>
    <w:rsid w:val="00B23EA7"/>
    <w:rsid w:val="00B25D54"/>
    <w:rsid w:val="00B2611F"/>
    <w:rsid w:val="00B301F6"/>
    <w:rsid w:val="00B321CB"/>
    <w:rsid w:val="00B32DB0"/>
    <w:rsid w:val="00B36471"/>
    <w:rsid w:val="00B37273"/>
    <w:rsid w:val="00B404EF"/>
    <w:rsid w:val="00B41C94"/>
    <w:rsid w:val="00B43BDA"/>
    <w:rsid w:val="00B44983"/>
    <w:rsid w:val="00B44BB4"/>
    <w:rsid w:val="00B4772D"/>
    <w:rsid w:val="00B51048"/>
    <w:rsid w:val="00B51ED5"/>
    <w:rsid w:val="00B521AE"/>
    <w:rsid w:val="00B53FD4"/>
    <w:rsid w:val="00B56BF2"/>
    <w:rsid w:val="00B57438"/>
    <w:rsid w:val="00B57E14"/>
    <w:rsid w:val="00B61A21"/>
    <w:rsid w:val="00B645FE"/>
    <w:rsid w:val="00B64C2F"/>
    <w:rsid w:val="00B662FF"/>
    <w:rsid w:val="00B678D9"/>
    <w:rsid w:val="00B71D7D"/>
    <w:rsid w:val="00B71E2E"/>
    <w:rsid w:val="00B720E8"/>
    <w:rsid w:val="00B74B2E"/>
    <w:rsid w:val="00B751C1"/>
    <w:rsid w:val="00B755C7"/>
    <w:rsid w:val="00B75FE7"/>
    <w:rsid w:val="00B76315"/>
    <w:rsid w:val="00B76551"/>
    <w:rsid w:val="00B80EDE"/>
    <w:rsid w:val="00B84924"/>
    <w:rsid w:val="00B94B9F"/>
    <w:rsid w:val="00B97CB7"/>
    <w:rsid w:val="00B97D7D"/>
    <w:rsid w:val="00BA19A7"/>
    <w:rsid w:val="00BA2CF4"/>
    <w:rsid w:val="00BA3B16"/>
    <w:rsid w:val="00BA4733"/>
    <w:rsid w:val="00BA6C07"/>
    <w:rsid w:val="00BB3A47"/>
    <w:rsid w:val="00BB3C7D"/>
    <w:rsid w:val="00BB57F4"/>
    <w:rsid w:val="00BB7078"/>
    <w:rsid w:val="00BC1662"/>
    <w:rsid w:val="00BC5261"/>
    <w:rsid w:val="00BD1DE9"/>
    <w:rsid w:val="00BD2E2D"/>
    <w:rsid w:val="00BD39D7"/>
    <w:rsid w:val="00BD4209"/>
    <w:rsid w:val="00BD7ECB"/>
    <w:rsid w:val="00BE1917"/>
    <w:rsid w:val="00BE2197"/>
    <w:rsid w:val="00BE2AB6"/>
    <w:rsid w:val="00BE6B94"/>
    <w:rsid w:val="00BE7202"/>
    <w:rsid w:val="00BE777E"/>
    <w:rsid w:val="00BF6C58"/>
    <w:rsid w:val="00C015F2"/>
    <w:rsid w:val="00C03AF9"/>
    <w:rsid w:val="00C0452B"/>
    <w:rsid w:val="00C06224"/>
    <w:rsid w:val="00C10B7B"/>
    <w:rsid w:val="00C1371A"/>
    <w:rsid w:val="00C13F85"/>
    <w:rsid w:val="00C22B51"/>
    <w:rsid w:val="00C23DC5"/>
    <w:rsid w:val="00C30A90"/>
    <w:rsid w:val="00C30EB5"/>
    <w:rsid w:val="00C32DCA"/>
    <w:rsid w:val="00C32EE8"/>
    <w:rsid w:val="00C36ABD"/>
    <w:rsid w:val="00C41627"/>
    <w:rsid w:val="00C42827"/>
    <w:rsid w:val="00C42ECB"/>
    <w:rsid w:val="00C4525C"/>
    <w:rsid w:val="00C45AE4"/>
    <w:rsid w:val="00C45B53"/>
    <w:rsid w:val="00C45BF5"/>
    <w:rsid w:val="00C462B1"/>
    <w:rsid w:val="00C46C8B"/>
    <w:rsid w:val="00C47274"/>
    <w:rsid w:val="00C47CCF"/>
    <w:rsid w:val="00C47FBB"/>
    <w:rsid w:val="00C50BF4"/>
    <w:rsid w:val="00C5173D"/>
    <w:rsid w:val="00C53072"/>
    <w:rsid w:val="00C531F2"/>
    <w:rsid w:val="00C53B38"/>
    <w:rsid w:val="00C53D4F"/>
    <w:rsid w:val="00C6509A"/>
    <w:rsid w:val="00C65E93"/>
    <w:rsid w:val="00C70194"/>
    <w:rsid w:val="00C703F6"/>
    <w:rsid w:val="00C72C57"/>
    <w:rsid w:val="00C74770"/>
    <w:rsid w:val="00C75FC6"/>
    <w:rsid w:val="00C761F4"/>
    <w:rsid w:val="00C76B53"/>
    <w:rsid w:val="00C774EC"/>
    <w:rsid w:val="00C77DD2"/>
    <w:rsid w:val="00C804D7"/>
    <w:rsid w:val="00C8072F"/>
    <w:rsid w:val="00C80B07"/>
    <w:rsid w:val="00C81BDF"/>
    <w:rsid w:val="00C83F1A"/>
    <w:rsid w:val="00C858F3"/>
    <w:rsid w:val="00C9027A"/>
    <w:rsid w:val="00C91310"/>
    <w:rsid w:val="00C92910"/>
    <w:rsid w:val="00C94023"/>
    <w:rsid w:val="00C94661"/>
    <w:rsid w:val="00CA05F0"/>
    <w:rsid w:val="00CA25E6"/>
    <w:rsid w:val="00CA33E0"/>
    <w:rsid w:val="00CB37E4"/>
    <w:rsid w:val="00CB3C0E"/>
    <w:rsid w:val="00CC0DD9"/>
    <w:rsid w:val="00CC3DFC"/>
    <w:rsid w:val="00CC4F62"/>
    <w:rsid w:val="00CC5C65"/>
    <w:rsid w:val="00CC7021"/>
    <w:rsid w:val="00CD01E8"/>
    <w:rsid w:val="00CD1E27"/>
    <w:rsid w:val="00CD5BBD"/>
    <w:rsid w:val="00CE1719"/>
    <w:rsid w:val="00CE35B0"/>
    <w:rsid w:val="00CE3A64"/>
    <w:rsid w:val="00CE7C31"/>
    <w:rsid w:val="00CF0C48"/>
    <w:rsid w:val="00CF2083"/>
    <w:rsid w:val="00CF2577"/>
    <w:rsid w:val="00CF2761"/>
    <w:rsid w:val="00CF3942"/>
    <w:rsid w:val="00CF47D1"/>
    <w:rsid w:val="00CF75EC"/>
    <w:rsid w:val="00D01AC9"/>
    <w:rsid w:val="00D01ACA"/>
    <w:rsid w:val="00D0286C"/>
    <w:rsid w:val="00D0339F"/>
    <w:rsid w:val="00D046A7"/>
    <w:rsid w:val="00D049B5"/>
    <w:rsid w:val="00D0622F"/>
    <w:rsid w:val="00D066BC"/>
    <w:rsid w:val="00D07C3C"/>
    <w:rsid w:val="00D114EC"/>
    <w:rsid w:val="00D117BE"/>
    <w:rsid w:val="00D122AB"/>
    <w:rsid w:val="00D13A65"/>
    <w:rsid w:val="00D17324"/>
    <w:rsid w:val="00D20751"/>
    <w:rsid w:val="00D22A23"/>
    <w:rsid w:val="00D24E09"/>
    <w:rsid w:val="00D24E39"/>
    <w:rsid w:val="00D25405"/>
    <w:rsid w:val="00D26819"/>
    <w:rsid w:val="00D32755"/>
    <w:rsid w:val="00D3457B"/>
    <w:rsid w:val="00D349C0"/>
    <w:rsid w:val="00D4333B"/>
    <w:rsid w:val="00D440C1"/>
    <w:rsid w:val="00D469C5"/>
    <w:rsid w:val="00D46B93"/>
    <w:rsid w:val="00D57AD7"/>
    <w:rsid w:val="00D616EC"/>
    <w:rsid w:val="00D625D9"/>
    <w:rsid w:val="00D65C90"/>
    <w:rsid w:val="00D65E67"/>
    <w:rsid w:val="00D66C41"/>
    <w:rsid w:val="00D702F5"/>
    <w:rsid w:val="00D7035F"/>
    <w:rsid w:val="00D704FC"/>
    <w:rsid w:val="00D70A55"/>
    <w:rsid w:val="00D70D4D"/>
    <w:rsid w:val="00D72A97"/>
    <w:rsid w:val="00D73FD3"/>
    <w:rsid w:val="00D74037"/>
    <w:rsid w:val="00D75181"/>
    <w:rsid w:val="00D80187"/>
    <w:rsid w:val="00D80DEF"/>
    <w:rsid w:val="00D813AA"/>
    <w:rsid w:val="00D81B7B"/>
    <w:rsid w:val="00D82339"/>
    <w:rsid w:val="00D826B0"/>
    <w:rsid w:val="00D85019"/>
    <w:rsid w:val="00D902DA"/>
    <w:rsid w:val="00D9052F"/>
    <w:rsid w:val="00D90A81"/>
    <w:rsid w:val="00D93585"/>
    <w:rsid w:val="00D936C8"/>
    <w:rsid w:val="00D9608B"/>
    <w:rsid w:val="00D96481"/>
    <w:rsid w:val="00DA06C2"/>
    <w:rsid w:val="00DB225F"/>
    <w:rsid w:val="00DB4C60"/>
    <w:rsid w:val="00DB5526"/>
    <w:rsid w:val="00DC1ED2"/>
    <w:rsid w:val="00DC3F7B"/>
    <w:rsid w:val="00DC4494"/>
    <w:rsid w:val="00DD2C3E"/>
    <w:rsid w:val="00DD3499"/>
    <w:rsid w:val="00DD6528"/>
    <w:rsid w:val="00DE4E52"/>
    <w:rsid w:val="00DE5C63"/>
    <w:rsid w:val="00DE664D"/>
    <w:rsid w:val="00DF2864"/>
    <w:rsid w:val="00DF2D04"/>
    <w:rsid w:val="00E0084C"/>
    <w:rsid w:val="00E0339D"/>
    <w:rsid w:val="00E045CF"/>
    <w:rsid w:val="00E10972"/>
    <w:rsid w:val="00E12D71"/>
    <w:rsid w:val="00E2020E"/>
    <w:rsid w:val="00E20696"/>
    <w:rsid w:val="00E206C7"/>
    <w:rsid w:val="00E207CD"/>
    <w:rsid w:val="00E20846"/>
    <w:rsid w:val="00E20C5F"/>
    <w:rsid w:val="00E20D31"/>
    <w:rsid w:val="00E2162B"/>
    <w:rsid w:val="00E23E8B"/>
    <w:rsid w:val="00E2477D"/>
    <w:rsid w:val="00E265DA"/>
    <w:rsid w:val="00E27443"/>
    <w:rsid w:val="00E3088B"/>
    <w:rsid w:val="00E332ED"/>
    <w:rsid w:val="00E36166"/>
    <w:rsid w:val="00E37BED"/>
    <w:rsid w:val="00E4019A"/>
    <w:rsid w:val="00E431F3"/>
    <w:rsid w:val="00E503D7"/>
    <w:rsid w:val="00E53F1E"/>
    <w:rsid w:val="00E613E6"/>
    <w:rsid w:val="00E670E6"/>
    <w:rsid w:val="00E67E1F"/>
    <w:rsid w:val="00E73C95"/>
    <w:rsid w:val="00E858D2"/>
    <w:rsid w:val="00E85BC4"/>
    <w:rsid w:val="00E86105"/>
    <w:rsid w:val="00E86A1A"/>
    <w:rsid w:val="00E873D9"/>
    <w:rsid w:val="00E876D5"/>
    <w:rsid w:val="00E940E0"/>
    <w:rsid w:val="00E960DE"/>
    <w:rsid w:val="00E97756"/>
    <w:rsid w:val="00E9793F"/>
    <w:rsid w:val="00EA0B6E"/>
    <w:rsid w:val="00EA0F5F"/>
    <w:rsid w:val="00EA2F59"/>
    <w:rsid w:val="00EA4868"/>
    <w:rsid w:val="00EA664A"/>
    <w:rsid w:val="00EA74DD"/>
    <w:rsid w:val="00EB0590"/>
    <w:rsid w:val="00EB4F35"/>
    <w:rsid w:val="00EC29A8"/>
    <w:rsid w:val="00EC380B"/>
    <w:rsid w:val="00EC589C"/>
    <w:rsid w:val="00EC58A7"/>
    <w:rsid w:val="00ED1EF5"/>
    <w:rsid w:val="00ED29BC"/>
    <w:rsid w:val="00ED2EB2"/>
    <w:rsid w:val="00EE13AA"/>
    <w:rsid w:val="00EE20BE"/>
    <w:rsid w:val="00EE2D3C"/>
    <w:rsid w:val="00EE30CF"/>
    <w:rsid w:val="00EE524B"/>
    <w:rsid w:val="00EE6328"/>
    <w:rsid w:val="00EE7316"/>
    <w:rsid w:val="00EE7994"/>
    <w:rsid w:val="00EF0235"/>
    <w:rsid w:val="00EF4F6A"/>
    <w:rsid w:val="00EF5895"/>
    <w:rsid w:val="00EF61DF"/>
    <w:rsid w:val="00EF7371"/>
    <w:rsid w:val="00F01022"/>
    <w:rsid w:val="00F022E5"/>
    <w:rsid w:val="00F04DCD"/>
    <w:rsid w:val="00F0757A"/>
    <w:rsid w:val="00F130D3"/>
    <w:rsid w:val="00F14AF5"/>
    <w:rsid w:val="00F14EF0"/>
    <w:rsid w:val="00F1651E"/>
    <w:rsid w:val="00F17DCF"/>
    <w:rsid w:val="00F204E5"/>
    <w:rsid w:val="00F23CEF"/>
    <w:rsid w:val="00F24D77"/>
    <w:rsid w:val="00F25F7F"/>
    <w:rsid w:val="00F30479"/>
    <w:rsid w:val="00F307B6"/>
    <w:rsid w:val="00F31D1D"/>
    <w:rsid w:val="00F34DAE"/>
    <w:rsid w:val="00F360F4"/>
    <w:rsid w:val="00F41A4E"/>
    <w:rsid w:val="00F4268A"/>
    <w:rsid w:val="00F43840"/>
    <w:rsid w:val="00F51FC9"/>
    <w:rsid w:val="00F535C9"/>
    <w:rsid w:val="00F543C0"/>
    <w:rsid w:val="00F55AEA"/>
    <w:rsid w:val="00F55B3C"/>
    <w:rsid w:val="00F60810"/>
    <w:rsid w:val="00F6310A"/>
    <w:rsid w:val="00F645B9"/>
    <w:rsid w:val="00F64625"/>
    <w:rsid w:val="00F6745C"/>
    <w:rsid w:val="00F73808"/>
    <w:rsid w:val="00F73ADE"/>
    <w:rsid w:val="00F75E39"/>
    <w:rsid w:val="00F7725F"/>
    <w:rsid w:val="00F77F62"/>
    <w:rsid w:val="00F800B5"/>
    <w:rsid w:val="00F81400"/>
    <w:rsid w:val="00F81E4E"/>
    <w:rsid w:val="00F82F80"/>
    <w:rsid w:val="00F83619"/>
    <w:rsid w:val="00F836BF"/>
    <w:rsid w:val="00F85C7A"/>
    <w:rsid w:val="00F87208"/>
    <w:rsid w:val="00F903B3"/>
    <w:rsid w:val="00F916DE"/>
    <w:rsid w:val="00F91A84"/>
    <w:rsid w:val="00F94195"/>
    <w:rsid w:val="00FA03F8"/>
    <w:rsid w:val="00FA1DC5"/>
    <w:rsid w:val="00FA2195"/>
    <w:rsid w:val="00FA3115"/>
    <w:rsid w:val="00FA3B31"/>
    <w:rsid w:val="00FA784E"/>
    <w:rsid w:val="00FB1795"/>
    <w:rsid w:val="00FB369E"/>
    <w:rsid w:val="00FB390D"/>
    <w:rsid w:val="00FB3F94"/>
    <w:rsid w:val="00FB5878"/>
    <w:rsid w:val="00FC1342"/>
    <w:rsid w:val="00FC16DC"/>
    <w:rsid w:val="00FC1D9B"/>
    <w:rsid w:val="00FC5955"/>
    <w:rsid w:val="00FC6687"/>
    <w:rsid w:val="00FC6C3F"/>
    <w:rsid w:val="00FC734A"/>
    <w:rsid w:val="00FD4F4F"/>
    <w:rsid w:val="00FE0E60"/>
    <w:rsid w:val="00FE14B7"/>
    <w:rsid w:val="00FE2601"/>
    <w:rsid w:val="00FE4072"/>
    <w:rsid w:val="00FE5D7B"/>
    <w:rsid w:val="00FF0461"/>
    <w:rsid w:val="00FF3B6C"/>
    <w:rsid w:val="00FF424C"/>
    <w:rsid w:val="00FF459B"/>
    <w:rsid w:val="00FF49C5"/>
    <w:rsid w:val="00FF4EC4"/>
    <w:rsid w:val="00FF5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B57438"/>
    <w:pPr>
      <w:keepNext/>
      <w:widowControl w:val="0"/>
      <w:numPr>
        <w:numId w:val="3"/>
      </w:numPr>
      <w:spacing w:before="120" w:line="240" w:lineRule="atLeast"/>
      <w:outlineLvl w:val="0"/>
    </w:pPr>
    <w:rPr>
      <w:rFonts w:cs="Arial"/>
      <w:b/>
      <w:szCs w:val="20"/>
    </w:rPr>
  </w:style>
  <w:style w:type="paragraph" w:styleId="Ttulo2">
    <w:name w:val="heading 2"/>
    <w:basedOn w:val="Ttulo1"/>
    <w:next w:val="Normal"/>
    <w:autoRedefine/>
    <w:qFormat/>
    <w:rsid w:val="00960753"/>
    <w:pPr>
      <w:numPr>
        <w:ilvl w:val="1"/>
      </w:numPr>
      <w:outlineLvl w:val="1"/>
    </w:pPr>
    <w:rPr>
      <w:lang w:val="es-ES"/>
    </w:rPr>
  </w:style>
  <w:style w:type="paragraph" w:styleId="Ttulo3">
    <w:name w:val="heading 3"/>
    <w:basedOn w:val="Ttulo1"/>
    <w:next w:val="Normal"/>
    <w:autoRedefine/>
    <w:qFormat/>
    <w:rsid w:val="00D81B7B"/>
    <w:pPr>
      <w:numPr>
        <w:ilvl w:val="2"/>
      </w:numPr>
      <w:outlineLvl w:val="2"/>
    </w:pPr>
  </w:style>
  <w:style w:type="paragraph" w:styleId="Ttulo4">
    <w:name w:val="heading 4"/>
    <w:basedOn w:val="Ttulo1"/>
    <w:next w:val="Normal"/>
    <w:autoRedefine/>
    <w:qFormat/>
    <w:rsid w:val="00414E7F"/>
    <w:pPr>
      <w:numPr>
        <w:ilvl w:val="3"/>
      </w:numPr>
      <w:outlineLvl w:val="3"/>
    </w:pPr>
  </w:style>
  <w:style w:type="paragraph" w:styleId="Ttulo5">
    <w:name w:val="heading 5"/>
    <w:basedOn w:val="Normal"/>
    <w:next w:val="Normal"/>
    <w:autoRedefine/>
    <w:qFormat/>
    <w:rsid w:val="009E5DDD"/>
    <w:pPr>
      <w:widowControl w:val="0"/>
      <w:numPr>
        <w:ilvl w:val="4"/>
        <w:numId w:val="3"/>
      </w:numPr>
      <w:spacing w:before="100" w:beforeAutospacing="1" w:line="240" w:lineRule="atLeast"/>
      <w:outlineLvl w:val="4"/>
    </w:pPr>
    <w:rPr>
      <w:b/>
      <w:color w:val="000000" w:themeColor="text1"/>
      <w:szCs w:val="18"/>
    </w:rPr>
  </w:style>
  <w:style w:type="paragraph" w:styleId="Ttulo6">
    <w:name w:val="heading 6"/>
    <w:basedOn w:val="Normal"/>
    <w:next w:val="Normal"/>
    <w:qFormat/>
    <w:rsid w:val="00271A81"/>
    <w:pPr>
      <w:widowControl w:val="0"/>
      <w:numPr>
        <w:ilvl w:val="5"/>
        <w:numId w:val="3"/>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3"/>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3"/>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3"/>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04119B"/>
    <w:pPr>
      <w:widowControl w:val="0"/>
      <w:spacing w:after="120" w:line="240" w:lineRule="atLeast"/>
    </w:pPr>
    <w:rPr>
      <w:rFonts w:cs="Arial"/>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8F624A"/>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1"/>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Contenido">
    <w:name w:val="Contenido"/>
    <w:basedOn w:val="Normal"/>
    <w:autoRedefine/>
    <w:rsid w:val="00AB4E9C"/>
    <w:pPr>
      <w:jc w:val="left"/>
    </w:pPr>
    <w:rPr>
      <w:rFonts w:eastAsia="Times New Roman" w:cs="Arial"/>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FC9"/>
    <w:rPr>
      <w:rFonts w:ascii="Arial" w:hAnsi="Arial"/>
      <w:szCs w:val="24"/>
      <w:lang w:eastAsia="en-US"/>
    </w:rPr>
  </w:style>
  <w:style w:type="paragraph" w:styleId="Ttulo1">
    <w:name w:val="heading 1"/>
    <w:basedOn w:val="Normal"/>
    <w:next w:val="Normal"/>
    <w:autoRedefine/>
    <w:qFormat/>
    <w:rsid w:val="00B57438"/>
    <w:pPr>
      <w:keepNext/>
      <w:widowControl w:val="0"/>
      <w:numPr>
        <w:numId w:val="3"/>
      </w:numPr>
      <w:spacing w:before="120" w:line="240" w:lineRule="atLeast"/>
      <w:outlineLvl w:val="0"/>
    </w:pPr>
    <w:rPr>
      <w:rFonts w:cs="Arial"/>
      <w:b/>
      <w:szCs w:val="20"/>
    </w:rPr>
  </w:style>
  <w:style w:type="paragraph" w:styleId="Ttulo2">
    <w:name w:val="heading 2"/>
    <w:basedOn w:val="Ttulo1"/>
    <w:next w:val="Normal"/>
    <w:autoRedefine/>
    <w:qFormat/>
    <w:rsid w:val="00960753"/>
    <w:pPr>
      <w:numPr>
        <w:ilvl w:val="1"/>
      </w:numPr>
      <w:outlineLvl w:val="1"/>
    </w:pPr>
    <w:rPr>
      <w:lang w:val="es-ES"/>
    </w:rPr>
  </w:style>
  <w:style w:type="paragraph" w:styleId="Ttulo3">
    <w:name w:val="heading 3"/>
    <w:basedOn w:val="Ttulo1"/>
    <w:next w:val="Normal"/>
    <w:autoRedefine/>
    <w:qFormat/>
    <w:rsid w:val="00D81B7B"/>
    <w:pPr>
      <w:numPr>
        <w:ilvl w:val="2"/>
      </w:numPr>
      <w:outlineLvl w:val="2"/>
    </w:pPr>
  </w:style>
  <w:style w:type="paragraph" w:styleId="Ttulo4">
    <w:name w:val="heading 4"/>
    <w:basedOn w:val="Ttulo1"/>
    <w:next w:val="Normal"/>
    <w:autoRedefine/>
    <w:qFormat/>
    <w:rsid w:val="00414E7F"/>
    <w:pPr>
      <w:numPr>
        <w:ilvl w:val="3"/>
      </w:numPr>
      <w:outlineLvl w:val="3"/>
    </w:pPr>
  </w:style>
  <w:style w:type="paragraph" w:styleId="Ttulo5">
    <w:name w:val="heading 5"/>
    <w:basedOn w:val="Normal"/>
    <w:next w:val="Normal"/>
    <w:autoRedefine/>
    <w:qFormat/>
    <w:rsid w:val="009E5DDD"/>
    <w:pPr>
      <w:widowControl w:val="0"/>
      <w:numPr>
        <w:ilvl w:val="4"/>
        <w:numId w:val="3"/>
      </w:numPr>
      <w:spacing w:before="100" w:beforeAutospacing="1" w:line="240" w:lineRule="atLeast"/>
      <w:outlineLvl w:val="4"/>
    </w:pPr>
    <w:rPr>
      <w:b/>
      <w:color w:val="000000" w:themeColor="text1"/>
      <w:szCs w:val="18"/>
    </w:rPr>
  </w:style>
  <w:style w:type="paragraph" w:styleId="Ttulo6">
    <w:name w:val="heading 6"/>
    <w:basedOn w:val="Normal"/>
    <w:next w:val="Normal"/>
    <w:qFormat/>
    <w:rsid w:val="00271A81"/>
    <w:pPr>
      <w:widowControl w:val="0"/>
      <w:numPr>
        <w:ilvl w:val="5"/>
        <w:numId w:val="3"/>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3"/>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3"/>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3"/>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04119B"/>
    <w:pPr>
      <w:widowControl w:val="0"/>
      <w:spacing w:after="120" w:line="240" w:lineRule="atLeast"/>
    </w:pPr>
    <w:rPr>
      <w:rFonts w:cs="Arial"/>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8F624A"/>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1"/>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Contenido">
    <w:name w:val="Contenido"/>
    <w:basedOn w:val="Normal"/>
    <w:autoRedefine/>
    <w:rsid w:val="00AB4E9C"/>
    <w:pPr>
      <w:jc w:val="left"/>
    </w:pPr>
    <w:rPr>
      <w:rFonts w:eastAsia="Times New Roman" w:cs="Arial"/>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93104">
      <w:bodyDiv w:val="1"/>
      <w:marLeft w:val="0"/>
      <w:marRight w:val="0"/>
      <w:marTop w:val="0"/>
      <w:marBottom w:val="0"/>
      <w:divBdr>
        <w:top w:val="none" w:sz="0" w:space="0" w:color="auto"/>
        <w:left w:val="none" w:sz="0" w:space="0" w:color="auto"/>
        <w:bottom w:val="none" w:sz="0" w:space="0" w:color="auto"/>
        <w:right w:val="none" w:sz="0" w:space="0" w:color="auto"/>
      </w:divBdr>
      <w:divsChild>
        <w:div w:id="1055854244">
          <w:marLeft w:val="0"/>
          <w:marRight w:val="0"/>
          <w:marTop w:val="0"/>
          <w:marBottom w:val="0"/>
          <w:divBdr>
            <w:top w:val="none" w:sz="0" w:space="0" w:color="auto"/>
            <w:left w:val="none" w:sz="0" w:space="0" w:color="auto"/>
            <w:bottom w:val="none" w:sz="0" w:space="0" w:color="auto"/>
            <w:right w:val="none" w:sz="0" w:space="0" w:color="auto"/>
          </w:divBdr>
          <w:divsChild>
            <w:div w:id="1485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 w:id="21037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AGTIC\Ejecuci&#243;n%20y%20Entrega\Administraci&#243;n%20del%20Desarrollo%20de%20Soluciones\Desarrollo%20de%20soluciones%20tecnol&#243;gicas\DST-1%20Identificar%20necesidades%20y%20especificar%20requerimientos\Plantillas\5_7_2_DSTCU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F9D51A6E44336807FDC4780A36640"/>
        <w:category>
          <w:name w:val="General"/>
          <w:gallery w:val="placeholder"/>
        </w:category>
        <w:types>
          <w:type w:val="bbPlcHdr"/>
        </w:types>
        <w:behaviors>
          <w:behavior w:val="content"/>
        </w:behaviors>
        <w:guid w:val="{C4A31B2B-17E7-415C-B804-2AC34B14AA05}"/>
      </w:docPartPr>
      <w:docPartBody>
        <w:p w:rsidR="00C567B9" w:rsidRDefault="005F3E45">
          <w:pPr>
            <w:pStyle w:val="30CF9D51A6E44336807FDC4780A36640"/>
          </w:pPr>
          <w:r w:rsidRPr="00CE7F50">
            <w:rPr>
              <w:rStyle w:val="Textodelmarcadordeposicin"/>
            </w:rPr>
            <w:t>[Palabras clave]</w:t>
          </w:r>
        </w:p>
      </w:docPartBody>
    </w:docPart>
    <w:docPart>
      <w:docPartPr>
        <w:name w:val="A39D4BE3EAB64B1FB98EAF09A3C7719D"/>
        <w:category>
          <w:name w:val="General"/>
          <w:gallery w:val="placeholder"/>
        </w:category>
        <w:types>
          <w:type w:val="bbPlcHdr"/>
        </w:types>
        <w:behaviors>
          <w:behavior w:val="content"/>
        </w:behaviors>
        <w:guid w:val="{B1369E65-F25D-4053-8322-5AC700C48104}"/>
      </w:docPartPr>
      <w:docPartBody>
        <w:p w:rsidR="00C567B9" w:rsidRDefault="005F3E45">
          <w:pPr>
            <w:pStyle w:val="A39D4BE3EAB64B1FB98EAF09A3C7719D"/>
          </w:pPr>
          <w:r w:rsidRPr="00CE7F50">
            <w:rPr>
              <w:rStyle w:val="Textodelmarcadordeposicin"/>
            </w:rPr>
            <w:t>[Título]</w:t>
          </w:r>
        </w:p>
      </w:docPartBody>
    </w:docPart>
    <w:docPart>
      <w:docPartPr>
        <w:name w:val="8D5DC016A17D43898C528669DCF018A8"/>
        <w:category>
          <w:name w:val="General"/>
          <w:gallery w:val="placeholder"/>
        </w:category>
        <w:types>
          <w:type w:val="bbPlcHdr"/>
        </w:types>
        <w:behaviors>
          <w:behavior w:val="content"/>
        </w:behaviors>
        <w:guid w:val="{F3A0E817-BB68-40CB-9112-E8F044F6FC21}"/>
      </w:docPartPr>
      <w:docPartBody>
        <w:p w:rsidR="00C567B9" w:rsidRDefault="005F3E45">
          <w:pPr>
            <w:pStyle w:val="8D5DC016A17D43898C528669DCF018A8"/>
          </w:pPr>
          <w:r w:rsidRPr="00CE7F50">
            <w:rPr>
              <w:rStyle w:val="Textodelmarcadordeposicin"/>
            </w:rPr>
            <w:t>[Título]</w:t>
          </w:r>
        </w:p>
      </w:docPartBody>
    </w:docPart>
    <w:docPart>
      <w:docPartPr>
        <w:name w:val="7848575876984D2798E24EE4CD06E1EF"/>
        <w:category>
          <w:name w:val="General"/>
          <w:gallery w:val="placeholder"/>
        </w:category>
        <w:types>
          <w:type w:val="bbPlcHdr"/>
        </w:types>
        <w:behaviors>
          <w:behavior w:val="content"/>
        </w:behaviors>
        <w:guid w:val="{1C1937E0-C903-4AE5-A3C9-1750E1D0D62F}"/>
      </w:docPartPr>
      <w:docPartBody>
        <w:p w:rsidR="00C567B9" w:rsidRDefault="005F3E45">
          <w:pPr>
            <w:pStyle w:val="7848575876984D2798E24EE4CD06E1EF"/>
          </w:pPr>
          <w:r w:rsidRPr="00CE7F50">
            <w:rPr>
              <w:rStyle w:val="Textodelmarcadordeposicin"/>
            </w:rPr>
            <w:t>[Compañía]</w:t>
          </w:r>
        </w:p>
      </w:docPartBody>
    </w:docPart>
    <w:docPart>
      <w:docPartPr>
        <w:name w:val="6CEFF4DB0AE149A9B340B19B5C7933B7"/>
        <w:category>
          <w:name w:val="General"/>
          <w:gallery w:val="placeholder"/>
        </w:category>
        <w:types>
          <w:type w:val="bbPlcHdr"/>
        </w:types>
        <w:behaviors>
          <w:behavior w:val="content"/>
        </w:behaviors>
        <w:guid w:val="{5AD183FA-F78F-4D91-BEBA-0AF552306F49}"/>
      </w:docPartPr>
      <w:docPartBody>
        <w:p w:rsidR="00C567B9" w:rsidRDefault="005F3E45">
          <w:pPr>
            <w:pStyle w:val="6CEFF4DB0AE149A9B340B19B5C7933B7"/>
          </w:pPr>
          <w:r w:rsidRPr="00CE7F50">
            <w:rPr>
              <w:rStyle w:val="Textodelmarcadordeposicin"/>
            </w:rPr>
            <w:t>[Administrador]</w:t>
          </w:r>
        </w:p>
      </w:docPartBody>
    </w:docPart>
    <w:docPart>
      <w:docPartPr>
        <w:name w:val="0DF629E46AB54884AA0CF8341CE091D8"/>
        <w:category>
          <w:name w:val="General"/>
          <w:gallery w:val="placeholder"/>
        </w:category>
        <w:types>
          <w:type w:val="bbPlcHdr"/>
        </w:types>
        <w:behaviors>
          <w:behavior w:val="content"/>
        </w:behaviors>
        <w:guid w:val="{ABA0CE4D-3827-42CE-90BB-0AB0132F8038}"/>
      </w:docPartPr>
      <w:docPartBody>
        <w:p w:rsidR="00C567B9" w:rsidRDefault="005F3E45">
          <w:pPr>
            <w:pStyle w:val="0DF629E46AB54884AA0CF8341CE091D8"/>
          </w:pPr>
          <w:r w:rsidRPr="00CE7F50">
            <w:rPr>
              <w:rStyle w:val="Textodelmarcadordeposicin"/>
            </w:rPr>
            <w:t>[Asunto]</w:t>
          </w:r>
        </w:p>
      </w:docPartBody>
    </w:docPart>
    <w:docPart>
      <w:docPartPr>
        <w:name w:val="5416D4DC1FA9497AA414D9B8909D7A58"/>
        <w:category>
          <w:name w:val="General"/>
          <w:gallery w:val="placeholder"/>
        </w:category>
        <w:types>
          <w:type w:val="bbPlcHdr"/>
        </w:types>
        <w:behaviors>
          <w:behavior w:val="content"/>
        </w:behaviors>
        <w:guid w:val="{3857E277-9A41-4A73-B531-DDF512031DC3}"/>
      </w:docPartPr>
      <w:docPartBody>
        <w:p w:rsidR="00C567B9" w:rsidRDefault="005F3E45">
          <w:pPr>
            <w:pStyle w:val="5416D4DC1FA9497AA414D9B8909D7A58"/>
          </w:pPr>
          <w:r w:rsidRPr="00CE7F50">
            <w:rPr>
              <w:rStyle w:val="Textodelmarcadordeposicin"/>
            </w:rPr>
            <w:t>[Palabras clave]</w:t>
          </w:r>
        </w:p>
      </w:docPartBody>
    </w:docPart>
    <w:docPart>
      <w:docPartPr>
        <w:name w:val="26BA8F3A01DC4DE3AA1E8D7737890A2B"/>
        <w:category>
          <w:name w:val="General"/>
          <w:gallery w:val="placeholder"/>
        </w:category>
        <w:types>
          <w:type w:val="bbPlcHdr"/>
        </w:types>
        <w:behaviors>
          <w:behavior w:val="content"/>
        </w:behaviors>
        <w:guid w:val="{FBBEE83C-7FA1-416A-9562-C26785701E85}"/>
      </w:docPartPr>
      <w:docPartBody>
        <w:p w:rsidR="00C567B9" w:rsidRDefault="005F3E45">
          <w:pPr>
            <w:pStyle w:val="26BA8F3A01DC4DE3AA1E8D7737890A2B"/>
          </w:pPr>
          <w:r w:rsidRPr="00CE7F50">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45"/>
    <w:rsid w:val="00101064"/>
    <w:rsid w:val="00163BCF"/>
    <w:rsid w:val="00231870"/>
    <w:rsid w:val="00247F7F"/>
    <w:rsid w:val="00260CC9"/>
    <w:rsid w:val="0028229D"/>
    <w:rsid w:val="002E4F37"/>
    <w:rsid w:val="003E0A78"/>
    <w:rsid w:val="003E3521"/>
    <w:rsid w:val="003F4770"/>
    <w:rsid w:val="00435F0D"/>
    <w:rsid w:val="004D17DE"/>
    <w:rsid w:val="00593D5B"/>
    <w:rsid w:val="005F3E45"/>
    <w:rsid w:val="00655946"/>
    <w:rsid w:val="006B7CCE"/>
    <w:rsid w:val="00730C03"/>
    <w:rsid w:val="007517EB"/>
    <w:rsid w:val="00846748"/>
    <w:rsid w:val="008C49CF"/>
    <w:rsid w:val="009B774B"/>
    <w:rsid w:val="00A56E9E"/>
    <w:rsid w:val="00AB0562"/>
    <w:rsid w:val="00AB23B0"/>
    <w:rsid w:val="00AC47BF"/>
    <w:rsid w:val="00C567B9"/>
    <w:rsid w:val="00CA3F11"/>
    <w:rsid w:val="00CC6545"/>
    <w:rsid w:val="00D011BE"/>
    <w:rsid w:val="00D47C02"/>
    <w:rsid w:val="00DA11CB"/>
    <w:rsid w:val="00DB608A"/>
    <w:rsid w:val="00E15A00"/>
    <w:rsid w:val="00E307F4"/>
    <w:rsid w:val="00E35747"/>
    <w:rsid w:val="00E93E25"/>
    <w:rsid w:val="00F72FD1"/>
    <w:rsid w:val="00FF1E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0CF9D51A6E44336807FDC4780A36640">
    <w:name w:val="30CF9D51A6E44336807FDC4780A36640"/>
  </w:style>
  <w:style w:type="paragraph" w:customStyle="1" w:styleId="A39D4BE3EAB64B1FB98EAF09A3C7719D">
    <w:name w:val="A39D4BE3EAB64B1FB98EAF09A3C7719D"/>
  </w:style>
  <w:style w:type="paragraph" w:customStyle="1" w:styleId="8D5DC016A17D43898C528669DCF018A8">
    <w:name w:val="8D5DC016A17D43898C528669DCF018A8"/>
  </w:style>
  <w:style w:type="paragraph" w:customStyle="1" w:styleId="7848575876984D2798E24EE4CD06E1EF">
    <w:name w:val="7848575876984D2798E24EE4CD06E1EF"/>
  </w:style>
  <w:style w:type="paragraph" w:customStyle="1" w:styleId="6CEFF4DB0AE149A9B340B19B5C7933B7">
    <w:name w:val="6CEFF4DB0AE149A9B340B19B5C7933B7"/>
  </w:style>
  <w:style w:type="paragraph" w:customStyle="1" w:styleId="0DF629E46AB54884AA0CF8341CE091D8">
    <w:name w:val="0DF629E46AB54884AA0CF8341CE091D8"/>
  </w:style>
  <w:style w:type="paragraph" w:customStyle="1" w:styleId="5416D4DC1FA9497AA414D9B8909D7A58">
    <w:name w:val="5416D4DC1FA9497AA414D9B8909D7A58"/>
  </w:style>
  <w:style w:type="paragraph" w:customStyle="1" w:styleId="26BA8F3A01DC4DE3AA1E8D7737890A2B">
    <w:name w:val="26BA8F3A01DC4DE3AA1E8D7737890A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0CF9D51A6E44336807FDC4780A36640">
    <w:name w:val="30CF9D51A6E44336807FDC4780A36640"/>
  </w:style>
  <w:style w:type="paragraph" w:customStyle="1" w:styleId="A39D4BE3EAB64B1FB98EAF09A3C7719D">
    <w:name w:val="A39D4BE3EAB64B1FB98EAF09A3C7719D"/>
  </w:style>
  <w:style w:type="paragraph" w:customStyle="1" w:styleId="8D5DC016A17D43898C528669DCF018A8">
    <w:name w:val="8D5DC016A17D43898C528669DCF018A8"/>
  </w:style>
  <w:style w:type="paragraph" w:customStyle="1" w:styleId="7848575876984D2798E24EE4CD06E1EF">
    <w:name w:val="7848575876984D2798E24EE4CD06E1EF"/>
  </w:style>
  <w:style w:type="paragraph" w:customStyle="1" w:styleId="6CEFF4DB0AE149A9B340B19B5C7933B7">
    <w:name w:val="6CEFF4DB0AE149A9B340B19B5C7933B7"/>
  </w:style>
  <w:style w:type="paragraph" w:customStyle="1" w:styleId="0DF629E46AB54884AA0CF8341CE091D8">
    <w:name w:val="0DF629E46AB54884AA0CF8341CE091D8"/>
  </w:style>
  <w:style w:type="paragraph" w:customStyle="1" w:styleId="5416D4DC1FA9497AA414D9B8909D7A58">
    <w:name w:val="5416D4DC1FA9497AA414D9B8909D7A58"/>
  </w:style>
  <w:style w:type="paragraph" w:customStyle="1" w:styleId="26BA8F3A01DC4DE3AA1E8D7737890A2B">
    <w:name w:val="26BA8F3A01DC4DE3AA1E8D773789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33706-0962-488A-B3F0-53CF9B7C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5_7_2_DSTCUN</Template>
  <TotalTime>3033</TotalTime>
  <Pages>14</Pages>
  <Words>3360</Words>
  <Characters>18483</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Reglas de Negocio del Sistema</vt:lpstr>
      <vt:lpstr>&lt;Nombre del Proyecto&gt;</vt:lpstr>
    </vt:vector>
  </TitlesOfParts>
  <Manager>OFICIALÍA MAYOR</Manager>
  <Company>SECRETARÍA DE COMUNICACIONES Y TRANSPORTES</Company>
  <LinksUpToDate>false</LinksUpToDate>
  <CharactersWithSpaces>21800</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Negocio del Sistema</dc:title>
  <dc:subject>UNIDAD DE TECNOLOGIAS DE INFORMACIÓN Y COMUNICACIONES</dc:subject>
  <dc:creator>admin</dc:creator>
  <cp:keywords>Sistema Integral de Aeronáutica Civil</cp:keywords>
  <cp:lastModifiedBy>Patricia Vazquez Montellano</cp:lastModifiedBy>
  <cp:revision>372</cp:revision>
  <cp:lastPrinted>2011-05-20T23:43:00Z</cp:lastPrinted>
  <dcterms:created xsi:type="dcterms:W3CDTF">2011-11-22T18:04:00Z</dcterms:created>
  <dcterms:modified xsi:type="dcterms:W3CDTF">2012-07-17T18:27:00Z</dcterms:modified>
</cp:coreProperties>
</file>