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Práctica Módulo 8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Aprendizaje Estadístico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7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Importe los datos de alquileres de bicicletas disponibles en el archivo </w:t>
      </w:r>
      <w:r w:rsidDel="00000000" w:rsidR="00000000" w:rsidRPr="00000000">
        <w:rPr>
          <w:b w:val="1"/>
          <w:color w:val="666666"/>
          <w:rtl w:val="0"/>
        </w:rPr>
        <w:t xml:space="preserve">hour.csv</w:t>
      </w:r>
      <w:r w:rsidDel="00000000" w:rsidR="00000000" w:rsidRPr="00000000">
        <w:rPr>
          <w:color w:val="666666"/>
          <w:rtl w:val="0"/>
        </w:rPr>
        <w:t xml:space="preserve"> en la carpeta </w:t>
      </w:r>
      <w:r w:rsidDel="00000000" w:rsidR="00000000" w:rsidRPr="00000000">
        <w:rPr>
          <w:b w:val="1"/>
          <w:color w:val="666666"/>
          <w:rtl w:val="0"/>
        </w:rPr>
        <w:t xml:space="preserve">Data</w:t>
      </w:r>
      <w:r w:rsidDel="00000000" w:rsidR="00000000" w:rsidRPr="00000000">
        <w:rPr>
          <w:color w:val="666666"/>
          <w:rtl w:val="0"/>
        </w:rPr>
        <w:t xml:space="preserve">. realice un breve EDA de los datos.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color w:val="666666"/>
        </w:rPr>
      </w:pPr>
      <w:r w:rsidDel="00000000" w:rsidR="00000000" w:rsidRPr="00000000">
        <w:rPr>
          <w:color w:val="ed0800"/>
          <w:rtl w:val="0"/>
        </w:rPr>
        <w:br w:type="textWrapping"/>
        <w:t xml:space="preserve">Ejercicio 1:</w:t>
      </w:r>
      <w:r w:rsidDel="00000000" w:rsidR="00000000" w:rsidRPr="00000000">
        <w:rPr>
          <w:color w:val="666666"/>
          <w:rtl w:val="0"/>
        </w:rPr>
        <w:br w:type="textWrapping"/>
        <w:t xml:space="preserve">Conserve únicamente variables que tenga sentido conservar bajo un esquema de aprendizaje supervisado donde lo que queremos predecir es la cantidad total de alquileres que se van a presentar ese día. Adicionalmente, aplique ingeniería de atributos, cambiando tipos o generando nuevas variables según considere. Llame al dataset resultante </w:t>
      </w:r>
      <w:r w:rsidDel="00000000" w:rsidR="00000000" w:rsidRPr="00000000">
        <w:rPr>
          <w:b w:val="1"/>
          <w:color w:val="666666"/>
          <w:rtl w:val="0"/>
        </w:rPr>
        <w:t xml:space="preserve">bike_clean_df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2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 </w:t>
      </w:r>
      <w:r w:rsidDel="00000000" w:rsidR="00000000" w:rsidRPr="00000000">
        <w:rPr>
          <w:color w:val="666666"/>
          <w:rtl w:val="0"/>
        </w:rPr>
        <w:br w:type="textWrapping"/>
        <w:t xml:space="preserve">Realice un train-test split de los datos, tenga en cuenta que los datos están asociados a fechas, cómo piensa que esto podría afectar la estrategia de train-test a aplicar?</w:t>
      </w:r>
    </w:p>
    <w:p w:rsidR="00000000" w:rsidDel="00000000" w:rsidP="00000000" w:rsidRDefault="00000000" w:rsidRPr="00000000" w14:paraId="00000008">
      <w:pPr>
        <w:pageBreakBefore w:val="0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3: </w:t>
        <w:br w:type="textWrapping"/>
      </w:r>
      <w:r w:rsidDel="00000000" w:rsidR="00000000" w:rsidRPr="00000000">
        <w:rPr>
          <w:color w:val="666666"/>
          <w:rtl w:val="0"/>
        </w:rPr>
        <w:t xml:space="preserve">Aplique estrategias de feature selection, empleando las técnicas best subset, forward selection, backward selection y sequential replacement. Y compruebe si con todas converge a la misma selección para cada subconjunto de features y la mejor performance a través de r^2  adj y BIC.</w:t>
      </w:r>
    </w:p>
    <w:p w:rsidR="00000000" w:rsidDel="00000000" w:rsidP="00000000" w:rsidRDefault="00000000" w:rsidRPr="00000000" w14:paraId="00000009">
      <w:pPr>
        <w:pageBreakBefore w:val="0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4: </w:t>
        <w:br w:type="textWrapping"/>
      </w:r>
      <w:r w:rsidDel="00000000" w:rsidR="00000000" w:rsidRPr="00000000">
        <w:rPr>
          <w:color w:val="666666"/>
          <w:rtl w:val="0"/>
        </w:rPr>
        <w:t xml:space="preserve">Al momento está conforme con el poder predictivo en entrenamiento? Compare con una regresión múltiple sobre todos los datos sin ingeniería de atributos.</w:t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5: </w:t>
        <w:br w:type="textWrapping"/>
      </w:r>
      <w:r w:rsidDel="00000000" w:rsidR="00000000" w:rsidRPr="00000000">
        <w:rPr>
          <w:color w:val="666666"/>
          <w:rtl w:val="0"/>
        </w:rPr>
        <w:t xml:space="preserve">Evalúe el mejor modelo en test usando el RMSE. y grafique en un gráfico de dispersión los resultados reales vs los estimados.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ed0800"/>
          <w:rtl w:val="0"/>
        </w:rPr>
        <w:t xml:space="preserve">Ejercicio 6: </w:t>
        <w:br w:type="textWrapping"/>
      </w:r>
      <w:r w:rsidDel="00000000" w:rsidR="00000000" w:rsidRPr="00000000">
        <w:rPr>
          <w:color w:val="666666"/>
          <w:rtl w:val="0"/>
        </w:rPr>
        <w:t xml:space="preserve">Investigue en la documentación de la implementación de algún algoritmo no desarrollado en el curso (PC Regression, árboles de decisión, Random Forests, XGBoost, etc) e intente usarlo para armar un modelo con el conjunto de entrenamiento y ponerlo a prueba con el set de testeo. Comparar RMSE y graficar predicciones. </w:t>
      </w:r>
      <w:r w:rsidDel="00000000" w:rsidR="00000000" w:rsidRPr="00000000">
        <w:rPr>
          <w:color w:val="ff0000"/>
          <w:rtl w:val="0"/>
        </w:rPr>
        <w:t xml:space="preserve">(difícil)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5.png"/>
          <a:graphic>
            <a:graphicData uri="http://schemas.openxmlformats.org/drawingml/2006/picture">
              <pic:pic>
                <pic:nvPicPr>
                  <pic:cNvPr descr="footer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5.png"/>
          <a:graphic>
            <a:graphicData uri="http://schemas.openxmlformats.org/drawingml/2006/picture">
              <pic:pic>
                <pic:nvPicPr>
                  <pic:cNvPr descr="footer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47626</wp:posOffset>
          </wp:positionV>
          <wp:extent cx="2352675" cy="561975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52675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2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3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85726</wp:posOffset>
          </wp:positionV>
          <wp:extent cx="2352675" cy="56197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52675" cy="561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