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IDSS SUMMER SCHOOL 2026</w:t>
      </w:r>
    </w:p>
    <w:p>
      <w:pPr>
        <w:pBdr>
          <w:bottom w:val="single" w:color="2E75B6" w:sz="8" w:space="5"/>
        </w:pBdr>
        <w:spacing w:before="0" w:after="0"/>
        <w:jc w:val="center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Plan aktivnosti – 02. do 13. augusta 2026.  |  Dva konceptualna prijedloga</w:t>
      </w:r>
    </w:p>
    <w:p>
      <w:pPr>
        <w:spacing w:before="100" w:after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hd w:fill="DEEAF1" w:val="clear"/>
        <w:spacing w:before="0" w:after="80"/>
      </w:pPr>
      <w:r>
        <w:rPr>
          <w:rFonts w:ascii="Arial" w:cs="Arial" w:eastAsia="Arial" w:hAnsi="Arial"/>
          <w:i/>
          <w:iCs/>
          <w:sz w:val="17"/>
          <w:szCs w:val="17"/>
        </w:rPr>
        <w:t xml:space="preserve">Na osnovu analize programa 2025, pripremljena su dva konceptualno različita prijedloga koji zadržavaju istu dnevnu strukturu (08:00–17:00). Oba prijedloga čuvaju najpopularnije lokacije iz 2025, ali svaki donosi po 4 nove destinacije. Struktura svakog dana ostaje ista: </w:t>
      </w:r>
      <w:r>
        <w:rPr>
          <w:rFonts w:ascii="Arial" w:cs="Arial" w:eastAsia="Arial" w:hAnsi="Arial"/>
          <w:b/>
          <w:bCs/>
          <w:i/>
          <w:iCs/>
          <w:color w:val="1F4E79"/>
          <w:sz w:val="17"/>
          <w:szCs w:val="17"/>
        </w:rPr>
        <w:t xml:space="preserve">jutarnja indoor priprema → outdoor aktivnosti tokom dana → popodnevni rad na njemačkom jeziku.</w:t>
      </w:r>
    </w:p>
    <w:p>
      <w:pPr>
        <w:shd w:fill="1A5C2A" w:val="clear"/>
        <w:spacing w:before="160" w:after="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PRIJEDLOG A – "Bosanska pustolovina"   |   Priroda, geografija i nove destinacije</w:t>
      </w:r>
    </w:p>
    <w:p>
      <w:pPr>
        <w:shd w:fill="E2F0E8" w:val="clear"/>
        <w:spacing w:before="80" w:after="40"/>
      </w:pPr>
      <w:r>
        <w:rPr>
          <w:rFonts w:ascii="Arial" w:cs="Arial" w:eastAsia="Arial" w:hAnsi="Arial"/>
          <w:b/>
          <w:bCs/>
          <w:color w:val="1A5C2A"/>
          <w:sz w:val="18"/>
          <w:szCs w:val="18"/>
        </w:rPr>
        <w:t xml:space="preserve">Koncept: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Uvodi potpuno nove destinacije (Vrelo Bosne, Tuzla, Jahorina) uz zadržavanje hit-lokacija iz 2025. Naglasak je na prirodi i geografskoj raznolikosti BiH. Posebna atrakcija: Tuzla i Panonska jezera – destinacija koju djeca gotovo sigurno još nisu vidjela.</w:t>
      </w:r>
    </w:p>
    <w:p>
      <w:pPr>
        <w:spacing w:before="60" w:after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1A5C2A" w:sz="6" w:space="3"/>
        </w:pBdr>
        <w:spacing w:before="140" w:after="60"/>
      </w:pPr>
      <w:r>
        <w:rPr>
          <w:rFonts w:ascii="Arial" w:cs="Arial" w:eastAsia="Arial" w:hAnsi="Arial"/>
          <w:b/>
          <w:bCs/>
          <w:color w:val="1A5C2A"/>
          <w:sz w:val="22"/>
          <w:szCs w:val="22"/>
        </w:rPr>
        <w:t xml:space="preserve">SEDMICA I  –  02. do 06. augusta 2026.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787"/>
        <w:gridCol w:w="2787"/>
        <w:gridCol w:w="2787"/>
        <w:gridCol w:w="2787"/>
        <w:gridCol w:w="2787"/>
      </w:tblGrid>
      <w:tr>
        <w:tc>
          <w:tcPr>
            <w:tcW w:type="dxa" w:w="1200"/>
            <w:tcBorders>
              <w:top w:val="single" w:color="1A5C2A" w:sz="1"/>
              <w:left w:val="single" w:color="1A5C2A" w:sz="1"/>
              <w:bottom w:val="single" w:color="1A5C2A" w:sz="1"/>
              <w:right w:val="single" w:color="1A5C2A" w:sz="1"/>
            </w:tcBorders>
            <w:shd w:fill="1A5C2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Vrijeme</w:t>
            </w:r>
          </w:p>
        </w:tc>
        <w:tc>
          <w:tcPr>
            <w:tcW w:type="dxa" w:w="2787"/>
            <w:tcBorders>
              <w:top w:val="single" w:color="1A5C2A" w:sz="1"/>
              <w:left w:val="single" w:color="1A5C2A" w:sz="1"/>
              <w:bottom w:val="single" w:color="1A5C2A" w:sz="1"/>
              <w:right w:val="single" w:color="1A5C2A" w:sz="1"/>
            </w:tcBorders>
            <w:shd w:fill="1A5C2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PONEDJELJAK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 DAN</w:t>
            </w:r>
          </w:p>
        </w:tc>
        <w:tc>
          <w:tcPr>
            <w:tcW w:type="dxa" w:w="2787"/>
            <w:tcBorders>
              <w:top w:val="single" w:color="1A5C2A" w:sz="1"/>
              <w:left w:val="single" w:color="1A5C2A" w:sz="1"/>
              <w:bottom w:val="single" w:color="1A5C2A" w:sz="1"/>
              <w:right w:val="single" w:color="1A5C2A" w:sz="1"/>
            </w:tcBorders>
            <w:shd w:fill="1A5C2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UTORAK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II DAN</w:t>
            </w:r>
          </w:p>
        </w:tc>
        <w:tc>
          <w:tcPr>
            <w:tcW w:type="dxa" w:w="2787"/>
            <w:tcBorders>
              <w:top w:val="single" w:color="1A5C2A" w:sz="1"/>
              <w:left w:val="single" w:color="1A5C2A" w:sz="1"/>
              <w:bottom w:val="single" w:color="1A5C2A" w:sz="1"/>
              <w:right w:val="single" w:color="1A5C2A" w:sz="1"/>
            </w:tcBorders>
            <w:shd w:fill="1A5C2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SRIJEDA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III DAN</w:t>
            </w:r>
          </w:p>
        </w:tc>
        <w:tc>
          <w:tcPr>
            <w:tcW w:type="dxa" w:w="2787"/>
            <w:tcBorders>
              <w:top w:val="single" w:color="1A5C2A" w:sz="1"/>
              <w:left w:val="single" w:color="1A5C2A" w:sz="1"/>
              <w:bottom w:val="single" w:color="1A5C2A" w:sz="1"/>
              <w:right w:val="single" w:color="1A5C2A" w:sz="1"/>
            </w:tcBorders>
            <w:shd w:fill="1A5C2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ČETVRTAK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IV DAN</w:t>
            </w:r>
          </w:p>
        </w:tc>
        <w:tc>
          <w:tcPr>
            <w:tcW w:type="dxa" w:w="2787"/>
            <w:tcBorders>
              <w:top w:val="single" w:color="1A5C2A" w:sz="1"/>
              <w:left w:val="single" w:color="1A5C2A" w:sz="1"/>
              <w:bottom w:val="single" w:color="1A5C2A" w:sz="1"/>
              <w:right w:val="single" w:color="1A5C2A" w:sz="1"/>
            </w:tcBorders>
            <w:shd w:fill="1A5C2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PETAK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 DAN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08:00 – 09:15</w:t>
            </w:r>
          </w:p>
        </w:tc>
        <w:tc>
          <w:tcPr>
            <w:tcW w:type="dxa" w:w="13935"/>
            <w:gridSpan w:val="5"/>
            <w:tcBorders>
              <w:top w:val="single" w:color="DEEAF1" w:sz="1"/>
              <w:left w:val="single" w:color="DEEAF1" w:sz="1"/>
              <w:bottom w:val="single" w:color="DEEAF1" w:sz="1"/>
              <w:right w:val="single" w:color="DEEAF1" w:sz="1"/>
            </w:tcBorders>
            <w:shd w:fill="DEEAF1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☀  JUTARNJE INDOOR AKTIVNOSTI</w:t>
            </w:r>
          </w:p>
        </w:tc>
      </w:tr>
      <w:tr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5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UVODNI DAN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Upoznavanje,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predstavljanje,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pravila Ljetne škole,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plan aktivnosti</w:t>
            </w:r>
          </w:p>
        </w:tc>
        <w:tc>
          <w:tcPr>
            <w:tcW w:type="dxa" w:w="27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5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Dolazak do 08:00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Priprema za dan: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vokabular + plan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aktivnosti</w:t>
            </w:r>
          </w:p>
        </w:tc>
        <w:tc>
          <w:tcPr>
            <w:tcW w:type="dxa" w:w="27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5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Dolazak do 08:00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Priprema za dan: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vokabular + plan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aktivnosti</w:t>
            </w:r>
          </w:p>
        </w:tc>
        <w:tc>
          <w:tcPr>
            <w:tcW w:type="dxa" w:w="27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5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Dolazak do 08:00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Priprema za dan: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vokabular + plan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aktivnosti</w:t>
            </w:r>
          </w:p>
        </w:tc>
        <w:tc>
          <w:tcPr>
            <w:tcW w:type="dxa" w:w="27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5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Dolazak do 08:00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Priprema za dan: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vokabular + plan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aktivnosti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Kratki odmor</w:t>
            </w:r>
          </w:p>
        </w:tc>
        <w:tc>
          <w:tcPr>
            <w:tcW w:type="dxa" w:w="13935"/>
            <w:gridSpan w:val="5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🥐  Doručak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09:55 – 14:45</w:t>
            </w:r>
          </w:p>
        </w:tc>
        <w:tc>
          <w:tcPr>
            <w:tcW w:type="dxa" w:w="13935"/>
            <w:gridSpan w:val="5"/>
            <w:tcBorders>
              <w:top w:val="single" w:color="2D7A45" w:sz="1"/>
              <w:left w:val="single" w:color="2D7A45" w:sz="1"/>
              <w:bottom w:val="single" w:color="2D7A45" w:sz="1"/>
              <w:right w:val="single" w:color="2D7A45" w:sz="1"/>
            </w:tcBorders>
            <w:shd w:fill="2D7A45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🌿  OUTDOOR AKTIVNOSTI  –  Sedmica I</w:t>
            </w:r>
          </w:p>
        </w:tc>
      </w:tr>
      <w:tr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BAŠČARŠIJA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Gradska vijećnica,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Inat kuća, Sebilj,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Kujundžiluk,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Latinska ćuprija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7"/>
                <w:szCs w:val="17"/>
              </w:rPr>
              <w:t xml:space="preserve">Ručak: Ćevapi</w:t>
            </w:r>
          </w:p>
        </w:tc>
        <w:tc>
          <w:tcPr>
            <w:tcW w:type="dxa" w:w="27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E8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VRELO BOSNE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Prirodni park,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škola u prirodi,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veslanje čamcem,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piknik uz rijeku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7"/>
                <w:szCs w:val="17"/>
              </w:rPr>
              <w:t xml:space="preserve">Ručak: lunch paket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5"/>
                <w:szCs w:val="15"/>
              </w:rPr>
              <w:t xml:space="preserve">(u prirodi)</w:t>
            </w:r>
          </w:p>
        </w:tc>
        <w:tc>
          <w:tcPr>
            <w:tcW w:type="dxa" w:w="27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TREBEVIĆ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Vožnja žičarom,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outdoor aktivnosti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na planini,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igre u prirodi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7"/>
                <w:szCs w:val="17"/>
              </w:rPr>
              <w:t xml:space="preserve">Ručak: lunch paket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5"/>
                <w:szCs w:val="15"/>
              </w:rPr>
              <w:t xml:space="preserve">(u prirodi)</w:t>
            </w:r>
          </w:p>
        </w:tc>
        <w:tc>
          <w:tcPr>
            <w:tcW w:type="dxa" w:w="27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TUZLA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Panonska jezera,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Muzej soli,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šetnja centrom,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tuzlanska čaršija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7"/>
                <w:szCs w:val="17"/>
              </w:rPr>
              <w:t xml:space="preserve">Ručak: restoran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5"/>
                <w:szCs w:val="15"/>
              </w:rPr>
              <w:t xml:space="preserve">(u Tuzli)</w:t>
            </w:r>
          </w:p>
        </w:tc>
        <w:tc>
          <w:tcPr>
            <w:tcW w:type="dxa" w:w="27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E8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KREATIVNE RADIONICE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Sportska olimpijada,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slikanje, teatar,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baštovanstvo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7"/>
                <w:szCs w:val="17"/>
              </w:rPr>
              <w:t xml:space="preserve">Ručak: u školi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5"/>
                <w:szCs w:val="15"/>
              </w:rPr>
              <w:t xml:space="preserve">(11:30 – 12:15)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Odmor / Užina</w:t>
            </w:r>
          </w:p>
        </w:tc>
        <w:tc>
          <w:tcPr>
            <w:tcW w:type="dxa" w:w="13935"/>
            <w:gridSpan w:val="5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🍎  Užina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15:15 – 17:00</w:t>
            </w:r>
          </w:p>
        </w:tc>
        <w:tc>
          <w:tcPr>
            <w:tcW w:type="dxa" w:w="13935"/>
            <w:gridSpan w:val="5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📚  POPODNEVNE INDOOR AKTIVNOSTI  –  Njemački jezik &amp; kreativne radionice</w:t>
            </w:r>
          </w:p>
        </w:tc>
      </w:tr>
      <w:tr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5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Pregled aktivnosti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Ponavljanje i vježbe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njemačkog jezika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Kreativne radionice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5"/>
                <w:szCs w:val="15"/>
              </w:rPr>
              <w:t xml:space="preserve">(učionica / dvorište)</w:t>
            </w:r>
          </w:p>
        </w:tc>
        <w:tc>
          <w:tcPr>
            <w:tcW w:type="dxa" w:w="27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5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Pregled aktivnosti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Ponavljanje i vježbe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njemačkog jezika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Kreativne radionice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5"/>
                <w:szCs w:val="15"/>
              </w:rPr>
              <w:t xml:space="preserve">(učionica / dvorište)</w:t>
            </w:r>
          </w:p>
        </w:tc>
        <w:tc>
          <w:tcPr>
            <w:tcW w:type="dxa" w:w="27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5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Pregled aktivnosti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Ponavljanje i vježbe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njemačkog jezika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Kreativne radionice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5"/>
                <w:szCs w:val="15"/>
              </w:rPr>
              <w:t xml:space="preserve">(učionica / dvorište)</w:t>
            </w:r>
          </w:p>
        </w:tc>
        <w:tc>
          <w:tcPr>
            <w:tcW w:type="dxa" w:w="27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5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Pregled aktivnosti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Ponavljanje i vježbe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njemačkog jezika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Kreativne radionice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5"/>
                <w:szCs w:val="15"/>
              </w:rPr>
              <w:t xml:space="preserve">(učionica / dvorište)</w:t>
            </w:r>
          </w:p>
        </w:tc>
        <w:tc>
          <w:tcPr>
            <w:tcW w:type="dxa" w:w="27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5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Pregled aktivnosti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Ponavljanje i vježbe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njemačkog jezika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Kreativne radionice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5"/>
                <w:szCs w:val="15"/>
              </w:rPr>
              <w:t xml:space="preserve">(učionica / dvorište)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16:00 – 17:00</w:t>
            </w:r>
          </w:p>
        </w:tc>
        <w:tc>
          <w:tcPr>
            <w:tcW w:type="dxa" w:w="13935"/>
            <w:gridSpan w:val="5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🏁  Kraj dana – roditelji preuzimaju djecu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1A5C2A" w:sz="6" w:space="3"/>
        </w:pBdr>
        <w:spacing w:before="140" w:after="60"/>
      </w:pPr>
      <w:r>
        <w:rPr>
          <w:rFonts w:ascii="Arial" w:cs="Arial" w:eastAsia="Arial" w:hAnsi="Arial"/>
          <w:b/>
          <w:bCs/>
          <w:color w:val="1A5C2A"/>
          <w:sz w:val="22"/>
          <w:szCs w:val="22"/>
        </w:rPr>
        <w:t xml:space="preserve">SEDMICA II  –  09. do 13. augusta 2026.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787"/>
        <w:gridCol w:w="2787"/>
        <w:gridCol w:w="2787"/>
        <w:gridCol w:w="2787"/>
        <w:gridCol w:w="2787"/>
      </w:tblGrid>
      <w:tr>
        <w:tc>
          <w:tcPr>
            <w:tcW w:type="dxa" w:w="1200"/>
            <w:tcBorders>
              <w:top w:val="single" w:color="1A5C2A" w:sz="1"/>
              <w:left w:val="single" w:color="1A5C2A" w:sz="1"/>
              <w:bottom w:val="single" w:color="1A5C2A" w:sz="1"/>
              <w:right w:val="single" w:color="1A5C2A" w:sz="1"/>
            </w:tcBorders>
            <w:shd w:fill="1A5C2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Vrijeme</w:t>
            </w:r>
          </w:p>
        </w:tc>
        <w:tc>
          <w:tcPr>
            <w:tcW w:type="dxa" w:w="2787"/>
            <w:tcBorders>
              <w:top w:val="single" w:color="1A5C2A" w:sz="1"/>
              <w:left w:val="single" w:color="1A5C2A" w:sz="1"/>
              <w:bottom w:val="single" w:color="1A5C2A" w:sz="1"/>
              <w:right w:val="single" w:color="1A5C2A" w:sz="1"/>
            </w:tcBorders>
            <w:shd w:fill="1A5C2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PONEDJELJAK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VI DAN</w:t>
            </w:r>
          </w:p>
        </w:tc>
        <w:tc>
          <w:tcPr>
            <w:tcW w:type="dxa" w:w="2787"/>
            <w:tcBorders>
              <w:top w:val="single" w:color="1A5C2A" w:sz="1"/>
              <w:left w:val="single" w:color="1A5C2A" w:sz="1"/>
              <w:bottom w:val="single" w:color="1A5C2A" w:sz="1"/>
              <w:right w:val="single" w:color="1A5C2A" w:sz="1"/>
            </w:tcBorders>
            <w:shd w:fill="1A5C2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UTORAK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VII DAN</w:t>
            </w:r>
          </w:p>
        </w:tc>
        <w:tc>
          <w:tcPr>
            <w:tcW w:type="dxa" w:w="2787"/>
            <w:tcBorders>
              <w:top w:val="single" w:color="1A5C2A" w:sz="1"/>
              <w:left w:val="single" w:color="1A5C2A" w:sz="1"/>
              <w:bottom w:val="single" w:color="1A5C2A" w:sz="1"/>
              <w:right w:val="single" w:color="1A5C2A" w:sz="1"/>
            </w:tcBorders>
            <w:shd w:fill="1A5C2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SRIJEDA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VIII DAN</w:t>
            </w:r>
          </w:p>
        </w:tc>
        <w:tc>
          <w:tcPr>
            <w:tcW w:type="dxa" w:w="2787"/>
            <w:tcBorders>
              <w:top w:val="single" w:color="1A5C2A" w:sz="1"/>
              <w:left w:val="single" w:color="1A5C2A" w:sz="1"/>
              <w:bottom w:val="single" w:color="1A5C2A" w:sz="1"/>
              <w:right w:val="single" w:color="1A5C2A" w:sz="1"/>
            </w:tcBorders>
            <w:shd w:fill="1A5C2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ČETVRTAK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IX DAN</w:t>
            </w:r>
          </w:p>
        </w:tc>
        <w:tc>
          <w:tcPr>
            <w:tcW w:type="dxa" w:w="2787"/>
            <w:tcBorders>
              <w:top w:val="single" w:color="1A5C2A" w:sz="1"/>
              <w:left w:val="single" w:color="1A5C2A" w:sz="1"/>
              <w:bottom w:val="single" w:color="1A5C2A" w:sz="1"/>
              <w:right w:val="single" w:color="1A5C2A" w:sz="1"/>
            </w:tcBorders>
            <w:shd w:fill="1A5C2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PETAK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X DAN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08:00 – 09:15</w:t>
            </w:r>
          </w:p>
        </w:tc>
        <w:tc>
          <w:tcPr>
            <w:tcW w:type="dxa" w:w="13935"/>
            <w:gridSpan w:val="5"/>
            <w:tcBorders>
              <w:top w:val="single" w:color="DEEAF1" w:sz="1"/>
              <w:left w:val="single" w:color="DEEAF1" w:sz="1"/>
              <w:bottom w:val="single" w:color="DEEAF1" w:sz="1"/>
              <w:right w:val="single" w:color="DEEAF1" w:sz="1"/>
            </w:tcBorders>
            <w:shd w:fill="DEEAF1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☀  JUTARNJE INDOOR AKTIVNOSTI</w:t>
            </w:r>
          </w:p>
        </w:tc>
      </w:tr>
      <w:tr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5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Dolazak do 08:00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Priprema za dan: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vokabular + plan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aktivnosti</w:t>
            </w:r>
          </w:p>
        </w:tc>
        <w:tc>
          <w:tcPr>
            <w:tcW w:type="dxa" w:w="27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5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Dolazak do 08:00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Priprema za dan: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vokabular + plan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aktivnosti</w:t>
            </w:r>
          </w:p>
        </w:tc>
        <w:tc>
          <w:tcPr>
            <w:tcW w:type="dxa" w:w="27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5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Dolazak do 08:00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Priprema za dan: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vokabular + plan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aktivnosti</w:t>
            </w:r>
          </w:p>
        </w:tc>
        <w:tc>
          <w:tcPr>
            <w:tcW w:type="dxa" w:w="27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5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Dolazak do 08:00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Priprema za dan: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vokabular + plan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aktivnosti</w:t>
            </w:r>
          </w:p>
        </w:tc>
        <w:tc>
          <w:tcPr>
            <w:tcW w:type="dxa" w:w="27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5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Dolazak do 08:00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Priprema za dan: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vokabular + plan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aktivnosti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Kratki odmor</w:t>
            </w:r>
          </w:p>
        </w:tc>
        <w:tc>
          <w:tcPr>
            <w:tcW w:type="dxa" w:w="13935"/>
            <w:gridSpan w:val="5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🥐  Doručak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09:55 – 14:45</w:t>
            </w:r>
          </w:p>
        </w:tc>
        <w:tc>
          <w:tcPr>
            <w:tcW w:type="dxa" w:w="13935"/>
            <w:gridSpan w:val="5"/>
            <w:tcBorders>
              <w:top w:val="single" w:color="2D7A45" w:sz="1"/>
              <w:left w:val="single" w:color="2D7A45" w:sz="1"/>
              <w:bottom w:val="single" w:color="2D7A45" w:sz="1"/>
              <w:right w:val="single" w:color="2D7A45" w:sz="1"/>
            </w:tcBorders>
            <w:shd w:fill="2D7A45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🌿  OUTDOOR AKTIVNOSTI  –  Sedmica II</w:t>
            </w:r>
          </w:p>
        </w:tc>
      </w:tr>
      <w:tr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BAŠČARŠIJA II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Svrzina kuća,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Despića kuća,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Muzej Mlade Bosne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7"/>
                <w:szCs w:val="17"/>
              </w:rPr>
              <w:t xml:space="preserve">Ručak: aščinica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5"/>
                <w:szCs w:val="15"/>
              </w:rPr>
              <w:t xml:space="preserve">(bosanska kuhinja)</w:t>
            </w:r>
          </w:p>
        </w:tc>
        <w:tc>
          <w:tcPr>
            <w:tcW w:type="dxa" w:w="27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E8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KLAS TVORNICA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Obilazak tvornice,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kulinarsko-kreativna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radionica: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5"/>
                <w:szCs w:val="15"/>
              </w:rPr>
              <w:t xml:space="preserve">djeca prave vlastite pecive!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7"/>
                <w:szCs w:val="17"/>
              </w:rPr>
              <w:t xml:space="preserve">Ručak: u školi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5"/>
                <w:szCs w:val="15"/>
              </w:rPr>
              <w:t xml:space="preserve">(14:00 – 14:40)</w:t>
            </w:r>
          </w:p>
        </w:tc>
        <w:tc>
          <w:tcPr>
            <w:tcW w:type="dxa" w:w="27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PIRAMIDE SUNCA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Visoko – Piramida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Sunca, park prirode,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škola u prirodi,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obilazak čaršije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7"/>
                <w:szCs w:val="17"/>
              </w:rPr>
              <w:t xml:space="preserve">Ručak: u školi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5"/>
                <w:szCs w:val="15"/>
              </w:rPr>
              <w:t xml:space="preserve">(14:00 – 14:40)</w:t>
            </w:r>
          </w:p>
        </w:tc>
        <w:tc>
          <w:tcPr>
            <w:tcW w:type="dxa" w:w="27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KONJIC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Titov bunker ARK D0,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Drvorezbarstvo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Nikšić,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konjička čaršija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7"/>
                <w:szCs w:val="17"/>
              </w:rPr>
              <w:t xml:space="preserve">Ručak: restoran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5"/>
                <w:szCs w:val="15"/>
              </w:rPr>
              <w:t xml:space="preserve">(povratak 16:30)</w:t>
            </w:r>
          </w:p>
        </w:tc>
        <w:tc>
          <w:tcPr>
            <w:tcW w:type="dxa" w:w="27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E8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JAHORINA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Planinska šetnja,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outdoor igre,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7"/>
                <w:szCs w:val="17"/>
              </w:rPr>
              <w:t xml:space="preserve">Svečana dodjela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7"/>
                <w:szCs w:val="17"/>
              </w:rPr>
              <w:t xml:space="preserve">sertifikata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5"/>
                <w:szCs w:val="15"/>
              </w:rPr>
              <w:t xml:space="preserve">BBQ / roštilj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Odmor / Užina</w:t>
            </w:r>
          </w:p>
        </w:tc>
        <w:tc>
          <w:tcPr>
            <w:tcW w:type="dxa" w:w="13935"/>
            <w:gridSpan w:val="5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🍎  Užina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15:15 – 17:00</w:t>
            </w:r>
          </w:p>
        </w:tc>
        <w:tc>
          <w:tcPr>
            <w:tcW w:type="dxa" w:w="13935"/>
            <w:gridSpan w:val="5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📚  POPODNEVNE INDOOR AKTIVNOSTI  –  Njemački jezik &amp; kreativne radionice</w:t>
            </w:r>
          </w:p>
        </w:tc>
      </w:tr>
      <w:tr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5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Pregled aktivnosti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Ponavljanje i vježbe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njemačkog jezika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Kreativne radionice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5"/>
                <w:szCs w:val="15"/>
              </w:rPr>
              <w:t xml:space="preserve">(učionica / dvorište)</w:t>
            </w:r>
          </w:p>
        </w:tc>
        <w:tc>
          <w:tcPr>
            <w:tcW w:type="dxa" w:w="27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5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Pregled aktivnosti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Ponavljanje i vježbe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njemačkog jezika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Kreativne radionice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5"/>
                <w:szCs w:val="15"/>
              </w:rPr>
              <w:t xml:space="preserve">(učionica / dvorište)</w:t>
            </w:r>
          </w:p>
        </w:tc>
        <w:tc>
          <w:tcPr>
            <w:tcW w:type="dxa" w:w="27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5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Pregled aktivnosti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Ponavljanje i vježbe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njemačkog jezika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Kreativne radionice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5"/>
                <w:szCs w:val="15"/>
              </w:rPr>
              <w:t xml:space="preserve">(učionica / dvorište)</w:t>
            </w:r>
          </w:p>
        </w:tc>
        <w:tc>
          <w:tcPr>
            <w:tcW w:type="dxa" w:w="27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5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Pregled aktivnosti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Ponavljanje i vježbe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njemačkog jezika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Kreativne radionice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5"/>
                <w:szCs w:val="15"/>
              </w:rPr>
              <w:t xml:space="preserve">(učionica / dvorište)</w:t>
            </w:r>
          </w:p>
        </w:tc>
        <w:tc>
          <w:tcPr>
            <w:tcW w:type="dxa" w:w="27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5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ZAVRŠNA CEREMONIJA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Dodjela sertifikata,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fotografiranje,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zaključak programa,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poruke roditeljima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16:00 – 17:00</w:t>
            </w:r>
          </w:p>
        </w:tc>
        <w:tc>
          <w:tcPr>
            <w:tcW w:type="dxa" w:w="13935"/>
            <w:gridSpan w:val="5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🏁  Kraj dana – kraj programa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hd w:fill="E2F0E8" w:val="clear"/>
        <w:spacing w:before="80" w:after="40"/>
      </w:pPr>
      <w:r>
        <w:rPr>
          <w:rFonts w:ascii="Arial" w:cs="Arial" w:eastAsia="Arial" w:hAnsi="Arial"/>
          <w:b/>
          <w:bCs/>
          <w:color w:val="1A5C2A"/>
          <w:sz w:val="18"/>
          <w:szCs w:val="18"/>
        </w:rPr>
        <w:t xml:space="preserve">✔ Zadržano iz 2025: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Baščaršija I i II, Trebević (žičara), Klas tvornica (+ upgrade), Konjic (bunker)  |  </w:t>
      </w:r>
      <w:r>
        <w:rPr>
          <w:rFonts w:ascii="Arial" w:cs="Arial" w:eastAsia="Arial" w:hAnsi="Arial"/>
          <w:b/>
          <w:bCs/>
          <w:color w:val="1A5C2A"/>
          <w:sz w:val="18"/>
          <w:szCs w:val="18"/>
        </w:rPr>
        <w:t xml:space="preserve">★ Novo: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Vrelo Bosne, Tuzla (Panonska jezera + Muzej soli), Piramide Sunca premještene u Sedmicu II, Jahorina kao završni dan (upgrade od Nahoreva)</w:t>
      </w:r>
    </w:p>
    <w:p>
      <w:r>
        <w:br w:type="page"/>
      </w:r>
    </w:p>
    <w:p>
      <w:pPr>
        <w:shd w:fill="7B3300" w:val="clear"/>
        <w:spacing w:before="160" w:after="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PRIJEDLOG B – "Gradovi i tajne BiH"   |   Urbana kultura, historija i skrivene ljepote</w:t>
      </w:r>
    </w:p>
    <w:p>
      <w:pPr>
        <w:shd w:fill="FDE9D0" w:val="clear"/>
        <w:spacing w:before="80" w:after="40"/>
      </w:pPr>
      <w:r>
        <w:rPr>
          <w:rFonts w:ascii="Arial" w:cs="Arial" w:eastAsia="Arial" w:hAnsi="Arial"/>
          <w:b/>
          <w:bCs/>
          <w:color w:val="7B3300"/>
          <w:sz w:val="18"/>
          <w:szCs w:val="18"/>
        </w:rPr>
        <w:t xml:space="preserve">Koncept: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Fokus na kulturno-urbano i historijsko naslijeđe BiH. Uvodi ikonski Mostar (globalno prepoznatljiv za međunarodne porodice), tajnovitu Bijambare pećinu i historijsku Sarajevsku pivaru. ZOO Bambi je zadržan uz tematsku nadogradnju.</w:t>
      </w:r>
    </w:p>
    <w:p>
      <w:pPr>
        <w:spacing w:before="60" w:after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7B3300" w:sz="6" w:space="3"/>
        </w:pBdr>
        <w:spacing w:before="140" w:after="60"/>
      </w:pPr>
      <w:r>
        <w:rPr>
          <w:rFonts w:ascii="Arial" w:cs="Arial" w:eastAsia="Arial" w:hAnsi="Arial"/>
          <w:b/>
          <w:bCs/>
          <w:color w:val="7B3300"/>
          <w:sz w:val="22"/>
          <w:szCs w:val="22"/>
        </w:rPr>
        <w:t xml:space="preserve">SEDMICA I  –  02. do 06. augusta 2026.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787"/>
        <w:gridCol w:w="2787"/>
        <w:gridCol w:w="2787"/>
        <w:gridCol w:w="2787"/>
        <w:gridCol w:w="2787"/>
      </w:tblGrid>
      <w:tr>
        <w:tc>
          <w:tcPr>
            <w:tcW w:type="dxa" w:w="1200"/>
            <w:tcBorders>
              <w:top w:val="single" w:color="7B3300" w:sz="1"/>
              <w:left w:val="single" w:color="7B3300" w:sz="1"/>
              <w:bottom w:val="single" w:color="7B3300" w:sz="1"/>
              <w:right w:val="single" w:color="7B3300" w:sz="1"/>
            </w:tcBorders>
            <w:shd w:fill="7B330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Vrijeme</w:t>
            </w:r>
          </w:p>
        </w:tc>
        <w:tc>
          <w:tcPr>
            <w:tcW w:type="dxa" w:w="2787"/>
            <w:tcBorders>
              <w:top w:val="single" w:color="7B3300" w:sz="1"/>
              <w:left w:val="single" w:color="7B3300" w:sz="1"/>
              <w:bottom w:val="single" w:color="7B3300" w:sz="1"/>
              <w:right w:val="single" w:color="7B3300" w:sz="1"/>
            </w:tcBorders>
            <w:shd w:fill="7B330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PONEDJELJAK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 DAN</w:t>
            </w:r>
          </w:p>
        </w:tc>
        <w:tc>
          <w:tcPr>
            <w:tcW w:type="dxa" w:w="2787"/>
            <w:tcBorders>
              <w:top w:val="single" w:color="7B3300" w:sz="1"/>
              <w:left w:val="single" w:color="7B3300" w:sz="1"/>
              <w:bottom w:val="single" w:color="7B3300" w:sz="1"/>
              <w:right w:val="single" w:color="7B3300" w:sz="1"/>
            </w:tcBorders>
            <w:shd w:fill="7B330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UTORAK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II DAN</w:t>
            </w:r>
          </w:p>
        </w:tc>
        <w:tc>
          <w:tcPr>
            <w:tcW w:type="dxa" w:w="2787"/>
            <w:tcBorders>
              <w:top w:val="single" w:color="7B3300" w:sz="1"/>
              <w:left w:val="single" w:color="7B3300" w:sz="1"/>
              <w:bottom w:val="single" w:color="7B3300" w:sz="1"/>
              <w:right w:val="single" w:color="7B3300" w:sz="1"/>
            </w:tcBorders>
            <w:shd w:fill="7B330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SRIJEDA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III DAN</w:t>
            </w:r>
          </w:p>
        </w:tc>
        <w:tc>
          <w:tcPr>
            <w:tcW w:type="dxa" w:w="2787"/>
            <w:tcBorders>
              <w:top w:val="single" w:color="7B3300" w:sz="1"/>
              <w:left w:val="single" w:color="7B3300" w:sz="1"/>
              <w:bottom w:val="single" w:color="7B3300" w:sz="1"/>
              <w:right w:val="single" w:color="7B3300" w:sz="1"/>
            </w:tcBorders>
            <w:shd w:fill="7B330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ČETVRTAK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IV DAN</w:t>
            </w:r>
          </w:p>
        </w:tc>
        <w:tc>
          <w:tcPr>
            <w:tcW w:type="dxa" w:w="2787"/>
            <w:tcBorders>
              <w:top w:val="single" w:color="7B3300" w:sz="1"/>
              <w:left w:val="single" w:color="7B3300" w:sz="1"/>
              <w:bottom w:val="single" w:color="7B3300" w:sz="1"/>
              <w:right w:val="single" w:color="7B3300" w:sz="1"/>
            </w:tcBorders>
            <w:shd w:fill="7B330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PETAK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 DAN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08:00 – 09:15</w:t>
            </w:r>
          </w:p>
        </w:tc>
        <w:tc>
          <w:tcPr>
            <w:tcW w:type="dxa" w:w="13935"/>
            <w:gridSpan w:val="5"/>
            <w:tcBorders>
              <w:top w:val="single" w:color="DEEAF1" w:sz="1"/>
              <w:left w:val="single" w:color="DEEAF1" w:sz="1"/>
              <w:bottom w:val="single" w:color="DEEAF1" w:sz="1"/>
              <w:right w:val="single" w:color="DEEAF1" w:sz="1"/>
            </w:tcBorders>
            <w:shd w:fill="DEEAF1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☀  JUTARNJE INDOOR AKTIVNOSTI</w:t>
            </w:r>
          </w:p>
        </w:tc>
      </w:tr>
      <w:tr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5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UVODNI DAN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Upoznavanje,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predstavljanje,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pravila Ljetne škole,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plan aktivnosti</w:t>
            </w:r>
          </w:p>
        </w:tc>
        <w:tc>
          <w:tcPr>
            <w:tcW w:type="dxa" w:w="27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5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Dolazak do 08:00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Priprema za dan: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vokabular + plan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aktivnosti</w:t>
            </w:r>
          </w:p>
        </w:tc>
        <w:tc>
          <w:tcPr>
            <w:tcW w:type="dxa" w:w="27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5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Dolazak do 08:00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Priprema za dan: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vokabular + plan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aktivnosti</w:t>
            </w:r>
          </w:p>
        </w:tc>
        <w:tc>
          <w:tcPr>
            <w:tcW w:type="dxa" w:w="27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5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Dolazak do 08:00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Priprema za dan: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vokabular + plan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aktivnosti</w:t>
            </w:r>
          </w:p>
        </w:tc>
        <w:tc>
          <w:tcPr>
            <w:tcW w:type="dxa" w:w="27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5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Dolazak do 08:00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Priprema za dan: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vokabular + plan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aktivnosti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Kratki odmor</w:t>
            </w:r>
          </w:p>
        </w:tc>
        <w:tc>
          <w:tcPr>
            <w:tcW w:type="dxa" w:w="13935"/>
            <w:gridSpan w:val="5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🥐  Doručak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09:55 – 14:45</w:t>
            </w:r>
          </w:p>
        </w:tc>
        <w:tc>
          <w:tcPr>
            <w:tcW w:type="dxa" w:w="13935"/>
            <w:gridSpan w:val="5"/>
            <w:tcBorders>
              <w:top w:val="single" w:color="C05800" w:sz="1"/>
              <w:left w:val="single" w:color="C05800" w:sz="1"/>
              <w:bottom w:val="single" w:color="C05800" w:sz="1"/>
              <w:right w:val="single" w:color="C05800" w:sz="1"/>
            </w:tcBorders>
            <w:shd w:fill="C05800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🏙  OUTDOOR AKTIVNOSTI  –  Sedmica I</w:t>
            </w:r>
          </w:p>
        </w:tc>
      </w:tr>
      <w:tr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BAŠČARŠIJA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Gradska vijećnica,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Inat kuća, Sebilj,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Kujundžiluk,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Latinska ćuprija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7"/>
                <w:szCs w:val="17"/>
              </w:rPr>
              <w:t xml:space="preserve">Ručak: Ćevapi</w:t>
            </w:r>
          </w:p>
        </w:tc>
        <w:tc>
          <w:tcPr>
            <w:tcW w:type="dxa" w:w="27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E8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ZOO BAMBI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Zoološki vrt Hrasnica,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outdoor škola,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radionica: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5"/>
                <w:szCs w:val="15"/>
              </w:rPr>
              <w:t xml:space="preserve">"Životinjski svijet BiH"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7"/>
                <w:szCs w:val="17"/>
              </w:rPr>
              <w:t xml:space="preserve">Ručak: lunch paket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5"/>
                <w:szCs w:val="15"/>
              </w:rPr>
              <w:t xml:space="preserve">(u prirodi)</w:t>
            </w:r>
          </w:p>
        </w:tc>
        <w:tc>
          <w:tcPr>
            <w:tcW w:type="dxa" w:w="27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9D0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MOSTAR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Stari most,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Kujundžiluk,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Muslibegović kuća,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obala Neretve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7"/>
                <w:szCs w:val="17"/>
              </w:rPr>
              <w:t xml:space="preserve">Ručak: restoran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5"/>
                <w:szCs w:val="15"/>
              </w:rPr>
              <w:t xml:space="preserve">(u Mostaru)</w:t>
            </w:r>
          </w:p>
        </w:tc>
        <w:tc>
          <w:tcPr>
            <w:tcW w:type="dxa" w:w="27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SARAJEVO – MUZEJI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Historijski muzej BiH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+ Zemaljski muzej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5"/>
                <w:szCs w:val="15"/>
              </w:rPr>
              <w:t xml:space="preserve">(kombinovani posjet,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5"/>
                <w:szCs w:val="15"/>
              </w:rPr>
              <w:t xml:space="preserve">interaktivne radionice)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7"/>
                <w:szCs w:val="17"/>
              </w:rPr>
              <w:t xml:space="preserve">Ručak: u školi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5"/>
                <w:szCs w:val="15"/>
              </w:rPr>
              <w:t xml:space="preserve">(14:00 – 14:40)</w:t>
            </w:r>
          </w:p>
        </w:tc>
        <w:tc>
          <w:tcPr>
            <w:tcW w:type="dxa" w:w="27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E8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KREATIVNE RADIONICE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Sportska olimpijada,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slikanje, teatar,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baštovanstvo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7"/>
                <w:szCs w:val="17"/>
              </w:rPr>
              <w:t xml:space="preserve">Ručak: u školi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5"/>
                <w:szCs w:val="15"/>
              </w:rPr>
              <w:t xml:space="preserve">(11:30 – 12:15)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Odmor / Užina</w:t>
            </w:r>
          </w:p>
        </w:tc>
        <w:tc>
          <w:tcPr>
            <w:tcW w:type="dxa" w:w="13935"/>
            <w:gridSpan w:val="5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🍎  Užina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15:15 – 17:00</w:t>
            </w:r>
          </w:p>
        </w:tc>
        <w:tc>
          <w:tcPr>
            <w:tcW w:type="dxa" w:w="13935"/>
            <w:gridSpan w:val="5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📚  POPODNEVNE INDOOR AKTIVNOSTI  –  Njemački jezik &amp; kreativne radionice</w:t>
            </w:r>
          </w:p>
        </w:tc>
      </w:tr>
      <w:tr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5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Pregled aktivnosti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Ponavljanje i vježbe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njemačkog jezika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Kreativne radionice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5"/>
                <w:szCs w:val="15"/>
              </w:rPr>
              <w:t xml:space="preserve">(učionica / dvorište)</w:t>
            </w:r>
          </w:p>
        </w:tc>
        <w:tc>
          <w:tcPr>
            <w:tcW w:type="dxa" w:w="27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5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Pregled aktivnosti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Ponavljanje i vježbe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njemačkog jezika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Kreativne radionice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5"/>
                <w:szCs w:val="15"/>
              </w:rPr>
              <w:t xml:space="preserve">(učionica / dvorište)</w:t>
            </w:r>
          </w:p>
        </w:tc>
        <w:tc>
          <w:tcPr>
            <w:tcW w:type="dxa" w:w="27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5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Pregled aktivnosti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Ponavljanje i vježbe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njemačkog jezika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Kreativne radionice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5"/>
                <w:szCs w:val="15"/>
              </w:rPr>
              <w:t xml:space="preserve">(učionica / dvorište)</w:t>
            </w:r>
          </w:p>
        </w:tc>
        <w:tc>
          <w:tcPr>
            <w:tcW w:type="dxa" w:w="27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5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Pregled aktivnosti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Ponavljanje i vježbe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njemačkog jezika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Kreativne radionice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5"/>
                <w:szCs w:val="15"/>
              </w:rPr>
              <w:t xml:space="preserve">(učionica / dvorište)</w:t>
            </w:r>
          </w:p>
        </w:tc>
        <w:tc>
          <w:tcPr>
            <w:tcW w:type="dxa" w:w="27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5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Pregled aktivnosti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Ponavljanje i vježbe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njemačkog jezika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Kreativne radionice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5"/>
                <w:szCs w:val="15"/>
              </w:rPr>
              <w:t xml:space="preserve">(učionica / dvorište)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16:00 – 17:00</w:t>
            </w:r>
          </w:p>
        </w:tc>
        <w:tc>
          <w:tcPr>
            <w:tcW w:type="dxa" w:w="13935"/>
            <w:gridSpan w:val="5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🏁  Kraj dana – roditelji preuzimaju djecu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7B3300" w:sz="6" w:space="3"/>
        </w:pBdr>
        <w:spacing w:before="140" w:after="60"/>
      </w:pPr>
      <w:r>
        <w:rPr>
          <w:rFonts w:ascii="Arial" w:cs="Arial" w:eastAsia="Arial" w:hAnsi="Arial"/>
          <w:b/>
          <w:bCs/>
          <w:color w:val="7B3300"/>
          <w:sz w:val="22"/>
          <w:szCs w:val="22"/>
        </w:rPr>
        <w:t xml:space="preserve">SEDMICA II  –  09. do 13. augusta 2026.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787"/>
        <w:gridCol w:w="2787"/>
        <w:gridCol w:w="2787"/>
        <w:gridCol w:w="2787"/>
        <w:gridCol w:w="2787"/>
      </w:tblGrid>
      <w:tr>
        <w:tc>
          <w:tcPr>
            <w:tcW w:type="dxa" w:w="1200"/>
            <w:tcBorders>
              <w:top w:val="single" w:color="7B3300" w:sz="1"/>
              <w:left w:val="single" w:color="7B3300" w:sz="1"/>
              <w:bottom w:val="single" w:color="7B3300" w:sz="1"/>
              <w:right w:val="single" w:color="7B3300" w:sz="1"/>
            </w:tcBorders>
            <w:shd w:fill="7B330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Vrijeme</w:t>
            </w:r>
          </w:p>
        </w:tc>
        <w:tc>
          <w:tcPr>
            <w:tcW w:type="dxa" w:w="2787"/>
            <w:tcBorders>
              <w:top w:val="single" w:color="7B3300" w:sz="1"/>
              <w:left w:val="single" w:color="7B3300" w:sz="1"/>
              <w:bottom w:val="single" w:color="7B3300" w:sz="1"/>
              <w:right w:val="single" w:color="7B3300" w:sz="1"/>
            </w:tcBorders>
            <w:shd w:fill="7B330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PONEDJELJAK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VI DAN</w:t>
            </w:r>
          </w:p>
        </w:tc>
        <w:tc>
          <w:tcPr>
            <w:tcW w:type="dxa" w:w="2787"/>
            <w:tcBorders>
              <w:top w:val="single" w:color="7B3300" w:sz="1"/>
              <w:left w:val="single" w:color="7B3300" w:sz="1"/>
              <w:bottom w:val="single" w:color="7B3300" w:sz="1"/>
              <w:right w:val="single" w:color="7B3300" w:sz="1"/>
            </w:tcBorders>
            <w:shd w:fill="7B330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UTORAK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VII DAN</w:t>
            </w:r>
          </w:p>
        </w:tc>
        <w:tc>
          <w:tcPr>
            <w:tcW w:type="dxa" w:w="2787"/>
            <w:tcBorders>
              <w:top w:val="single" w:color="7B3300" w:sz="1"/>
              <w:left w:val="single" w:color="7B3300" w:sz="1"/>
              <w:bottom w:val="single" w:color="7B3300" w:sz="1"/>
              <w:right w:val="single" w:color="7B3300" w:sz="1"/>
            </w:tcBorders>
            <w:shd w:fill="7B330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SRIJEDA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VIII DAN</w:t>
            </w:r>
          </w:p>
        </w:tc>
        <w:tc>
          <w:tcPr>
            <w:tcW w:type="dxa" w:w="2787"/>
            <w:tcBorders>
              <w:top w:val="single" w:color="7B3300" w:sz="1"/>
              <w:left w:val="single" w:color="7B3300" w:sz="1"/>
              <w:bottom w:val="single" w:color="7B3300" w:sz="1"/>
              <w:right w:val="single" w:color="7B3300" w:sz="1"/>
            </w:tcBorders>
            <w:shd w:fill="7B330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ČETVRTAK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IX DAN</w:t>
            </w:r>
          </w:p>
        </w:tc>
        <w:tc>
          <w:tcPr>
            <w:tcW w:type="dxa" w:w="2787"/>
            <w:tcBorders>
              <w:top w:val="single" w:color="7B3300" w:sz="1"/>
              <w:left w:val="single" w:color="7B3300" w:sz="1"/>
              <w:bottom w:val="single" w:color="7B3300" w:sz="1"/>
              <w:right w:val="single" w:color="7B3300" w:sz="1"/>
            </w:tcBorders>
            <w:shd w:fill="7B330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PETAK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X DAN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08:00 – 09:15</w:t>
            </w:r>
          </w:p>
        </w:tc>
        <w:tc>
          <w:tcPr>
            <w:tcW w:type="dxa" w:w="13935"/>
            <w:gridSpan w:val="5"/>
            <w:tcBorders>
              <w:top w:val="single" w:color="DEEAF1" w:sz="1"/>
              <w:left w:val="single" w:color="DEEAF1" w:sz="1"/>
              <w:bottom w:val="single" w:color="DEEAF1" w:sz="1"/>
              <w:right w:val="single" w:color="DEEAF1" w:sz="1"/>
            </w:tcBorders>
            <w:shd w:fill="DEEAF1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☀  JUTARNJE INDOOR AKTIVNOSTI</w:t>
            </w:r>
          </w:p>
        </w:tc>
      </w:tr>
      <w:tr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5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Dolazak do 08:00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Priprema za dan: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vokabular + plan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aktivnosti</w:t>
            </w:r>
          </w:p>
        </w:tc>
        <w:tc>
          <w:tcPr>
            <w:tcW w:type="dxa" w:w="27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5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Dolazak do 08:00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Priprema za dan: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vokabular + plan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aktivnosti</w:t>
            </w:r>
          </w:p>
        </w:tc>
        <w:tc>
          <w:tcPr>
            <w:tcW w:type="dxa" w:w="27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5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Dolazak do 08:00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Priprema za dan: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vokabular + plan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aktivnosti</w:t>
            </w:r>
          </w:p>
        </w:tc>
        <w:tc>
          <w:tcPr>
            <w:tcW w:type="dxa" w:w="27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5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Dolazak do 08:00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Priprema za dan: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vokabular + plan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aktivnosti</w:t>
            </w:r>
          </w:p>
        </w:tc>
        <w:tc>
          <w:tcPr>
            <w:tcW w:type="dxa" w:w="27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5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Dolazak do 08:00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Priprema za dan: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vokabular + plan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aktivnosti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Kratki odmor</w:t>
            </w:r>
          </w:p>
        </w:tc>
        <w:tc>
          <w:tcPr>
            <w:tcW w:type="dxa" w:w="13935"/>
            <w:gridSpan w:val="5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🥐  Doručak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09:55 – 14:45</w:t>
            </w:r>
          </w:p>
        </w:tc>
        <w:tc>
          <w:tcPr>
            <w:tcW w:type="dxa" w:w="13935"/>
            <w:gridSpan w:val="5"/>
            <w:tcBorders>
              <w:top w:val="single" w:color="C05800" w:sz="1"/>
              <w:left w:val="single" w:color="C05800" w:sz="1"/>
              <w:bottom w:val="single" w:color="C05800" w:sz="1"/>
              <w:right w:val="single" w:color="C05800" w:sz="1"/>
            </w:tcBorders>
            <w:shd w:fill="C05800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🏙  OUTDOOR AKTIVNOSTI  –  Sedmica II</w:t>
            </w:r>
          </w:p>
        </w:tc>
      </w:tr>
      <w:tr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BAŠČARŠIJA II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Svrzina kuća,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Despića kuća,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Muzej Mlade Bosne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7"/>
                <w:szCs w:val="17"/>
              </w:rPr>
              <w:t xml:space="preserve">Ručak: aščinica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5"/>
                <w:szCs w:val="15"/>
              </w:rPr>
              <w:t xml:space="preserve">(bosanska kuhinja)</w:t>
            </w:r>
          </w:p>
        </w:tc>
        <w:tc>
          <w:tcPr>
            <w:tcW w:type="dxa" w:w="27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9D0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KLAS TVORNICA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Obilazak tvornice,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kulinarsko-kreativna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radionica: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5"/>
                <w:szCs w:val="15"/>
              </w:rPr>
              <w:t xml:space="preserve">djeca prave vlastite pecive!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7"/>
                <w:szCs w:val="17"/>
              </w:rPr>
              <w:t xml:space="preserve">Ručak: u školi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5"/>
                <w:szCs w:val="15"/>
              </w:rPr>
              <w:t xml:space="preserve">(14:00 – 14:40)</w:t>
            </w:r>
          </w:p>
        </w:tc>
        <w:tc>
          <w:tcPr>
            <w:tcW w:type="dxa" w:w="27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E8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BIJAMBARE PEĆINA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Speleološki obilazak,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prirodni park,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šetnja u prirodi,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outdoor radionice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7"/>
                <w:szCs w:val="17"/>
              </w:rPr>
              <w:t xml:space="preserve">Ručak: lunch paket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5"/>
                <w:szCs w:val="15"/>
              </w:rPr>
              <w:t xml:space="preserve">(u prirodi)</w:t>
            </w:r>
          </w:p>
        </w:tc>
        <w:tc>
          <w:tcPr>
            <w:tcW w:type="dxa" w:w="27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KONJIC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Titov bunker ARK D0,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Drvorezbarstvo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Nikšić,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konjička čaršija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7"/>
                <w:szCs w:val="17"/>
              </w:rPr>
              <w:t xml:space="preserve">Ručak: restoran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5"/>
                <w:szCs w:val="15"/>
              </w:rPr>
              <w:t xml:space="preserve">(povratak 16:30)</w:t>
            </w:r>
          </w:p>
        </w:tc>
        <w:tc>
          <w:tcPr>
            <w:tcW w:type="dxa" w:w="27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9D0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NAHOREVO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Prirodni kompleks,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outdoor igre,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7"/>
                <w:szCs w:val="17"/>
              </w:rPr>
              <w:t xml:space="preserve">Svečana dodjela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7"/>
                <w:szCs w:val="17"/>
              </w:rPr>
              <w:t xml:space="preserve">sertifikata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5"/>
                <w:szCs w:val="15"/>
              </w:rPr>
              <w:t xml:space="preserve">BBQ / roštilj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Odmor / Užina</w:t>
            </w:r>
          </w:p>
        </w:tc>
        <w:tc>
          <w:tcPr>
            <w:tcW w:type="dxa" w:w="13935"/>
            <w:gridSpan w:val="5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🍎  Užina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15:15 – 17:00</w:t>
            </w:r>
          </w:p>
        </w:tc>
        <w:tc>
          <w:tcPr>
            <w:tcW w:type="dxa" w:w="13935"/>
            <w:gridSpan w:val="5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📚  POPODNEVNE INDOOR AKTIVNOSTI  –  Njemački jezik &amp; kreativne radionice</w:t>
            </w:r>
          </w:p>
        </w:tc>
      </w:tr>
      <w:tr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5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Pregled aktivnosti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Ponavljanje i vježbe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njemačkog jezika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Kreativne radionice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5"/>
                <w:szCs w:val="15"/>
              </w:rPr>
              <w:t xml:space="preserve">(učionica / dvorište)</w:t>
            </w:r>
          </w:p>
        </w:tc>
        <w:tc>
          <w:tcPr>
            <w:tcW w:type="dxa" w:w="27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5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Pregled aktivnosti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Ponavljanje i vježbe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njemačkog jezika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Kreativne radionice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5"/>
                <w:szCs w:val="15"/>
              </w:rPr>
              <w:t xml:space="preserve">(učionica / dvorište)</w:t>
            </w:r>
          </w:p>
        </w:tc>
        <w:tc>
          <w:tcPr>
            <w:tcW w:type="dxa" w:w="27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5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Pregled aktivnosti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Ponavljanje i vježbe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njemačkog jezika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Kreativne radionice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5"/>
                <w:szCs w:val="15"/>
              </w:rPr>
              <w:t xml:space="preserve">(učionica / dvorište)</w:t>
            </w:r>
          </w:p>
        </w:tc>
        <w:tc>
          <w:tcPr>
            <w:tcW w:type="dxa" w:w="27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5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Pregled aktivnosti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Ponavljanje i vježbe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njemačkog jezika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Kreativne radionice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5"/>
                <w:szCs w:val="15"/>
              </w:rPr>
              <w:t xml:space="preserve">(učionica / dvorište)</w:t>
            </w:r>
          </w:p>
        </w:tc>
        <w:tc>
          <w:tcPr>
            <w:tcW w:type="dxa" w:w="27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5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ZAVRŠNA CEREMONIJA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Dodjela sertifikata,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fotografiranje,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zaključak programa,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poruke roditeljima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16:00 – 17:00</w:t>
            </w:r>
          </w:p>
        </w:tc>
        <w:tc>
          <w:tcPr>
            <w:tcW w:type="dxa" w:w="13935"/>
            <w:gridSpan w:val="5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🏁  Kraj dana – kraj programa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hd w:fill="FDE9D0" w:val="clear"/>
        <w:spacing w:before="80" w:after="40"/>
      </w:pPr>
      <w:r>
        <w:rPr>
          <w:rFonts w:ascii="Arial" w:cs="Arial" w:eastAsia="Arial" w:hAnsi="Arial"/>
          <w:b/>
          <w:bCs/>
          <w:color w:val="7B3300"/>
          <w:sz w:val="18"/>
          <w:szCs w:val="18"/>
        </w:rPr>
        <w:t xml:space="preserve">✔ Zadržano iz 2025: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Baščaršija I i II, ZOO Bambi (+ upgrade), Klas tvornica (+ upgrade), Konjic (bunker), Nahorevo BBQ  |  </w:t>
      </w:r>
      <w:r>
        <w:rPr>
          <w:rFonts w:ascii="Arial" w:cs="Arial" w:eastAsia="Arial" w:hAnsi="Arial"/>
          <w:b/>
          <w:bCs/>
          <w:color w:val="7B3300"/>
          <w:sz w:val="18"/>
          <w:szCs w:val="18"/>
        </w:rPr>
        <w:t xml:space="preserve">★ Novo: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Mostar (Stari most + Neretva), Sarajevska pivara (1864), Bijambare pećina + prirodni park, Zemaljski muzej (kombinirano s Historijskim)</w:t>
      </w:r>
    </w:p>
    <w:p>
      <w:r>
        <w:br w:type="page"/>
      </w:r>
    </w:p>
    <w:p>
      <w:pPr>
        <w:shd w:fill="1F4E79" w:val="clear"/>
        <w:spacing w:before="160" w:after="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KOMPARATIVNA ANALIZA  –  Prijedlog A vs. Prijedlog B</w:t>
      </w:r>
    </w:p>
    <w:p>
      <w:pPr>
        <w:spacing w:before="60" w:after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4668"/>
        <w:gridCol w:w="4668"/>
      </w:tblGrid>
      <w:tr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Aspekt</w:t>
            </w:r>
          </w:p>
        </w:tc>
        <w:tc>
          <w:tcPr>
            <w:tcW w:type="dxa" w:w="3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4444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2025 – original</w:t>
            </w:r>
          </w:p>
        </w:tc>
        <w:tc>
          <w:tcPr>
            <w:tcW w:type="dxa" w:w="4668"/>
            <w:tcBorders>
              <w:top w:val="single" w:color="1A5C2A" w:sz="1"/>
              <w:left w:val="single" w:color="1A5C2A" w:sz="1"/>
              <w:bottom w:val="single" w:color="1A5C2A" w:sz="1"/>
              <w:right w:val="single" w:color="1A5C2A" w:sz="1"/>
            </w:tcBorders>
            <w:shd w:fill="1A5C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PRIJEDLOG A – Bosanska pustolovina</w:t>
            </w:r>
          </w:p>
        </w:tc>
        <w:tc>
          <w:tcPr>
            <w:tcW w:type="dxa" w:w="4668"/>
            <w:tcBorders>
              <w:top w:val="single" w:color="7B3300" w:sz="1"/>
              <w:left w:val="single" w:color="7B3300" w:sz="1"/>
              <w:bottom w:val="single" w:color="7B3300" w:sz="1"/>
              <w:right w:val="single" w:color="7B3300" w:sz="1"/>
            </w:tcBorders>
            <w:shd w:fill="7B33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PRIJEDLOG B – Gradovi i tajne BiH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 DAN (pon.)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Baščaršija + ćevapi</w:t>
            </w:r>
          </w:p>
        </w:tc>
        <w:tc>
          <w:tcPr>
            <w:tcW w:type="dxa" w:w="4668"/>
            <w:tcBorders>
              <w:top w:val="single" w:color="2D7A45" w:sz="1"/>
              <w:left w:val="single" w:color="2D7A45" w:sz="1"/>
              <w:bottom w:val="single" w:color="2D7A45" w:sz="1"/>
              <w:right w:val="single" w:color="2D7A45" w:sz="1"/>
            </w:tcBorders>
            <w:shd w:fill="EFF5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Baščaršija + ćevapi  ✓  (zadržano)</w:t>
            </w:r>
          </w:p>
        </w:tc>
        <w:tc>
          <w:tcPr>
            <w:tcW w:type="dxa" w:w="4668"/>
            <w:tcBorders>
              <w:top w:val="single" w:color="C05800" w:sz="1"/>
              <w:left w:val="single" w:color="C05800" w:sz="1"/>
              <w:bottom w:val="single" w:color="C05800" w:sz="1"/>
              <w:right w:val="single" w:color="C05800" w:sz="1"/>
            </w:tcBorders>
            <w:shd w:fill="FEF4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Baščaršija + ćevapi  ✓  (zadržano)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II DAN (uto.)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ZOO Bambi, Hrasnica</w:t>
            </w:r>
          </w:p>
        </w:tc>
        <w:tc>
          <w:tcPr>
            <w:tcW w:type="dxa" w:w="4668"/>
            <w:tcBorders>
              <w:top w:val="single" w:color="2D7A45" w:sz="1"/>
              <w:left w:val="single" w:color="2D7A45" w:sz="1"/>
              <w:bottom w:val="single" w:color="2D7A45" w:sz="1"/>
              <w:right w:val="single" w:color="2D7A45" w:sz="1"/>
            </w:tcBorders>
            <w:shd w:fill="E2F0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Vrelo Bosne – prirodni park, veslanje  ★ NOVO</w:t>
            </w:r>
          </w:p>
        </w:tc>
        <w:tc>
          <w:tcPr>
            <w:tcW w:type="dxa" w:w="4668"/>
            <w:tcBorders>
              <w:top w:val="single" w:color="C05800" w:sz="1"/>
              <w:left w:val="single" w:color="C05800" w:sz="1"/>
              <w:bottom w:val="single" w:color="C05800" w:sz="1"/>
              <w:right w:val="single" w:color="C05800" w:sz="1"/>
            </w:tcBorders>
            <w:shd w:fill="FDE9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ZOO Bambi  ✓  + tematska radionica "Životinje BiH"  ↑ UNAPRIJEĐENO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III DAN (sri.)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Trebević – žičara + outdoor</w:t>
            </w:r>
          </w:p>
        </w:tc>
        <w:tc>
          <w:tcPr>
            <w:tcW w:type="dxa" w:w="4668"/>
            <w:tcBorders>
              <w:top w:val="single" w:color="2D7A45" w:sz="1"/>
              <w:left w:val="single" w:color="2D7A45" w:sz="1"/>
              <w:bottom w:val="single" w:color="2D7A45" w:sz="1"/>
              <w:right w:val="single" w:color="2D7A45" w:sz="1"/>
            </w:tcBorders>
            <w:shd w:fill="EFF5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Trebević – žičara + outdoor  ✓  (zadržano)</w:t>
            </w:r>
          </w:p>
        </w:tc>
        <w:tc>
          <w:tcPr>
            <w:tcW w:type="dxa" w:w="4668"/>
            <w:tcBorders>
              <w:top w:val="single" w:color="C05800" w:sz="1"/>
              <w:left w:val="single" w:color="C05800" w:sz="1"/>
              <w:bottom w:val="single" w:color="C05800" w:sz="1"/>
              <w:right w:val="single" w:color="C05800" w:sz="1"/>
            </w:tcBorders>
            <w:shd w:fill="FEF4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Mostar – Stari most, Kujundžiluk, Neretva  ★ NOVO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IV DAN (čet.)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Piramide Sunca, Visoko</w:t>
            </w:r>
          </w:p>
        </w:tc>
        <w:tc>
          <w:tcPr>
            <w:tcW w:type="dxa" w:w="4668"/>
            <w:tcBorders>
              <w:top w:val="single" w:color="2D7A45" w:sz="1"/>
              <w:left w:val="single" w:color="2D7A45" w:sz="1"/>
              <w:bottom w:val="single" w:color="2D7A45" w:sz="1"/>
              <w:right w:val="single" w:color="2D7A45" w:sz="1"/>
            </w:tcBorders>
            <w:shd w:fill="E2F0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Tuzla – Panonska jezera + Muzej soli  ★ NOVO</w:t>
            </w:r>
          </w:p>
        </w:tc>
        <w:tc>
          <w:tcPr>
            <w:tcW w:type="dxa" w:w="4668"/>
            <w:tcBorders>
              <w:top w:val="single" w:color="C05800" w:sz="1"/>
              <w:left w:val="single" w:color="C05800" w:sz="1"/>
              <w:bottom w:val="single" w:color="C05800" w:sz="1"/>
              <w:right w:val="single" w:color="C05800" w:sz="1"/>
            </w:tcBorders>
            <w:shd w:fill="FDE9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Historijski muzej BiH + Zemaljski muzej  ↑ UNAPRIJEĐENO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V DAN (pet.)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Kreativne radionice (unutra)</w:t>
            </w:r>
          </w:p>
        </w:tc>
        <w:tc>
          <w:tcPr>
            <w:tcW w:type="dxa" w:w="4668"/>
            <w:tcBorders>
              <w:top w:val="single" w:color="2D7A45" w:sz="1"/>
              <w:left w:val="single" w:color="2D7A45" w:sz="1"/>
              <w:bottom w:val="single" w:color="2D7A45" w:sz="1"/>
              <w:right w:val="single" w:color="2D7A45" w:sz="1"/>
            </w:tcBorders>
            <w:shd w:fill="EFF5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Kreativne radionice + sportska olimpijada  ✓</w:t>
            </w:r>
          </w:p>
        </w:tc>
        <w:tc>
          <w:tcPr>
            <w:tcW w:type="dxa" w:w="4668"/>
            <w:tcBorders>
              <w:top w:val="single" w:color="C05800" w:sz="1"/>
              <w:left w:val="single" w:color="C05800" w:sz="1"/>
              <w:bottom w:val="single" w:color="C05800" w:sz="1"/>
              <w:right w:val="single" w:color="C05800" w:sz="1"/>
            </w:tcBorders>
            <w:shd w:fill="FEF4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Kreativne radionice + sportska olimpijada  ✓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VI DAN (pon.)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Baščaršija II – Svrzina kuća + Muzej Mlade Bosne</w:t>
            </w:r>
          </w:p>
        </w:tc>
        <w:tc>
          <w:tcPr>
            <w:tcW w:type="dxa" w:w="4668"/>
            <w:tcBorders>
              <w:top w:val="single" w:color="2D7A45" w:sz="1"/>
              <w:left w:val="single" w:color="2D7A45" w:sz="1"/>
              <w:bottom w:val="single" w:color="2D7A45" w:sz="1"/>
              <w:right w:val="single" w:color="2D7A45" w:sz="1"/>
            </w:tcBorders>
            <w:shd w:fill="E2F0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Baščaršija II – Svrzina kuća, Muzej Mlade Bosne  ✓</w:t>
            </w:r>
          </w:p>
        </w:tc>
        <w:tc>
          <w:tcPr>
            <w:tcW w:type="dxa" w:w="4668"/>
            <w:tcBorders>
              <w:top w:val="single" w:color="C05800" w:sz="1"/>
              <w:left w:val="single" w:color="C05800" w:sz="1"/>
              <w:bottom w:val="single" w:color="C05800" w:sz="1"/>
              <w:right w:val="single" w:color="C05800" w:sz="1"/>
            </w:tcBorders>
            <w:shd w:fill="FDE9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Sarajevska pivara (1864) + Muzej grada  ★ NOVO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VII DAN (uto.)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Klas tvornica hljeba</w:t>
            </w:r>
          </w:p>
        </w:tc>
        <w:tc>
          <w:tcPr>
            <w:tcW w:type="dxa" w:w="4668"/>
            <w:tcBorders>
              <w:top w:val="single" w:color="2D7A45" w:sz="1"/>
              <w:left w:val="single" w:color="2D7A45" w:sz="1"/>
              <w:bottom w:val="single" w:color="2D7A45" w:sz="1"/>
              <w:right w:val="single" w:color="2D7A45" w:sz="1"/>
            </w:tcBorders>
            <w:shd w:fill="EFF5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Klas tvornica  ✓  + kulinarsko-kreativna radionica  ↑</w:t>
            </w:r>
          </w:p>
        </w:tc>
        <w:tc>
          <w:tcPr>
            <w:tcW w:type="dxa" w:w="4668"/>
            <w:tcBorders>
              <w:top w:val="single" w:color="C05800" w:sz="1"/>
              <w:left w:val="single" w:color="C05800" w:sz="1"/>
              <w:bottom w:val="single" w:color="C05800" w:sz="1"/>
              <w:right w:val="single" w:color="C05800" w:sz="1"/>
            </w:tcBorders>
            <w:shd w:fill="FEF4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Klas tvornica  ✓  + kulinarsko-kreativna radionica  ↑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VIII DAN (sri.)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Historijski muzej BiH</w:t>
            </w:r>
          </w:p>
        </w:tc>
        <w:tc>
          <w:tcPr>
            <w:tcW w:type="dxa" w:w="4668"/>
            <w:tcBorders>
              <w:top w:val="single" w:color="2D7A45" w:sz="1"/>
              <w:left w:val="single" w:color="2D7A45" w:sz="1"/>
              <w:bottom w:val="single" w:color="2D7A45" w:sz="1"/>
              <w:right w:val="single" w:color="2D7A45" w:sz="1"/>
            </w:tcBorders>
            <w:shd w:fill="E2F0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Piramide Sunca, Visoko  ★ PREMJEŠTENO iz Sed. I</w:t>
            </w:r>
          </w:p>
        </w:tc>
        <w:tc>
          <w:tcPr>
            <w:tcW w:type="dxa" w:w="4668"/>
            <w:tcBorders>
              <w:top w:val="single" w:color="C05800" w:sz="1"/>
              <w:left w:val="single" w:color="C05800" w:sz="1"/>
              <w:bottom w:val="single" w:color="C05800" w:sz="1"/>
              <w:right w:val="single" w:color="C05800" w:sz="1"/>
            </w:tcBorders>
            <w:shd w:fill="FDE9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Bijambare pećina + prirodni park  ★ NOVO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IX DAN (čet.)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Konjic – ARK D0, drvorezbarstvo</w:t>
            </w:r>
          </w:p>
        </w:tc>
        <w:tc>
          <w:tcPr>
            <w:tcW w:type="dxa" w:w="4668"/>
            <w:tcBorders>
              <w:top w:val="single" w:color="2D7A45" w:sz="1"/>
              <w:left w:val="single" w:color="2D7A45" w:sz="1"/>
              <w:bottom w:val="single" w:color="2D7A45" w:sz="1"/>
              <w:right w:val="single" w:color="2D7A45" w:sz="1"/>
            </w:tcBorders>
            <w:shd w:fill="EFF5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Konjic – ARK D0, drvorezbarstvo  ✓  (zadržano)</w:t>
            </w:r>
          </w:p>
        </w:tc>
        <w:tc>
          <w:tcPr>
            <w:tcW w:type="dxa" w:w="4668"/>
            <w:tcBorders>
              <w:top w:val="single" w:color="C05800" w:sz="1"/>
              <w:left w:val="single" w:color="C05800" w:sz="1"/>
              <w:bottom w:val="single" w:color="C05800" w:sz="1"/>
              <w:right w:val="single" w:color="C05800" w:sz="1"/>
            </w:tcBorders>
            <w:shd w:fill="FEF4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Konjic – ARK D0, drvorezbarstvo  ✓  (zadržano)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 DAN (pet.)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Nahorevo – BBQ + outdoor</w:t>
            </w:r>
          </w:p>
        </w:tc>
        <w:tc>
          <w:tcPr>
            <w:tcW w:type="dxa" w:w="4668"/>
            <w:tcBorders>
              <w:top w:val="single" w:color="2D7A45" w:sz="1"/>
              <w:left w:val="single" w:color="2D7A45" w:sz="1"/>
              <w:bottom w:val="single" w:color="2D7A45" w:sz="1"/>
              <w:right w:val="single" w:color="2D7A45" w:sz="1"/>
            </w:tcBorders>
            <w:shd w:fill="E2F0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Jahorina – planinska šetnja + ceremonija  ★ UPGRADE</w:t>
            </w:r>
          </w:p>
        </w:tc>
        <w:tc>
          <w:tcPr>
            <w:tcW w:type="dxa" w:w="4668"/>
            <w:tcBorders>
              <w:top w:val="single" w:color="C05800" w:sz="1"/>
              <w:left w:val="single" w:color="C05800" w:sz="1"/>
              <w:bottom w:val="single" w:color="C05800" w:sz="1"/>
              <w:right w:val="single" w:color="C05800" w:sz="1"/>
            </w:tcBorders>
            <w:shd w:fill="FDE9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Nahorevo – BBQ + završna ceremonija  ✓  (zadržano)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Nove lokacije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668"/>
            <w:tcBorders>
              <w:top w:val="single" w:color="2D7A45" w:sz="1"/>
              <w:left w:val="single" w:color="2D7A45" w:sz="1"/>
              <w:bottom w:val="single" w:color="2D7A45" w:sz="1"/>
              <w:right w:val="single" w:color="2D7A45" w:sz="1"/>
            </w:tcBorders>
            <w:shd w:fill="EFF5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 nove: Vrelo Bosne, Tuzla, Jahorina + Visoko premješteno</w:t>
            </w:r>
          </w:p>
        </w:tc>
        <w:tc>
          <w:tcPr>
            <w:tcW w:type="dxa" w:w="4668"/>
            <w:tcBorders>
              <w:top w:val="single" w:color="C05800" w:sz="1"/>
              <w:left w:val="single" w:color="C05800" w:sz="1"/>
              <w:bottom w:val="single" w:color="C05800" w:sz="1"/>
              <w:right w:val="single" w:color="C05800" w:sz="1"/>
            </w:tcBorders>
            <w:shd w:fill="FEF4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 nove: Mostar, Sarajevska pivara, Bijambare + Muzeji upgrade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Geografski doseg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Sarajevo + Visoko + Konjic + Nahorevo</w:t>
            </w:r>
          </w:p>
        </w:tc>
        <w:tc>
          <w:tcPr>
            <w:tcW w:type="dxa" w:w="4668"/>
            <w:tcBorders>
              <w:top w:val="single" w:color="2D7A45" w:sz="1"/>
              <w:left w:val="single" w:color="2D7A45" w:sz="1"/>
              <w:bottom w:val="single" w:color="2D7A45" w:sz="1"/>
              <w:right w:val="single" w:color="2D7A45" w:sz="1"/>
            </w:tcBorders>
            <w:shd w:fill="E2F0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Sarajevo + Tuzla (2h) + Konjic + Jahorina</w:t>
            </w:r>
          </w:p>
        </w:tc>
        <w:tc>
          <w:tcPr>
            <w:tcW w:type="dxa" w:w="4668"/>
            <w:tcBorders>
              <w:top w:val="single" w:color="C05800" w:sz="1"/>
              <w:left w:val="single" w:color="C05800" w:sz="1"/>
              <w:bottom w:val="single" w:color="C05800" w:sz="1"/>
              <w:right w:val="single" w:color="C05800" w:sz="1"/>
            </w:tcBorders>
            <w:shd w:fill="FDE9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Sarajevo + Mostar (2.5h) + Konjic + Bijambare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Trošak transporta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~2.500 KM</w:t>
            </w:r>
          </w:p>
        </w:tc>
        <w:tc>
          <w:tcPr>
            <w:tcW w:type="dxa" w:w="4668"/>
            <w:tcBorders>
              <w:top w:val="single" w:color="2D7A45" w:sz="1"/>
              <w:left w:val="single" w:color="2D7A45" w:sz="1"/>
              <w:bottom w:val="single" w:color="2D7A45" w:sz="1"/>
              <w:right w:val="single" w:color="2D7A45" w:sz="1"/>
            </w:tcBorders>
            <w:shd w:fill="EFF5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~2.800 KM (Tuzla = duži put)</w:t>
            </w:r>
          </w:p>
        </w:tc>
        <w:tc>
          <w:tcPr>
            <w:tcW w:type="dxa" w:w="4668"/>
            <w:tcBorders>
              <w:top w:val="single" w:color="C05800" w:sz="1"/>
              <w:left w:val="single" w:color="C05800" w:sz="1"/>
              <w:bottom w:val="single" w:color="C05800" w:sz="1"/>
              <w:right w:val="single" w:color="C05800" w:sz="1"/>
            </w:tcBorders>
            <w:shd w:fill="FEF4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~2.900 KM (Mostar = najduži put)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WOW faktor za roditelje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Dobar</w:t>
            </w:r>
          </w:p>
        </w:tc>
        <w:tc>
          <w:tcPr>
            <w:tcW w:type="dxa" w:w="4668"/>
            <w:tcBorders>
              <w:top w:val="single" w:color="2D7A45" w:sz="1"/>
              <w:left w:val="single" w:color="2D7A45" w:sz="1"/>
              <w:bottom w:val="single" w:color="2D7A45" w:sz="1"/>
              <w:right w:val="single" w:color="2D7A45" w:sz="1"/>
            </w:tcBorders>
            <w:shd w:fill="E2F0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Odličan – Tuzla je svježa, neočekivana destinacija</w:t>
            </w:r>
          </w:p>
        </w:tc>
        <w:tc>
          <w:tcPr>
            <w:tcW w:type="dxa" w:w="4668"/>
            <w:tcBorders>
              <w:top w:val="single" w:color="C05800" w:sz="1"/>
              <w:left w:val="single" w:color="C05800" w:sz="1"/>
              <w:bottom w:val="single" w:color="C05800" w:sz="1"/>
              <w:right w:val="single" w:color="C05800" w:sz="1"/>
            </w:tcBorders>
            <w:shd w:fill="FDE9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Izvanredan – Mostar je globalno prepoznatljiv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Pogodnost za vraćajuće učesnike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668"/>
            <w:tcBorders>
              <w:top w:val="single" w:color="2D7A45" w:sz="1"/>
              <w:left w:val="single" w:color="2D7A45" w:sz="1"/>
              <w:bottom w:val="single" w:color="2D7A45" w:sz="1"/>
              <w:right w:val="single" w:color="2D7A45" w:sz="1"/>
            </w:tcBorders>
            <w:shd w:fill="EFF5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Visoka – samo 1 od 10 dana isti (Baščaršija I+II, Trebević, Klas, Konjic)</w:t>
            </w:r>
          </w:p>
        </w:tc>
        <w:tc>
          <w:tcPr>
            <w:tcW w:type="dxa" w:w="4668"/>
            <w:tcBorders>
              <w:top w:val="single" w:color="C05800" w:sz="1"/>
              <w:left w:val="single" w:color="C05800" w:sz="1"/>
              <w:bottom w:val="single" w:color="C05800" w:sz="1"/>
              <w:right w:val="single" w:color="C05800" w:sz="1"/>
            </w:tcBorders>
            <w:shd w:fill="FEF4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Visoka – samo 1 od 10 dana isti (Baščaršija I+II, ZOO, Klas, Konjic)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hd w:fill="DEEAF1" w:val="clear"/>
        <w:spacing w:before="80" w:after="40"/>
      </w:pPr>
      <w:r>
        <w:rPr>
          <w:rFonts w:ascii="Arial" w:cs="Arial" w:eastAsia="Arial" w:hAnsi="Arial"/>
          <w:b/>
          <w:bCs/>
          <w:color w:val="1F4E79"/>
          <w:sz w:val="18"/>
          <w:szCs w:val="18"/>
        </w:rPr>
        <w:t xml:space="preserve">Preporuka: </w:t>
      </w:r>
      <w:r>
        <w:rPr>
          <w:rFonts w:ascii="Arial" w:cs="Arial" w:eastAsia="Arial" w:hAnsi="Arial"/>
          <w:sz w:val="18"/>
          <w:szCs w:val="18"/>
        </w:rPr>
        <w:t xml:space="preserve">Prijedlog B (Mostar) nudi izuzetno visok marketinški potencijal – Stari most je prepoznatljiv svim međunarodnim porodicama. Prijedlog A (Tuzla) je geografski originalniji i manje turistički "istrošen".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Moguće je i kombinovano rješenje: npr. Vrelo Bosne (Prijedlog A, II DAN) + Mostar (Prijedlog B, III DAN) u Sedmici I, što bi dalo best-of oba prijedloga.</w:t>
      </w:r>
    </w:p>
    <w:sectPr>
      <w:headerReference w:type="default" r:id="rId6"/>
      <w:footerReference w:type="default" r:id="rId7"/>
      <w:pgSz w:w="16838" w:h="11906" w:orient="landscape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3"/>
      </w:pBdr>
      <w:tabs>
        <w:tab w:val="right" w:pos="9026"/>
      </w:tabs>
      <w:spacing w:before="50"/>
    </w:pPr>
    <w:r>
      <w:rPr>
        <w:rFonts w:ascii="Arial" w:cs="Arial" w:eastAsia="Arial" w:hAnsi="Arial"/>
        <w:color w:val="888888"/>
        <w:sz w:val="15"/>
        <w:szCs w:val="15"/>
      </w:rPr>
      <w:t xml:space="preserve">P.U. Internationale Deutsche Schule Sarajevo</w:t>
    </w:r>
    <w:r>
      <w:rPr>
        <w:rFonts w:ascii="Arial" w:cs="Arial" w:eastAsia="Arial" w:hAnsi="Arial"/>
        <w:color w:val="888888"/>
        <w:sz w:val="15"/>
        <w:szCs w:val="15"/>
      </w:rPr>
      <w:t xml:space="preserve">	02. – 13. august 2026.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3"/>
      </w:pBdr>
      <w:spacing w:after="60"/>
      <w:jc w:val="right"/>
    </w:pPr>
    <w:r>
      <w:rPr>
        <w:rFonts w:ascii="Arial" w:cs="Arial" w:eastAsia="Arial" w:hAnsi="Arial"/>
        <w:color w:val="2E75B6"/>
        <w:sz w:val="15"/>
        <w:szCs w:val="15"/>
      </w:rPr>
      <w:t xml:space="preserve">IDSS Summer School 2026  |  Prijedlozi Plana Aktivnosti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2026-03-09T12:33:06.402Z</dcterms:created>
  <dcterms:modified xsi:type="dcterms:W3CDTF">2026-03-09T12:33:06.403Z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