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4A</w:t>
      </w:r>
      <w:r>
        <w:t xml:space="preserve"> </w:t>
      </w:r>
      <w:r>
        <w:t xml:space="preserve">-</w:t>
      </w:r>
      <w:r>
        <w:t xml:space="preserve"> </w:t>
      </w:r>
      <w:r>
        <w:t xml:space="preserve">If</w:t>
      </w:r>
      <w:r>
        <w:t xml:space="preserve"> </w:t>
      </w:r>
      <w:r>
        <w:t xml:space="preserve">the</w:t>
      </w:r>
      <w:r>
        <w:t xml:space="preserve"> </w:t>
      </w:r>
      <w:r>
        <w:t xml:space="preserve">line</w:t>
      </w:r>
      <w:r>
        <w:t xml:space="preserve"> </w:t>
      </w:r>
      <w:r>
        <w:t xml:space="preserve">fits</w:t>
      </w:r>
      <w:r>
        <w:t xml:space="preserve"> </w:t>
      </w:r>
      <w:r>
        <w:t xml:space="preserve">...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If you had to predict the height of someone in the LA area, what single height would you choose and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Would you describe this as a</w:t>
      </w:r>
      <w:r>
        <w:t xml:space="preserve"> </w:t>
      </w:r>
      <w:r>
        <w:rPr>
          <w:i/>
        </w:rPr>
        <w:t xml:space="preserve">good</w:t>
      </w:r>
      <w:r>
        <w:t xml:space="preserve"> </w:t>
      </w:r>
      <w:r>
        <w:t xml:space="preserve">guess? What might you try and improve your predictions?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would you predict if you knew a person had an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around 62 inches?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would you predict if you knew a person had an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around 65 inches?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knowing someone's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helps you predict their height. Why or why not?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Predict how tall a person with a 62 and a person with a 65 inch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would be.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tall would you predict a person with a 63.5 inch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to be?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Compare your answers with a neighbor's. Did both of you come up with the same equation for a line? If not, can you tell which line fits the data best?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Measure your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and use the regression line to predict your height. How close was the prediction?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c8a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4A - If the line fits ...</dc:title>
  <dc:creator/>
  <dcterms:created xsi:type="dcterms:W3CDTF">2018-05-30T19:18:07Z</dcterms:created>
  <dcterms:modified xsi:type="dcterms:W3CDTF">2018-05-30T19:18:07Z</dcterms:modified>
</cp:coreProperties>
</file>