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3A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results</w:t>
      </w:r>
      <w:r>
        <w:t xml:space="preserve"> </w:t>
      </w:r>
      <w:r>
        <w:t xml:space="preserve">are</w:t>
      </w:r>
      <w:r>
        <w:t xml:space="preserve"> </w:t>
      </w:r>
      <w:r>
        <w:t xml:space="preserve">in!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conducting-experiments"/>
      <w:bookmarkEnd w:id="21"/>
      <w:r>
        <w:t xml:space="preserve">Conducting experiments</w:t>
      </w:r>
    </w:p>
    <w:p>
      <w:pPr>
        <w:pStyle w:val="Compact"/>
        <w:numPr>
          <w:numId w:val="1001"/>
          <w:ilvl w:val="0"/>
        </w:numPr>
      </w:pPr>
      <w:r>
        <w:t xml:space="preserve">Previously in class, you conducted an experiment to gauge how a stimulus affected people's perception of time.</w:t>
      </w:r>
    </w:p>
    <w:p>
      <w:pPr>
        <w:pStyle w:val="Compact"/>
        <w:numPr>
          <w:numId w:val="1002"/>
          <w:ilvl w:val="1"/>
        </w:numPr>
      </w:pPr>
      <w:r>
        <w:t xml:space="preserve">Some people were given a treatment, others were not.</w:t>
      </w:r>
    </w:p>
    <w:p>
      <w:pPr>
        <w:pStyle w:val="Compact"/>
        <w:numPr>
          <w:numId w:val="1001"/>
          <w:ilvl w:val="0"/>
        </w:numPr>
      </w:pPr>
      <w:r>
        <w:t xml:space="preserve">In this lab, we'll use the data cycle to analyze the</w:t>
      </w:r>
      <w:r>
        <w:t xml:space="preserve"> </w:t>
      </w:r>
      <w:r>
        <w:rPr>
          <w:i/>
        </w:rPr>
        <w:t xml:space="preserve">research question</w:t>
      </w:r>
      <w:r>
        <w:t xml:space="preserve">:</w:t>
      </w:r>
    </w:p>
    <w:p>
      <w:pPr>
        <w:pStyle w:val="FirstParagraph"/>
      </w:pPr>
      <w:r>
        <w:rPr>
          <w:i/>
        </w:rPr>
        <w:t xml:space="preserve">Does the stimulus your class chose change people's perception of time?</w:t>
      </w:r>
    </w:p>
    <w:p>
      <w:pPr>
        <w:pStyle w:val="Heading2"/>
      </w:pPr>
      <w:bookmarkStart w:id="22" w:name="coming-up-with-questions"/>
      <w:bookmarkEnd w:id="22"/>
      <w:r>
        <w:t xml:space="preserve">Coming up with questions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Write down two statistical questions that will help you answer the</w:t>
      </w:r>
      <w:r>
        <w:rPr>
          <w:b/>
        </w:rPr>
        <w:t xml:space="preserve"> </w:t>
      </w:r>
      <w:r>
        <w:rPr>
          <w:i/>
          <w:b/>
        </w:rPr>
        <w:t xml:space="preserve">research question</w:t>
      </w:r>
      <w:r>
        <w:rPr>
          <w:b/>
        </w:rPr>
        <w:t xml:space="preserve"> </w:t>
      </w:r>
      <w:r>
        <w:rPr>
          <w:b/>
        </w:rPr>
        <w:t xml:space="preserve">from the previous slide.</w:t>
      </w:r>
    </w:p>
    <w:p>
      <w:pPr>
        <w:pStyle w:val="Compact"/>
        <w:numPr>
          <w:numId w:val="1003"/>
          <w:ilvl w:val="0"/>
        </w:numPr>
      </w:pPr>
      <w:r>
        <w:t xml:space="preserve">Then,</w:t>
      </w:r>
      <w:r>
        <w:t xml:space="preserve"> </w:t>
      </w:r>
      <w:r>
        <w:rPr>
          <w:i/>
        </w:rPr>
        <w:t xml:space="preserve">export</w:t>
      </w:r>
      <w:r>
        <w:t xml:space="preserve">,</w:t>
      </w:r>
      <w:r>
        <w:t xml:space="preserve"> </w:t>
      </w:r>
      <w:r>
        <w:rPr>
          <w:i/>
        </w:rPr>
        <w:t xml:space="preserve">upload</w:t>
      </w:r>
      <w:r>
        <w:t xml:space="preserve">,</w:t>
      </w:r>
      <w:r>
        <w:t xml:space="preserve"> </w:t>
      </w:r>
      <w:r>
        <w:rPr>
          <w:i/>
        </w:rPr>
        <w:t xml:space="preserve">import</w:t>
      </w:r>
      <w:r>
        <w:t xml:space="preserve"> </w:t>
      </w:r>
      <w:r>
        <w:t xml:space="preserve">your experiment data into RStudio.</w:t>
      </w:r>
    </w:p>
    <w:p>
      <w:pPr>
        <w:pStyle w:val="Compact"/>
        <w:numPr>
          <w:numId w:val="1004"/>
          <w:ilvl w:val="1"/>
        </w:numPr>
      </w:pPr>
      <w:r>
        <w:t xml:space="preserve">If you're having trouble coming up with good statistical questions, try loading the data and looking at the variables.</w:t>
      </w:r>
    </w:p>
    <w:p>
      <w:pPr>
        <w:pStyle w:val="Compact"/>
        <w:numPr>
          <w:numId w:val="1004"/>
          <w:ilvl w:val="1"/>
        </w:numPr>
      </w:pPr>
      <w:r>
        <w:t xml:space="preserve">Ask yourself,</w:t>
      </w:r>
      <w:r>
        <w:t xml:space="preserve"> </w:t>
      </w:r>
      <w:r>
        <w:rPr>
          <w:i/>
        </w:rPr>
        <w:t xml:space="preserve">How would I use these variables to answer the research question?</w:t>
      </w:r>
    </w:p>
    <w:p>
      <w:pPr>
        <w:pStyle w:val="Heading2"/>
      </w:pPr>
      <w:bookmarkStart w:id="23" w:name="analyzing-our-data"/>
      <w:bookmarkEnd w:id="23"/>
      <w:r>
        <w:t xml:space="preserve">Analyzing our data</w:t>
      </w:r>
    </w:p>
    <w:p>
      <w:pPr>
        <w:pStyle w:val="Compact"/>
        <w:numPr>
          <w:numId w:val="1005"/>
          <w:ilvl w:val="0"/>
        </w:numPr>
      </w:pPr>
      <w:r>
        <w:t xml:space="preserve">Create appropriate plots to answer your statistical questions.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Are there any outliers or unusual observations that require some cleaning before you can interpret your plots?</w:t>
      </w:r>
    </w:p>
    <w:p>
      <w:pPr>
        <w:pStyle w:val="Compact"/>
        <w:numPr>
          <w:numId w:val="1005"/>
          <w:ilvl w:val="0"/>
        </w:numPr>
      </w:pPr>
      <w:r>
        <w:t xml:space="preserve">Calculate appropriate numerical summaries to answer your statistical questions.</w:t>
      </w:r>
    </w:p>
    <w:p>
      <w:pPr>
        <w:pStyle w:val="Compact"/>
        <w:numPr>
          <w:numId w:val="1005"/>
          <w:ilvl w:val="0"/>
        </w:numPr>
      </w:pPr>
      <w:r>
        <w:t xml:space="preserve">Interpret your plots and summaries.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Write down a few sentences with your interpretations.</w:t>
      </w:r>
    </w:p>
    <w:p>
      <w:pPr>
        <w:pStyle w:val="Heading2"/>
      </w:pPr>
      <w:bookmarkStart w:id="24" w:name="wrapping-it-up"/>
      <w:bookmarkEnd w:id="24"/>
      <w:r>
        <w:t xml:space="preserve">Wrapping it up</w:t>
      </w:r>
    </w:p>
    <w:p>
      <w:pPr>
        <w:pStyle w:val="Compact"/>
        <w:numPr>
          <w:numId w:val="1008"/>
          <w:ilvl w:val="0"/>
        </w:numPr>
      </w:pPr>
      <w:r>
        <w:t xml:space="preserve">Is it possible your initial results occurred by chance alone?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Use repeated shuffling to determine how likely the typical difference between the two groups occurred by chance alone.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Create a plot and use it to justify your answer.</w:t>
      </w:r>
    </w:p>
    <w:p>
      <w:pPr>
        <w:pStyle w:val="Compact"/>
        <w:numPr>
          <w:numId w:val="1008"/>
          <w:ilvl w:val="0"/>
        </w:numPr>
      </w:pPr>
      <w:r>
        <w:t xml:space="preserve">What do you conclude about the</w:t>
      </w:r>
      <w:r>
        <w:t xml:space="preserve"> </w:t>
      </w:r>
      <w:r>
        <w:rPr>
          <w:i/>
        </w:rPr>
        <w:t xml:space="preserve">research question</w:t>
      </w:r>
      <w:r>
        <w:t xml:space="preserve">?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Write a report using the plots and analysis you conducted to answer the</w:t>
      </w:r>
      <w:r>
        <w:rPr>
          <w:b/>
        </w:rPr>
        <w:t xml:space="preserve"> </w:t>
      </w:r>
      <w:r>
        <w:rPr>
          <w:i/>
          <w:b/>
        </w:rPr>
        <w:t xml:space="preserve">research question</w:t>
      </w:r>
      <w:r>
        <w:rPr>
          <w:b/>
        </w:rP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Be sure to describe how you conducted your experiment.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7316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90d1a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3A - The results are in!</dc:title>
  <dc:creator/>
  <dcterms:created xsi:type="dcterms:W3CDTF">2018-05-30T19:35:31Z</dcterms:created>
  <dcterms:modified xsi:type="dcterms:W3CDTF">2018-05-30T19:35:31Z</dcterms:modified>
</cp:coreProperties>
</file>