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Data,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1A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elcome-to-the-labs"/>
      <w:r>
        <w:t xml:space="preserve">Welcome to the labs!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Throughout the year, you’ll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You’ll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2"/>
      </w:pPr>
      <w:bookmarkStart w:id="21" w:name="so-lets-get-started"/>
      <w:r>
        <w:t xml:space="preserve">So let’s get started!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Compact"/>
        <w:numPr>
          <w:numId w:val="1005"/>
          <w:ilvl w:val="0"/>
        </w:numPr>
      </w:pPr>
      <w:r>
        <w:t xml:space="preserve">To find out more information about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type the command below into your console.</w:t>
      </w:r>
    </w:p>
    <w:p>
      <w:pPr>
        <w:pStyle w:val="SourceCode"/>
      </w:pPr>
      <w:r>
        <w:rPr>
          <w:rStyle w:val="NormalTok"/>
        </w:rPr>
        <w:t xml:space="preserve">?cdc</w:t>
      </w:r>
    </w:p>
    <w:p>
      <w:pPr>
        <w:pStyle w:val="Heading2"/>
      </w:pPr>
      <w:bookmarkStart w:id="22" w:name="data-variables-observations"/>
      <w:r>
        <w:t xml:space="preserve">Data: Variables &amp; Observations</w:t>
      </w:r>
      <w:bookmarkEnd w:id="22"/>
    </w:p>
    <w:p>
      <w:pPr>
        <w:pStyle w:val="Compact"/>
        <w:numPr>
          <w:numId w:val="1007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Observations</w:t>
      </w:r>
    </w:p>
    <w:p>
      <w:pPr>
        <w:pStyle w:val="Compact"/>
        <w:numPr>
          <w:numId w:val="1008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Observations</w:t>
      </w:r>
      <w:r>
        <w:t xml:space="preserve"> </w:t>
      </w:r>
      <w:r>
        <w:t xml:space="preserve">are the</w:t>
      </w:r>
      <w:r>
        <w:t xml:space="preserve"> </w:t>
      </w:r>
      <w:r>
        <w:rPr>
          <w:i/>
        </w:rPr>
        <w:t xml:space="preserve">who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we are collecting data from/about.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Variables</w:t>
      </w:r>
      <w:r>
        <w:t xml:space="preserve"> </w:t>
      </w:r>
      <w:r>
        <w:t xml:space="preserve">are the measurements or characteristics about our</w:t>
      </w:r>
      <w:r>
        <w:t xml:space="preserve"> </w:t>
      </w:r>
      <w:r>
        <w:rPr>
          <w:i/>
        </w:rPr>
        <w:t xml:space="preserve">observations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Based on the data, describe a few characteristics about the first observation.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7"/>
          <w:ilvl w:val="0"/>
        </w:numPr>
      </w:pPr>
      <w:r>
        <w:t xml:space="preserve">In order to describe the first observation, notice that you had to look at the first row of the spreadsheet. Each row, in this case, describes a person.</w:t>
      </w:r>
    </w:p>
    <w:p>
      <w:pPr>
        <w:pStyle w:val="Compact"/>
        <w:numPr>
          <w:numId w:val="1007"/>
          <w:ilvl w:val="0"/>
        </w:numPr>
      </w:pPr>
      <w:r>
        <w:t xml:space="preserve">The columns of the spreadsheet represent variables.</w:t>
      </w:r>
    </w:p>
    <w:p>
      <w:pPr>
        <w:pStyle w:val="Heading2"/>
      </w:pPr>
      <w:bookmarkStart w:id="23" w:name="uncovering-our-datas-structure"/>
      <w:r>
        <w:t xml:space="preserve">Uncovering our Data’s Structure</w:t>
      </w:r>
      <w:bookmarkEnd w:id="23"/>
    </w:p>
    <w:p>
      <w:pPr>
        <w:pStyle w:val="Compact"/>
        <w:numPr>
          <w:numId w:val="1011"/>
          <w:ilvl w:val="0"/>
        </w:numPr>
      </w:pPr>
      <w:r>
        <w:t xml:space="preserve">Now that we’ve looked at our data, let’s look at how RStudio is organized.</w:t>
      </w:r>
    </w:p>
    <w:p>
      <w:pPr>
        <w:pStyle w:val="Compact"/>
        <w:numPr>
          <w:numId w:val="1011"/>
          <w:ilvl w:val="0"/>
        </w:numPr>
      </w:pPr>
      <w:r>
        <w:t xml:space="preserve">RStudio’s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1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This pane contains a list of everything that’s currently available for R to use.</w:t>
      </w:r>
    </w:p>
    <w:p>
      <w:pPr>
        <w:pStyle w:val="Compact"/>
        <w:numPr>
          <w:numId w:val="1012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2"/>
      </w:pPr>
      <w:bookmarkStart w:id="24" w:name="X477f006f8d112502203fcc14f0f07149baa0820"/>
      <w:r>
        <w:t xml:space="preserve">Type the following commands into the console</w:t>
      </w:r>
      <w:bookmarkEnd w:id="24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2"/>
      </w:pPr>
      <w:bookmarkStart w:id="25" w:name="first-steps"/>
      <w:r>
        <w:t xml:space="preserve">First Steps</w:t>
      </w:r>
      <w:bookmarkEnd w:id="25"/>
    </w:p>
    <w:p>
      <w:pPr>
        <w:pStyle w:val="Compact"/>
        <w:numPr>
          <w:numId w:val="1014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4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5"/>
          <w:ilvl w:val="1"/>
        </w:numPr>
      </w:pPr>
      <w:r>
        <w:t xml:space="preserve">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computer, using a coding language, is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is one of many coding languages. Each coding language is slightly different, and these differences are reflected in the syntax.</w:t>
      </w:r>
    </w:p>
    <w:p>
      <w:pPr>
        <w:pStyle w:val="Compact"/>
        <w:numPr>
          <w:numId w:val="1014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2"/>
      </w:pPr>
      <w:bookmarkStart w:id="26" w:name="syntax-matters"/>
      <w:r>
        <w:t xml:space="preserve">Syntax matters</w:t>
      </w:r>
      <w:bookmarkEnd w:id="26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2"/>
      </w:pPr>
      <w:bookmarkStart w:id="27" w:name="rs-most-important-syntax"/>
      <w:r>
        <w:t xml:space="preserve">R’s most important syntax</w:t>
      </w:r>
      <w:bookmarkEnd w:id="27"/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17"/>
          <w:ilvl w:val="0"/>
        </w:numPr>
      </w:pPr>
      <w:r>
        <w:t xml:space="preserve">Notice the command and its corresponding plot.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aRev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Most of the commands you will be using follow the syntax below: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19"/>
          <w:ilvl w:val="0"/>
        </w:numPr>
      </w:pPr>
      <w:r>
        <w:t xml:space="preserve">To create graphs or plots you need to provide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with the following:</w:t>
      </w:r>
    </w:p>
    <w:p>
      <w:pPr>
        <w:pStyle w:val="Compact"/>
        <w:numPr>
          <w:numId w:val="1020"/>
          <w:ilvl w:val="1"/>
        </w:numPr>
      </w:pPr>
      <w:r>
        <w:t xml:space="preserve">The name of the R function, often the plot’s name, that tells the computer how to create your graph.</w:t>
      </w:r>
    </w:p>
    <w:p>
      <w:pPr>
        <w:pStyle w:val="Compact"/>
        <w:numPr>
          <w:numId w:val="1020"/>
          <w:ilvl w:val="1"/>
        </w:numPr>
      </w:pPr>
      <w:r>
        <w:t xml:space="preserve">The variable(s) containing the information we want the function to use.</w:t>
      </w:r>
    </w:p>
    <w:p>
      <w:pPr>
        <w:pStyle w:val="Compact"/>
        <w:numPr>
          <w:numId w:val="1020"/>
          <w:ilvl w:val="1"/>
        </w:numPr>
      </w:pPr>
      <w:r>
        <w:t xml:space="preserve">The data set containing the variables.</w:t>
      </w:r>
    </w:p>
    <w:p>
      <w:pPr>
        <w:pStyle w:val="Compact"/>
        <w:numPr>
          <w:numId w:val="1019"/>
          <w:ilvl w:val="0"/>
        </w:numPr>
      </w:pPr>
      <w:r>
        <w:t xml:space="preserve">Later on, we’ll see we can use this syntax to do more than create graphs.</w:t>
      </w:r>
    </w:p>
    <w:p>
      <w:pPr>
        <w:pStyle w:val="Heading2"/>
      </w:pPr>
      <w:bookmarkStart w:id="29" w:name="syntax-in-action"/>
      <w:r>
        <w:t xml:space="preserve">Syntax in action</w:t>
      </w:r>
      <w:bookmarkEnd w:id="29"/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21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22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Do you think it’s unusual for students in the data to be taller than 1.8 meters? Why or why not?</w:t>
      </w:r>
    </w:p>
    <w:p>
      <w:pPr>
        <w:pStyle w:val="Heading2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4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Write the code to create a bargraph to visualize the distribution of how often students ate fruit. About how many students did not eat fruit over the previous 7 days?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Data, Code &amp; RStudio</dc:title>
  <dc:creator>Lab 1A</dc:creator>
  <cp:keywords/>
  <dcterms:created xsi:type="dcterms:W3CDTF">2022-06-07T17:01:36Z</dcterms:created>
  <dcterms:modified xsi:type="dcterms:W3CDTF">2022-06-07T17:01:36Z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