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AE4" w:rsidRDefault="00D253C8">
      <w:r>
        <w:t>In the agricultural sector, there are five main risks that need to be considered:</w:t>
      </w:r>
    </w:p>
    <w:p w:rsidR="00D253C8" w:rsidRDefault="00D253C8" w:rsidP="00D253C8">
      <w:pPr>
        <w:pStyle w:val="ListParagraph"/>
        <w:numPr>
          <w:ilvl w:val="0"/>
          <w:numId w:val="1"/>
        </w:numPr>
      </w:pPr>
      <w:r>
        <w:t>Production risk (e.g. Drought, Floods)</w:t>
      </w:r>
    </w:p>
    <w:p w:rsidR="00D253C8" w:rsidRDefault="00D253C8" w:rsidP="00D253C8">
      <w:pPr>
        <w:pStyle w:val="ListParagraph"/>
        <w:numPr>
          <w:ilvl w:val="0"/>
          <w:numId w:val="1"/>
        </w:numPr>
      </w:pPr>
      <w:r>
        <w:t>Market risks (e.g. Transport delays, forward selling risks)</w:t>
      </w:r>
    </w:p>
    <w:p w:rsidR="00D253C8" w:rsidRDefault="00D253C8" w:rsidP="00D253C8">
      <w:pPr>
        <w:pStyle w:val="ListParagraph"/>
        <w:numPr>
          <w:ilvl w:val="0"/>
          <w:numId w:val="1"/>
        </w:numPr>
      </w:pPr>
      <w:r>
        <w:t>Financial risks (e.g. Insurance cover and costs)</w:t>
      </w:r>
    </w:p>
    <w:p w:rsidR="00D253C8" w:rsidRDefault="00D253C8" w:rsidP="00D253C8">
      <w:pPr>
        <w:pStyle w:val="ListParagraph"/>
        <w:numPr>
          <w:ilvl w:val="0"/>
          <w:numId w:val="1"/>
        </w:numPr>
      </w:pPr>
      <w:r>
        <w:t>Institutional risk (e.g. Drought Policy)</w:t>
      </w:r>
    </w:p>
    <w:p w:rsidR="00D253C8" w:rsidRDefault="00D253C8" w:rsidP="00D253C8">
      <w:pPr>
        <w:pStyle w:val="ListParagraph"/>
        <w:numPr>
          <w:ilvl w:val="0"/>
          <w:numId w:val="1"/>
        </w:numPr>
      </w:pPr>
      <w:r>
        <w:t>Human risk (e.g. personal injury in flood)</w:t>
      </w:r>
    </w:p>
    <w:p w:rsidR="00D253C8" w:rsidRDefault="00D253C8" w:rsidP="00D253C8">
      <w:r>
        <w:t>Our research into changes in arable land and exports focus on the risk of production and the market, and hence help banks determine whether the risk is viable when investing in agricultural ventures.</w:t>
      </w:r>
    </w:p>
    <w:p w:rsidR="00D253C8" w:rsidRDefault="0042011C" w:rsidP="0042011C">
      <w:pPr>
        <w:pStyle w:val="Heading1"/>
      </w:pPr>
      <w:r>
        <w:t>Changes in Arable land</w:t>
      </w:r>
    </w:p>
    <w:p w:rsidR="0042011C" w:rsidRDefault="0042011C" w:rsidP="0042011C">
      <w:r>
        <w:t>Arable land is land capable of being ploughed and used to grow crops. Hence, it is important to consider changes in arable land as it will affect the production volume of crops that are able to be grown in a given period of time.</w:t>
      </w:r>
    </w:p>
    <w:p w:rsidR="0042011C" w:rsidRDefault="0042011C" w:rsidP="0042011C">
      <w:r>
        <w:t>It is very important to consider the production volume of crops when investing in an agribusiness venture as it will directly affect the profit volume of the business itself. Hence, when investing in an agricultural business, it is also important to track and analyse the causes of this change in arable land.</w:t>
      </w:r>
    </w:p>
    <w:p w:rsidR="00C60E88" w:rsidRDefault="00C60E88" w:rsidP="00C60E88">
      <w:pPr>
        <w:pStyle w:val="ListParagraph"/>
        <w:numPr>
          <w:ilvl w:val="0"/>
          <w:numId w:val="2"/>
        </w:numPr>
      </w:pPr>
      <w:r>
        <w:t>Profit</w:t>
      </w:r>
    </w:p>
    <w:p w:rsidR="00C60E88" w:rsidRDefault="00C60E88" w:rsidP="00C60E88">
      <w:pPr>
        <w:pStyle w:val="ListParagraph"/>
        <w:numPr>
          <w:ilvl w:val="0"/>
          <w:numId w:val="2"/>
        </w:numPr>
      </w:pPr>
      <w:r>
        <w:t>Risk</w:t>
      </w:r>
    </w:p>
    <w:p w:rsidR="00600DD6" w:rsidRDefault="00600DD6" w:rsidP="00600DD6">
      <w:pPr>
        <w:pStyle w:val="ListParagraph"/>
        <w:numPr>
          <w:ilvl w:val="1"/>
          <w:numId w:val="2"/>
        </w:numPr>
      </w:pPr>
      <w:r>
        <w:t>Security</w:t>
      </w:r>
    </w:p>
    <w:p w:rsidR="00600DD6" w:rsidRDefault="00600DD6" w:rsidP="00600DD6">
      <w:pPr>
        <w:pStyle w:val="ListParagraph"/>
        <w:numPr>
          <w:ilvl w:val="1"/>
          <w:numId w:val="2"/>
        </w:numPr>
      </w:pPr>
      <w:r>
        <w:t>Rate of return</w:t>
      </w:r>
    </w:p>
    <w:p w:rsidR="00600DD6" w:rsidRDefault="00600DD6" w:rsidP="00600DD6">
      <w:pPr>
        <w:pStyle w:val="ListParagraph"/>
        <w:numPr>
          <w:ilvl w:val="1"/>
          <w:numId w:val="2"/>
        </w:numPr>
      </w:pPr>
      <w:r>
        <w:t>Compliance with regulations</w:t>
      </w:r>
    </w:p>
    <w:p w:rsidR="00600DD6" w:rsidRDefault="00600DD6" w:rsidP="00600DD6">
      <w:pPr>
        <w:pStyle w:val="ListParagraph"/>
        <w:numPr>
          <w:ilvl w:val="2"/>
          <w:numId w:val="2"/>
        </w:numPr>
      </w:pPr>
      <w:r>
        <w:t>Depends on country and government</w:t>
      </w:r>
    </w:p>
    <w:p w:rsidR="00600DD6" w:rsidRDefault="00600DD6" w:rsidP="00600DD6">
      <w:pPr>
        <w:pStyle w:val="ListParagraph"/>
        <w:numPr>
          <w:ilvl w:val="1"/>
          <w:numId w:val="2"/>
        </w:numPr>
      </w:pPr>
      <w:bookmarkStart w:id="0" w:name="_GoBack"/>
      <w:bookmarkEnd w:id="0"/>
    </w:p>
    <w:p w:rsidR="00C60E88" w:rsidRDefault="00C60E88" w:rsidP="00C60E88">
      <w:pPr>
        <w:pStyle w:val="ListParagraph"/>
        <w:numPr>
          <w:ilvl w:val="0"/>
          <w:numId w:val="2"/>
        </w:numPr>
      </w:pPr>
      <w:r>
        <w:t>Strategy</w:t>
      </w:r>
    </w:p>
    <w:p w:rsidR="00600DD6" w:rsidRDefault="00600DD6" w:rsidP="00600DD6">
      <w:pPr>
        <w:pStyle w:val="ListParagraph"/>
        <w:numPr>
          <w:ilvl w:val="1"/>
          <w:numId w:val="2"/>
        </w:numPr>
      </w:pPr>
      <w:r>
        <w:t>Money</w:t>
      </w:r>
    </w:p>
    <w:p w:rsidR="00600DD6" w:rsidRDefault="00600DD6" w:rsidP="00600DD6">
      <w:pPr>
        <w:pStyle w:val="ListParagraph"/>
        <w:numPr>
          <w:ilvl w:val="1"/>
          <w:numId w:val="2"/>
        </w:numPr>
      </w:pPr>
      <w:r>
        <w:t>Funding</w:t>
      </w:r>
    </w:p>
    <w:p w:rsidR="00600DD6" w:rsidRDefault="00600DD6" w:rsidP="00600DD6">
      <w:pPr>
        <w:pStyle w:val="ListParagraph"/>
        <w:numPr>
          <w:ilvl w:val="1"/>
          <w:numId w:val="2"/>
        </w:numPr>
      </w:pPr>
      <w:r>
        <w:t>What markets want</w:t>
      </w:r>
    </w:p>
    <w:p w:rsidR="00600DD6" w:rsidRDefault="00600DD6" w:rsidP="00600DD6">
      <w:pPr>
        <w:pStyle w:val="ListParagraph"/>
        <w:numPr>
          <w:ilvl w:val="1"/>
          <w:numId w:val="2"/>
        </w:numPr>
      </w:pPr>
      <w:r>
        <w:t>Market share</w:t>
      </w:r>
    </w:p>
    <w:p w:rsidR="00600DD6" w:rsidRDefault="00600DD6" w:rsidP="00600DD6">
      <w:pPr>
        <w:pStyle w:val="ListParagraph"/>
        <w:numPr>
          <w:ilvl w:val="0"/>
          <w:numId w:val="2"/>
        </w:numPr>
      </w:pPr>
      <w:r>
        <w:t>Complementary activities</w:t>
      </w:r>
    </w:p>
    <w:p w:rsidR="00600DD6" w:rsidRDefault="00600DD6" w:rsidP="00600DD6">
      <w:pPr>
        <w:pStyle w:val="ListParagraph"/>
        <w:numPr>
          <w:ilvl w:val="1"/>
          <w:numId w:val="2"/>
        </w:numPr>
      </w:pPr>
      <w:r>
        <w:t>Investing in another part of the business from the business</w:t>
      </w:r>
    </w:p>
    <w:p w:rsidR="00600DD6" w:rsidRDefault="00600DD6" w:rsidP="00600DD6">
      <w:pPr>
        <w:pStyle w:val="ListParagraph"/>
        <w:numPr>
          <w:ilvl w:val="1"/>
          <w:numId w:val="2"/>
        </w:numPr>
      </w:pPr>
      <w:r>
        <w:t>Improving customer experience</w:t>
      </w:r>
    </w:p>
    <w:p w:rsidR="00600DD6" w:rsidRDefault="00600DD6" w:rsidP="00600DD6">
      <w:pPr>
        <w:pStyle w:val="ListParagraph"/>
        <w:numPr>
          <w:ilvl w:val="0"/>
          <w:numId w:val="2"/>
        </w:numPr>
      </w:pPr>
      <w:r>
        <w:t>Experience</w:t>
      </w:r>
    </w:p>
    <w:p w:rsidR="00600DD6" w:rsidRDefault="00600DD6" w:rsidP="00600DD6">
      <w:pPr>
        <w:pStyle w:val="ListParagraph"/>
        <w:numPr>
          <w:ilvl w:val="0"/>
          <w:numId w:val="2"/>
        </w:numPr>
      </w:pPr>
      <w:r>
        <w:t>Productivity of the business</w:t>
      </w:r>
    </w:p>
    <w:p w:rsidR="00600DD6" w:rsidRDefault="00600DD6" w:rsidP="00600DD6">
      <w:pPr>
        <w:pStyle w:val="ListParagraph"/>
        <w:numPr>
          <w:ilvl w:val="0"/>
          <w:numId w:val="2"/>
        </w:numPr>
      </w:pPr>
    </w:p>
    <w:p w:rsidR="00C60E88" w:rsidRPr="0042011C" w:rsidRDefault="00C60E88" w:rsidP="0042011C"/>
    <w:sectPr w:rsidR="00C60E88" w:rsidRPr="0042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E69A0"/>
    <w:multiLevelType w:val="hybridMultilevel"/>
    <w:tmpl w:val="F9861A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2C2E87"/>
    <w:multiLevelType w:val="hybridMultilevel"/>
    <w:tmpl w:val="5B88F5E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C8"/>
    <w:rsid w:val="0042011C"/>
    <w:rsid w:val="00600DD6"/>
    <w:rsid w:val="00B13AE4"/>
    <w:rsid w:val="00C60E88"/>
    <w:rsid w:val="00D253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F1F2"/>
  <w15:chartTrackingRefBased/>
  <w15:docId w15:val="{19959976-ED02-45B0-B195-9E9385B2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1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C8"/>
    <w:pPr>
      <w:ind w:left="720"/>
      <w:contextualSpacing/>
    </w:pPr>
  </w:style>
  <w:style w:type="character" w:customStyle="1" w:styleId="Heading1Char">
    <w:name w:val="Heading 1 Char"/>
    <w:basedOn w:val="DefaultParagraphFont"/>
    <w:link w:val="Heading1"/>
    <w:uiPriority w:val="9"/>
    <w:rsid w:val="004201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 Ying</dc:creator>
  <cp:keywords/>
  <dc:description/>
  <cp:lastModifiedBy>Weilon Ying</cp:lastModifiedBy>
  <cp:revision>2</cp:revision>
  <dcterms:created xsi:type="dcterms:W3CDTF">2016-04-02T00:04:00Z</dcterms:created>
  <dcterms:modified xsi:type="dcterms:W3CDTF">2016-04-02T00:31:00Z</dcterms:modified>
</cp:coreProperties>
</file>