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75C18D" w14:textId="77777777" w:rsidR="00B655C7" w:rsidRDefault="00B655C7" w:rsidP="00B655C7"/>
    <w:p w14:paraId="1D0E55C4" w14:textId="07CCAF82" w:rsidR="00B655C7" w:rsidRDefault="00B655C7" w:rsidP="00B655C7">
      <w:r>
        <w:br w:type="page"/>
      </w:r>
    </w:p>
    <w:p w14:paraId="43C9258E" w14:textId="74FF5B8C" w:rsidR="00D355BB" w:rsidRDefault="00331F55" w:rsidP="00B655C7">
      <w:pPr>
        <w:pStyle w:val="1"/>
      </w:pPr>
      <w:r w:rsidRPr="00331F55">
        <w:lastRenderedPageBreak/>
        <w:t>Введение</w:t>
      </w:r>
    </w:p>
    <w:p w14:paraId="51178770" w14:textId="77777777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Графический дизайн и его реализация в виде веб-сайтов являются неотъемлемой частью современной культуры и коммуникации. Качественный визуальный контент и качественная верстка играют ключевую роль в передаче информации, выражении идей и эмоций, а также в формировании имиджа и идентичности брендов, организаций и продуктов. Графический дизайн и веб-разработка позволяют создавать эффективные и эстетически привлекательные решения, которые помогают: устанавливать контакты с потенциальными партнёрами, продвигать товары и услуги, делиться знаниями и опытом с широкой аудиторией, получать дополнительный доход от создания и продажи сайтов. </w:t>
      </w:r>
    </w:p>
    <w:p w14:paraId="0EB3A463" w14:textId="77777777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 </w:t>
      </w:r>
    </w:p>
    <w:p w14:paraId="1CB6357F" w14:textId="77777777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Цель учебной практики</w:t>
      </w:r>
      <w:r w:rsidRPr="00331F55">
        <w:rPr>
          <w:rFonts w:ascii="Times New Roman" w:hAnsi="Times New Roman" w:cs="Times New Roman"/>
          <w:b/>
          <w:bCs/>
        </w:rPr>
        <w:t xml:space="preserve"> - </w:t>
      </w:r>
      <w:r w:rsidRPr="00331F55">
        <w:rPr>
          <w:rFonts w:ascii="Times New Roman" w:hAnsi="Times New Roman" w:cs="Times New Roman"/>
        </w:rPr>
        <w:t>совершенствование навыков в разработке дизайна и верстки веб-приложений в соответствии со стандартами и требованиями заказчика  </w:t>
      </w:r>
    </w:p>
    <w:p w14:paraId="152F0036" w14:textId="77777777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Задачи учебной практики: </w:t>
      </w:r>
    </w:p>
    <w:p w14:paraId="4727DE80" w14:textId="77777777" w:rsidR="00331F55" w:rsidRPr="00331F55" w:rsidRDefault="00331F55" w:rsidP="00C1723B">
      <w:pPr>
        <w:numPr>
          <w:ilvl w:val="0"/>
          <w:numId w:val="1"/>
        </w:numPr>
        <w:spacing w:after="0" w:line="240" w:lineRule="auto"/>
        <w:ind w:right="731" w:firstLine="1265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макетирование и моделирование объектов дизайна в условиях, приближенных к реальным; </w:t>
      </w:r>
    </w:p>
    <w:p w14:paraId="5F8FA7E5" w14:textId="77777777" w:rsidR="00331F55" w:rsidRPr="00331F55" w:rsidRDefault="00331F55" w:rsidP="00C1723B">
      <w:pPr>
        <w:numPr>
          <w:ilvl w:val="0"/>
          <w:numId w:val="2"/>
        </w:numPr>
        <w:spacing w:after="0" w:line="240" w:lineRule="auto"/>
        <w:ind w:right="731" w:firstLine="1265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расширение культурного, эстетического и профессионального кругозора студентов при проектировании дизайн-проекта; </w:t>
      </w:r>
    </w:p>
    <w:p w14:paraId="2528DC67" w14:textId="77777777" w:rsidR="00331F55" w:rsidRPr="00331F55" w:rsidRDefault="00331F55" w:rsidP="00C1723B">
      <w:pPr>
        <w:numPr>
          <w:ilvl w:val="0"/>
          <w:numId w:val="3"/>
        </w:numPr>
        <w:spacing w:after="0" w:line="240" w:lineRule="auto"/>
        <w:ind w:right="731" w:firstLine="1265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развитие творческих способностей студентов в процессе выполнения проектно-графических решений и их верстки; </w:t>
      </w:r>
    </w:p>
    <w:p w14:paraId="2B9C1796" w14:textId="77777777" w:rsidR="00331F55" w:rsidRPr="00331F55" w:rsidRDefault="00331F55" w:rsidP="00C1723B">
      <w:pPr>
        <w:numPr>
          <w:ilvl w:val="0"/>
          <w:numId w:val="4"/>
        </w:numPr>
        <w:spacing w:after="0" w:line="240" w:lineRule="auto"/>
        <w:ind w:right="731" w:firstLine="1265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подготовка студентов к самостоятельной работе и самоорганизации через изучение новых инструментов и техник. </w:t>
      </w:r>
    </w:p>
    <w:p w14:paraId="1E41A9DD" w14:textId="77777777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 </w:t>
      </w:r>
    </w:p>
    <w:p w14:paraId="581E4AFE" w14:textId="77777777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В результате прохождения учебной практики у студента должны сформироваться следующие профессиональные компетенции (ПК), общие компетенции (ОК) и личностные результаты (ЛР) или их элементы: </w:t>
      </w:r>
    </w:p>
    <w:p w14:paraId="1D2FC599" w14:textId="77777777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ОК 01 Выбирать способы решения задач профессиональной деятельности применительно к различным контекстам;  </w:t>
      </w:r>
    </w:p>
    <w:p w14:paraId="4CBC3175" w14:textId="77777777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ОК 02 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  </w:t>
      </w:r>
    </w:p>
    <w:p w14:paraId="6AC23C27" w14:textId="77777777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ОК 03 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  </w:t>
      </w:r>
    </w:p>
    <w:p w14:paraId="388A9E87" w14:textId="77777777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ОК 04 Эффективно взаимодействовать и работать в коллективе и команде  </w:t>
      </w:r>
    </w:p>
    <w:p w14:paraId="38F06C46" w14:textId="77777777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ОК 5 Осуществлять устную и письменную коммуникацию на государственном языке с учетом особенностей социального и культурного контекста. </w:t>
      </w:r>
    </w:p>
    <w:p w14:paraId="7A767AFD" w14:textId="77777777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ОК 9 Использовать информационные технологии в профессиональной деятельности. </w:t>
      </w:r>
    </w:p>
    <w:p w14:paraId="2E5939A4" w14:textId="77777777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ОК 10 Пользоваться профессиональной документацией на государственном и иностранном языках </w:t>
      </w:r>
    </w:p>
    <w:p w14:paraId="30051AA0" w14:textId="77777777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ПК 1.1 Формировать алгоритмы разработки программных модулей в соответствии с техническим заданием </w:t>
      </w:r>
    </w:p>
    <w:p w14:paraId="4EDB41FE" w14:textId="77777777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ПК 1.2 Разрабатывать программные модули в соответствии с техническим заданием </w:t>
      </w:r>
    </w:p>
    <w:p w14:paraId="2D7344A2" w14:textId="40F333A8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ЛР 14 Демонстрирующий навыки анализа и интерпретации информации из различных источников с учетом нормативно-правовых норм</w:t>
      </w:r>
    </w:p>
    <w:p w14:paraId="399D997B" w14:textId="66C22430" w:rsid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ЛР 15 Демонстрирующий готовность и способность к образованию, в том числе самообразованию, на протяжении всей жизни; сознательное отношение к непрерывному образованию как условию успешной профессиональной и общественной деятельности</w:t>
      </w:r>
    </w:p>
    <w:p w14:paraId="27F68724" w14:textId="77777777" w:rsidR="00331F55" w:rsidRPr="00331F55" w:rsidRDefault="00331F55" w:rsidP="00EA68AD">
      <w:pPr>
        <w:spacing w:after="0" w:line="240" w:lineRule="auto"/>
        <w:ind w:right="731" w:firstLine="709"/>
        <w:jc w:val="both"/>
        <w:rPr>
          <w:rFonts w:ascii="Times New Roman" w:hAnsi="Times New Roman" w:cs="Times New Roman"/>
        </w:rPr>
      </w:pPr>
    </w:p>
    <w:p w14:paraId="7BB20062" w14:textId="69A64621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lastRenderedPageBreak/>
        <w:t>В ходе учебной практики был разработан веб-сайт телеграфа, предназначенный для предоставления пользователям информации об услугах и тарифах, а также для оформления и отправки сообщений через интернет. Основной задачей являлось создание современного, адаптивного и удобного пользовательского интерфейса с системой авторизации и административной панелью.</w:t>
      </w:r>
    </w:p>
    <w:p w14:paraId="17585635" w14:textId="51BD63B0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На начальном этапе была выполнена разработка структуры сайта и проектирование пользовательского интерфейса. Были определены основные разделы сайта, способы навигации между страницами и логика взаимодействия пользователя с системой. Особое внимание уделялось удобству использования, читаемости интерфейса и единому визуальному стилю всех страниц.</w:t>
      </w:r>
    </w:p>
    <w:p w14:paraId="3B88C730" w14:textId="5F3A117A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Для реализации проекта использовались технологии HTML5, CSS3 и JavaScript. Вёрстка сайта выполнялась с использованием адаптивного подхода, благодаря чему страницы корректно отображаются как на мобильных устройствах, так и на экранах персональных компьютеров. Максимальная ширина сайта составляет 1440 пикселей.</w:t>
      </w:r>
    </w:p>
    <w:p w14:paraId="0911E971" w14:textId="2DA34392" w:rsidR="009D7C71" w:rsidRPr="009D7C71" w:rsidRDefault="009D7C71" w:rsidP="004A7AB6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В процессе разработки была выбрана современная минималистичная цветовая палитра, включающая тёмно-синие, белые, серые и голубые оттенки. Для элементов интерфейса использовались карточки с закруглёнными углами и мягкими тенями</w:t>
      </w:r>
      <w:r w:rsidR="003477D0">
        <w:rPr>
          <w:rFonts w:ascii="Times New Roman" w:hAnsi="Times New Roman" w:cs="Times New Roman"/>
        </w:rPr>
        <w:t xml:space="preserve"> (Рис. 1)</w:t>
      </w:r>
      <w:r w:rsidRPr="009D7C71">
        <w:rPr>
          <w:rFonts w:ascii="Times New Roman" w:hAnsi="Times New Roman" w:cs="Times New Roman"/>
        </w:rPr>
        <w:t>, что позволило сделать внешний вид сайта более современным и визуально удобным.</w:t>
      </w:r>
    </w:p>
    <w:p w14:paraId="0B30CA45" w14:textId="283A01ED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468AB47" wp14:editId="4F3CA5E5">
            <wp:extent cx="6120130" cy="7056755"/>
            <wp:effectExtent l="0" t="0" r="0" b="0"/>
            <wp:docPr id="340763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763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05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C657F" w14:textId="65C6D80C" w:rsidR="009D7C71" w:rsidRPr="009D7C71" w:rsidRDefault="009D7C71" w:rsidP="009D7C71">
      <w:pPr>
        <w:spacing w:after="0" w:line="240" w:lineRule="auto"/>
        <w:ind w:left="11" w:right="731" w:firstLine="709"/>
        <w:jc w:val="right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4A7AB6">
        <w:rPr>
          <w:rFonts w:ascii="Times New Roman" w:hAnsi="Times New Roman" w:cs="Times New Roman"/>
          <w:i/>
          <w:iCs/>
        </w:rPr>
        <w:t xml:space="preserve"> </w:t>
      </w:r>
      <w:r w:rsidRPr="009D7C71">
        <w:rPr>
          <w:rFonts w:ascii="Times New Roman" w:hAnsi="Times New Roman" w:cs="Times New Roman"/>
          <w:i/>
          <w:iCs/>
        </w:rPr>
        <w:t>1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Главная страница сайта</w:t>
      </w:r>
    </w:p>
    <w:p w14:paraId="615EAE53" w14:textId="77777777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</w:p>
    <w:p w14:paraId="60837F41" w14:textId="3C12B124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На главной странице были размещены блок приветствия, описание основных услуг телеграфа, информация о тарифах, а также элементы навигации</w:t>
      </w:r>
      <w:r w:rsidR="004A7AB6">
        <w:rPr>
          <w:rFonts w:ascii="Times New Roman" w:hAnsi="Times New Roman" w:cs="Times New Roman"/>
        </w:rPr>
        <w:t xml:space="preserve"> (Рис. 1)</w:t>
      </w:r>
      <w:r w:rsidRPr="009D7C71">
        <w:rPr>
          <w:rFonts w:ascii="Times New Roman" w:hAnsi="Times New Roman" w:cs="Times New Roman"/>
        </w:rPr>
        <w:t>. В верхней части страницы располагается шапка сайта с логотипом и ссылкой на страницу авторизации. Под шапкой размещено основное горизонтальное меню, содержащее ссылки на все ключевые разделы сайта.</w:t>
      </w:r>
    </w:p>
    <w:p w14:paraId="2FB5C47E" w14:textId="7DA477F9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Следующим этапом была разработка страницы «Услуги»</w:t>
      </w:r>
      <w:r w:rsidR="003060B9">
        <w:rPr>
          <w:rFonts w:ascii="Times New Roman" w:hAnsi="Times New Roman" w:cs="Times New Roman"/>
        </w:rPr>
        <w:t xml:space="preserve"> (Рис. 2)</w:t>
      </w:r>
      <w:r w:rsidRPr="009D7C71">
        <w:rPr>
          <w:rFonts w:ascii="Times New Roman" w:hAnsi="Times New Roman" w:cs="Times New Roman"/>
        </w:rPr>
        <w:t>. На данной странице размещается информация об актуальных услугах телеграфа. Для каждой услуги предусмотрено краткое описание и кнопка перехода к оформлению заказа.</w:t>
      </w:r>
    </w:p>
    <w:p w14:paraId="6B3FF47B" w14:textId="77777777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</w:p>
    <w:p w14:paraId="15F27B1D" w14:textId="6164915C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A295BCC" wp14:editId="1A9AB6B4">
            <wp:extent cx="6120130" cy="5820410"/>
            <wp:effectExtent l="0" t="0" r="0" b="8890"/>
            <wp:docPr id="1805547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5471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82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9CEB8" w14:textId="35747EBB" w:rsidR="009D7C71" w:rsidRPr="009D7C71" w:rsidRDefault="009D7C71" w:rsidP="009D7C71">
      <w:pPr>
        <w:spacing w:after="0" w:line="240" w:lineRule="auto"/>
        <w:ind w:left="11" w:right="731" w:firstLine="709"/>
        <w:jc w:val="right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2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Страница «Услуги»</w:t>
      </w:r>
    </w:p>
    <w:p w14:paraId="002C31C1" w14:textId="77777777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</w:p>
    <w:p w14:paraId="77379FFC" w14:textId="4F877375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В ходе работы была реализована страница «Тарифы»</w:t>
      </w:r>
      <w:r w:rsidR="001D3033">
        <w:rPr>
          <w:rFonts w:ascii="Times New Roman" w:hAnsi="Times New Roman" w:cs="Times New Roman"/>
        </w:rPr>
        <w:t xml:space="preserve"> (Рис. 3)</w:t>
      </w:r>
      <w:r w:rsidRPr="009D7C71">
        <w:rPr>
          <w:rFonts w:ascii="Times New Roman" w:hAnsi="Times New Roman" w:cs="Times New Roman"/>
        </w:rPr>
        <w:t>, предназначенная для отображения информации о действующих тарифных планах. Для удобства восприятия информация была оформлена в виде карточек с кратким описанием и кнопкой оформления.</w:t>
      </w:r>
    </w:p>
    <w:p w14:paraId="50D4EE7F" w14:textId="20B58773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F1A12AD" wp14:editId="179792AF">
            <wp:extent cx="6120130" cy="5156835"/>
            <wp:effectExtent l="0" t="0" r="0" b="5715"/>
            <wp:docPr id="9557092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7092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15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7C71">
        <w:rPr>
          <w:rFonts w:ascii="Times New Roman" w:hAnsi="Times New Roman" w:cs="Times New Roman"/>
        </w:rPr>
        <w:t xml:space="preserve"> </w:t>
      </w:r>
    </w:p>
    <w:p w14:paraId="13CE4EEA" w14:textId="445BE57D" w:rsidR="009D7C71" w:rsidRPr="009D7C71" w:rsidRDefault="009D7C71" w:rsidP="009D7C71">
      <w:pPr>
        <w:spacing w:after="0" w:line="240" w:lineRule="auto"/>
        <w:ind w:left="11" w:right="731" w:firstLine="709"/>
        <w:jc w:val="right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3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Страница «Тарифы»</w:t>
      </w:r>
    </w:p>
    <w:p w14:paraId="6CB61323" w14:textId="77777777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</w:p>
    <w:p w14:paraId="19EC5AF3" w14:textId="7377AE84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Также была создана страница «Контакты»</w:t>
      </w:r>
      <w:r w:rsidR="008A72C9">
        <w:rPr>
          <w:rFonts w:ascii="Times New Roman" w:hAnsi="Times New Roman" w:cs="Times New Roman"/>
        </w:rPr>
        <w:t xml:space="preserve"> (Рис. 4)</w:t>
      </w:r>
      <w:r w:rsidRPr="009D7C71">
        <w:rPr>
          <w:rFonts w:ascii="Times New Roman" w:hAnsi="Times New Roman" w:cs="Times New Roman"/>
        </w:rPr>
        <w:t>, содержащая адреса отделений, телефонные номера, адрес электронной почты и ссылки на социальные сети организации.</w:t>
      </w:r>
    </w:p>
    <w:p w14:paraId="49955FC5" w14:textId="4DFE99B6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B5BCA29" wp14:editId="66B85E7E">
            <wp:extent cx="6120130" cy="3978910"/>
            <wp:effectExtent l="0" t="0" r="0" b="2540"/>
            <wp:docPr id="368324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3245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7C71">
        <w:rPr>
          <w:rFonts w:ascii="Times New Roman" w:hAnsi="Times New Roman" w:cs="Times New Roman"/>
        </w:rPr>
        <w:t xml:space="preserve"> </w:t>
      </w:r>
    </w:p>
    <w:p w14:paraId="0287ECF9" w14:textId="6D78160F" w:rsidR="009D7C71" w:rsidRPr="009D7C71" w:rsidRDefault="009D7C71" w:rsidP="009D7C71">
      <w:pPr>
        <w:spacing w:after="0" w:line="240" w:lineRule="auto"/>
        <w:ind w:left="11" w:right="731" w:firstLine="709"/>
        <w:jc w:val="right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4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Страница «Контакты»</w:t>
      </w:r>
    </w:p>
    <w:p w14:paraId="339ACF38" w14:textId="77777777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</w:p>
    <w:p w14:paraId="58762B39" w14:textId="34C04225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Для обеспечения возможности работы пользователей с системой была реализована страница авторизации и регистрации</w:t>
      </w:r>
      <w:r w:rsidR="004A7AB6">
        <w:rPr>
          <w:rFonts w:ascii="Times New Roman" w:hAnsi="Times New Roman" w:cs="Times New Roman"/>
        </w:rPr>
        <w:t xml:space="preserve"> (Рис. 5)</w:t>
      </w:r>
      <w:r w:rsidRPr="009D7C71">
        <w:rPr>
          <w:rFonts w:ascii="Times New Roman" w:hAnsi="Times New Roman" w:cs="Times New Roman"/>
        </w:rPr>
        <w:t>. Форма включает поля для ввода электронной почты, имени пользователя и пароля. Между режимами регистрации и авторизации предусмотрен специальный переключатель.</w:t>
      </w:r>
    </w:p>
    <w:p w14:paraId="68E0C587" w14:textId="2FD67CAA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2794CF0" wp14:editId="4174BDF2">
            <wp:extent cx="6120130" cy="4543425"/>
            <wp:effectExtent l="0" t="0" r="0" b="9525"/>
            <wp:docPr id="6579439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9439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7C71">
        <w:rPr>
          <w:rFonts w:ascii="Times New Roman" w:hAnsi="Times New Roman" w:cs="Times New Roman"/>
        </w:rPr>
        <w:t xml:space="preserve"> </w:t>
      </w:r>
    </w:p>
    <w:p w14:paraId="1206A86F" w14:textId="5344549C" w:rsidR="009D7C71" w:rsidRPr="009D7C71" w:rsidRDefault="009D7C71" w:rsidP="009D7C71">
      <w:pPr>
        <w:spacing w:after="0" w:line="240" w:lineRule="auto"/>
        <w:ind w:left="11" w:right="731" w:firstLine="709"/>
        <w:jc w:val="right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Pr="00655289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5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Страница авторизации пользователей</w:t>
      </w:r>
    </w:p>
    <w:p w14:paraId="24785C61" w14:textId="77777777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</w:p>
    <w:p w14:paraId="387CB59A" w14:textId="4C500AE1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В рамках проекта была реализована форма оформления заказа</w:t>
      </w:r>
      <w:r w:rsidR="00655289">
        <w:rPr>
          <w:rFonts w:ascii="Times New Roman" w:hAnsi="Times New Roman" w:cs="Times New Roman"/>
        </w:rPr>
        <w:t xml:space="preserve"> (Рис. 6)</w:t>
      </w:r>
      <w:r w:rsidRPr="009D7C71">
        <w:rPr>
          <w:rFonts w:ascii="Times New Roman" w:hAnsi="Times New Roman" w:cs="Times New Roman"/>
        </w:rPr>
        <w:t>. Пользователь может выбрать услугу, указать дополнительные данные и отправить заказ в систему. Все заказы привязываются к конкретному пользователю.</w:t>
      </w:r>
    </w:p>
    <w:p w14:paraId="234FAFE9" w14:textId="77777777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</w:p>
    <w:p w14:paraId="2E86620D" w14:textId="6AA0150C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A546865" wp14:editId="424B1AEC">
            <wp:extent cx="6120130" cy="4560570"/>
            <wp:effectExtent l="0" t="0" r="0" b="0"/>
            <wp:docPr id="8201647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1647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6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7C71">
        <w:rPr>
          <w:rFonts w:ascii="Times New Roman" w:hAnsi="Times New Roman" w:cs="Times New Roman"/>
        </w:rPr>
        <w:t xml:space="preserve"> </w:t>
      </w:r>
    </w:p>
    <w:p w14:paraId="746C6091" w14:textId="7A58E93A" w:rsidR="009D7C71" w:rsidRPr="009D7C71" w:rsidRDefault="009D7C71" w:rsidP="009D7C71">
      <w:pPr>
        <w:spacing w:after="0" w:line="240" w:lineRule="auto"/>
        <w:ind w:left="11" w:right="731" w:firstLine="709"/>
        <w:jc w:val="right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AC59B8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6</w:t>
      </w:r>
      <w:r w:rsidR="00AC59B8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Страница оформления заказа</w:t>
      </w:r>
    </w:p>
    <w:p w14:paraId="7CC17E54" w14:textId="77777777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</w:p>
    <w:p w14:paraId="0D486C03" w14:textId="6E75BFD3" w:rsidR="009D7C71" w:rsidRPr="00720A9C" w:rsidRDefault="0011793F" w:rsidP="003F02BC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Также</w:t>
      </w:r>
      <w:r w:rsidR="009D7C71" w:rsidRPr="009D7C71">
        <w:rPr>
          <w:rFonts w:ascii="Times New Roman" w:hAnsi="Times New Roman" w:cs="Times New Roman"/>
        </w:rPr>
        <w:t xml:space="preserve"> была разработана административная панель</w:t>
      </w:r>
      <w:r w:rsidR="00B975D2">
        <w:rPr>
          <w:rFonts w:ascii="Times New Roman" w:hAnsi="Times New Roman" w:cs="Times New Roman"/>
        </w:rPr>
        <w:t xml:space="preserve"> (Рис. 7)</w:t>
      </w:r>
      <w:r w:rsidR="009D7C71" w:rsidRPr="009D7C71">
        <w:rPr>
          <w:rFonts w:ascii="Times New Roman" w:hAnsi="Times New Roman" w:cs="Times New Roman"/>
        </w:rPr>
        <w:t>. Доступ к ней имеют только пользователи с ролью администратора. В административной панели отображается список заказов, информация о пользователях, статус заказа и дата его создания. Также реализована возможность изменения статуса заказа и удаления записей из базы данных.</w:t>
      </w:r>
    </w:p>
    <w:p w14:paraId="5BD2CA19" w14:textId="549A12C0" w:rsidR="009D7C71" w:rsidRPr="00720A9C" w:rsidRDefault="003F02BC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F02BC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5CE44A4" wp14:editId="4799B306">
            <wp:extent cx="6120130" cy="4252595"/>
            <wp:effectExtent l="0" t="0" r="0" b="0"/>
            <wp:docPr id="5563794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37942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5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7C71" w:rsidRPr="009D7C71">
        <w:rPr>
          <w:rFonts w:ascii="Times New Roman" w:hAnsi="Times New Roman" w:cs="Times New Roman"/>
        </w:rPr>
        <w:t xml:space="preserve"> </w:t>
      </w:r>
    </w:p>
    <w:p w14:paraId="409FFEE4" w14:textId="09326A06" w:rsidR="009D7C71" w:rsidRPr="009D7C71" w:rsidRDefault="009D7C71" w:rsidP="009D7C71">
      <w:pPr>
        <w:spacing w:after="0" w:line="240" w:lineRule="auto"/>
        <w:ind w:left="11" w:right="731" w:firstLine="709"/>
        <w:jc w:val="right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427954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7</w:t>
      </w:r>
      <w:r w:rsidR="003F02BC" w:rsidRPr="00720A9C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Административная панель</w:t>
      </w:r>
    </w:p>
    <w:p w14:paraId="55025A8D" w14:textId="77777777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</w:p>
    <w:p w14:paraId="24A61CF5" w14:textId="5BE4B860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Во время разработки проводилось тестирование сайта на различных разрешениях экрана и в современных браузерах. Проверялась корректность отображения элементов интерфейса, работа навигации, форм авторизации и оформления заказов. В результате тестирования были исправлены обнаруженные ошибки и улучшена адаптивность страниц.</w:t>
      </w:r>
    </w:p>
    <w:p w14:paraId="3F11731C" w14:textId="5A1AA53E" w:rsidR="00720A9C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В ходе выполнения практики были закреплены навыки разработки пользовательских интерфейсов, адаптивной вёрстки, организации структуры веб-приложения и создания интерактивных элементов сайта.</w:t>
      </w:r>
    </w:p>
    <w:p w14:paraId="4B421510" w14:textId="77777777" w:rsidR="00720A9C" w:rsidRDefault="00720A9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7866697" w14:textId="2607622C" w:rsidR="00331F55" w:rsidRDefault="00720A9C" w:rsidP="00720A9C">
      <w:pPr>
        <w:pStyle w:val="1"/>
      </w:pPr>
      <w:r>
        <w:lastRenderedPageBreak/>
        <w:t>Заключение</w:t>
      </w:r>
    </w:p>
    <w:p w14:paraId="1DC19F81" w14:textId="77777777" w:rsidR="00475F75" w:rsidRPr="00456274" w:rsidRDefault="00475F75" w:rsidP="00475F75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 xml:space="preserve">В ходе выполнения учебной практики во II семестре 2025–2026 учебного года в ГАПОУ </w:t>
      </w:r>
      <w:proofErr w:type="spellStart"/>
      <w:r w:rsidRPr="00456274">
        <w:rPr>
          <w:rFonts w:ascii="Times New Roman" w:hAnsi="Times New Roman" w:cs="Times New Roman"/>
        </w:rPr>
        <w:t>СКСиПТ</w:t>
      </w:r>
      <w:proofErr w:type="spellEnd"/>
      <w:r w:rsidRPr="00456274">
        <w:rPr>
          <w:rFonts w:ascii="Times New Roman" w:hAnsi="Times New Roman" w:cs="Times New Roman"/>
        </w:rPr>
        <w:t xml:space="preserve"> были закреплены и расширены знания в области разработки и проектирования веб-приложений. Практическая деятельность позволила применить полученные теоретические знания на практике и получить опыт создания полноценного веб-сайта в условиях, приближенных к реальной профессиональной деятельности.</w:t>
      </w:r>
    </w:p>
    <w:p w14:paraId="2810D0E3" w14:textId="77777777" w:rsidR="00475F75" w:rsidRPr="00456274" w:rsidRDefault="00475F75" w:rsidP="00475F75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>В процессе прохождения практики были выполнены основные этапы разработки веб-приложения. В частности, был проведён анализ технического задания, определены основные требования к структуре, функциональности и дизайну сайта. На основе полученных данных была разработана структура веб-приложения и продумана логика взаимодействия пользователя с интерфейсом.</w:t>
      </w:r>
    </w:p>
    <w:p w14:paraId="282A50B5" w14:textId="5B779D42" w:rsidR="00475F75" w:rsidRPr="00456274" w:rsidRDefault="00475F75" w:rsidP="00475F75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>В ходе работы были выполнены такие задачи, как разработка пользовательского интерфейса, создание адаптивной вёрстки страниц, реализация навигации между разделами сайта, а также проектирование административной панели и формы оформления заказов. Для реализации проекта использовались технологии HTML5, CSS3</w:t>
      </w:r>
      <w:r w:rsidRPr="00456274">
        <w:rPr>
          <w:rFonts w:ascii="Times New Roman" w:hAnsi="Times New Roman" w:cs="Times New Roman"/>
        </w:rPr>
        <w:t>,</w:t>
      </w:r>
      <w:r w:rsidRPr="00456274">
        <w:rPr>
          <w:rFonts w:ascii="Times New Roman" w:hAnsi="Times New Roman" w:cs="Times New Roman"/>
        </w:rPr>
        <w:t xml:space="preserve"> JavaScript</w:t>
      </w:r>
      <w:r w:rsidRPr="00456274">
        <w:rPr>
          <w:rFonts w:ascii="Times New Roman" w:hAnsi="Times New Roman" w:cs="Times New Roman"/>
        </w:rPr>
        <w:t xml:space="preserve"> и </w:t>
      </w:r>
      <w:r w:rsidRPr="00456274">
        <w:rPr>
          <w:rFonts w:ascii="Times New Roman" w:hAnsi="Times New Roman" w:cs="Times New Roman"/>
          <w:lang w:val="en-US"/>
        </w:rPr>
        <w:t>PHP</w:t>
      </w:r>
      <w:r w:rsidRPr="00456274">
        <w:rPr>
          <w:rFonts w:ascii="Times New Roman" w:hAnsi="Times New Roman" w:cs="Times New Roman"/>
        </w:rPr>
        <w:t>.</w:t>
      </w:r>
    </w:p>
    <w:p w14:paraId="7A670B17" w14:textId="7A8027DE" w:rsidR="00475F75" w:rsidRPr="00456274" w:rsidRDefault="00475F75" w:rsidP="00475F75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>В процессе выполнения</w:t>
      </w:r>
      <w:r w:rsidR="007A7362" w:rsidRPr="00456274">
        <w:rPr>
          <w:rFonts w:ascii="Times New Roman" w:hAnsi="Times New Roman" w:cs="Times New Roman"/>
        </w:rPr>
        <w:t xml:space="preserve"> учебной практики</w:t>
      </w:r>
      <w:r w:rsidRPr="00456274">
        <w:rPr>
          <w:rFonts w:ascii="Times New Roman" w:hAnsi="Times New Roman" w:cs="Times New Roman"/>
        </w:rPr>
        <w:t xml:space="preserve"> были приобретены и закреплены навыки адаптивной вёрстки, создания пользовательских интерфейсов, организации структуры веб-приложения и разработки интерактивных элементов сайта. Особое внимание уделялось удобству пользователя, корректному отображению страниц на различных устройствах и визуальному оформлению интерфейса.</w:t>
      </w:r>
    </w:p>
    <w:p w14:paraId="5E215B4D" w14:textId="77777777" w:rsidR="00475F75" w:rsidRPr="00456274" w:rsidRDefault="00475F75" w:rsidP="00475F75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>В результате прохождения учебной практики был разработан веб-сайт телеграфа, включающий главную страницу, разделы услуг и тарифов, страницу контактов, систему авторизации пользователей, форму оформления заказов и административную панель. Также была реализована адаптация интерфейса для различных разрешений экрана и проведено тестирование работы сайта в современных браузерах.</w:t>
      </w:r>
    </w:p>
    <w:p w14:paraId="3E768E5D" w14:textId="0F6A1F47" w:rsidR="00720A9C" w:rsidRPr="00456274" w:rsidRDefault="00475F75" w:rsidP="00475F75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>Таким образом, поставленная цель учебной практики была достигнута, а все основные задачи успешно выполнены. Полученные знания и навыки могут быть использованы в дальнейшей профессиональной деятельности, связанной с разработкой и проектированием веб-приложений.</w:t>
      </w:r>
    </w:p>
    <w:sectPr w:rsidR="00720A9C" w:rsidRPr="00456274" w:rsidSect="00C4488C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76ED7"/>
    <w:multiLevelType w:val="multilevel"/>
    <w:tmpl w:val="1DCA4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A5431D"/>
    <w:multiLevelType w:val="multilevel"/>
    <w:tmpl w:val="F0CC5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C9188D"/>
    <w:multiLevelType w:val="multilevel"/>
    <w:tmpl w:val="34CCC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5B054FE"/>
    <w:multiLevelType w:val="multilevel"/>
    <w:tmpl w:val="95AEA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A82D27"/>
    <w:multiLevelType w:val="multilevel"/>
    <w:tmpl w:val="F8569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E75525C"/>
    <w:multiLevelType w:val="multilevel"/>
    <w:tmpl w:val="A3C0A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FA555A"/>
    <w:multiLevelType w:val="multilevel"/>
    <w:tmpl w:val="2DB6E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9632550">
    <w:abstractNumId w:val="2"/>
  </w:num>
  <w:num w:numId="2" w16cid:durableId="166598017">
    <w:abstractNumId w:val="4"/>
  </w:num>
  <w:num w:numId="3" w16cid:durableId="765272268">
    <w:abstractNumId w:val="1"/>
  </w:num>
  <w:num w:numId="4" w16cid:durableId="1746947974">
    <w:abstractNumId w:val="5"/>
  </w:num>
  <w:num w:numId="5" w16cid:durableId="225919042">
    <w:abstractNumId w:val="0"/>
  </w:num>
  <w:num w:numId="6" w16cid:durableId="943462457">
    <w:abstractNumId w:val="3"/>
  </w:num>
  <w:num w:numId="7" w16cid:durableId="79005636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5912"/>
    <w:rsid w:val="0011793F"/>
    <w:rsid w:val="001D3033"/>
    <w:rsid w:val="0022008A"/>
    <w:rsid w:val="003060B9"/>
    <w:rsid w:val="00331F55"/>
    <w:rsid w:val="003477D0"/>
    <w:rsid w:val="003F02BC"/>
    <w:rsid w:val="003F7D83"/>
    <w:rsid w:val="00427954"/>
    <w:rsid w:val="00456274"/>
    <w:rsid w:val="00475F75"/>
    <w:rsid w:val="004A7AB6"/>
    <w:rsid w:val="00604211"/>
    <w:rsid w:val="00655289"/>
    <w:rsid w:val="00720A9C"/>
    <w:rsid w:val="00736FA1"/>
    <w:rsid w:val="00767439"/>
    <w:rsid w:val="007A7362"/>
    <w:rsid w:val="007D13C9"/>
    <w:rsid w:val="008A72C9"/>
    <w:rsid w:val="00984C46"/>
    <w:rsid w:val="009D7C71"/>
    <w:rsid w:val="00A402CB"/>
    <w:rsid w:val="00AC59B8"/>
    <w:rsid w:val="00B25912"/>
    <w:rsid w:val="00B655C7"/>
    <w:rsid w:val="00B975D2"/>
    <w:rsid w:val="00BB0BF1"/>
    <w:rsid w:val="00C1723B"/>
    <w:rsid w:val="00C4488C"/>
    <w:rsid w:val="00C80522"/>
    <w:rsid w:val="00D355BB"/>
    <w:rsid w:val="00EA6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535D7A"/>
  <w15:chartTrackingRefBased/>
  <w15:docId w15:val="{C202851D-EFD9-4946-A12C-5511127116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655C7"/>
    <w:pPr>
      <w:keepNext/>
      <w:keepLines/>
      <w:spacing w:before="360" w:after="80"/>
      <w:jc w:val="center"/>
      <w:outlineLvl w:val="0"/>
    </w:pPr>
    <w:rPr>
      <w:rFonts w:ascii="Times New Roman" w:eastAsiaTheme="majorEastAsia" w:hAnsi="Times New Roman" w:cstheme="majorBidi"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259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259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259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259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259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259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259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259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655C7"/>
    <w:rPr>
      <w:rFonts w:ascii="Times New Roman" w:eastAsiaTheme="majorEastAsia" w:hAnsi="Times New Roman" w:cstheme="majorBidi"/>
      <w:color w:val="000000" w:themeColor="text1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259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259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2591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2591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2591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2591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2591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2591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259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259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259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259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259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2591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2591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2591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259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2591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2591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11</Pages>
  <Words>1313</Words>
  <Characters>7485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Arslanchik</dc:creator>
  <cp:keywords/>
  <dc:description/>
  <cp:lastModifiedBy>Arslanchik</cp:lastModifiedBy>
  <cp:revision>23</cp:revision>
  <dcterms:created xsi:type="dcterms:W3CDTF">2026-05-16T04:29:00Z</dcterms:created>
  <dcterms:modified xsi:type="dcterms:W3CDTF">2026-05-18T06:17:00Z</dcterms:modified>
</cp:coreProperties>
</file>