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79972" w14:textId="77777777" w:rsidR="002225FA" w:rsidRDefault="002225FA" w:rsidP="002225FA">
      <w:r>
        <w:t>ИНФОРМАЦИЯ О КОМПАНИИ</w:t>
      </w:r>
    </w:p>
    <w:p w14:paraId="2B2683BB" w14:textId="77777777" w:rsidR="002225FA" w:rsidRDefault="002225FA" w:rsidP="002225FA">
      <w:r>
        <w:t>==================================================</w:t>
      </w:r>
    </w:p>
    <w:p w14:paraId="7F986430" w14:textId="77777777" w:rsidR="002225FA" w:rsidRDefault="002225FA" w:rsidP="002225FA"/>
    <w:p w14:paraId="14487BAD" w14:textId="77777777" w:rsidR="002225FA" w:rsidRDefault="002225FA" w:rsidP="002225FA">
      <w:r>
        <w:t>ОГРН: 1033600020190</w:t>
      </w:r>
    </w:p>
    <w:p w14:paraId="3BBD679A" w14:textId="77777777" w:rsidR="002225FA" w:rsidRDefault="002225FA" w:rsidP="002225FA">
      <w:r>
        <w:t>Дата регистрации: 30.07.2001</w:t>
      </w:r>
    </w:p>
    <w:p w14:paraId="6C3C4AEC" w14:textId="77777777" w:rsidR="002225FA" w:rsidRDefault="002225FA" w:rsidP="002225FA">
      <w:r>
        <w:t>ИНН: 3663037177</w:t>
      </w:r>
    </w:p>
    <w:p w14:paraId="6013209D" w14:textId="77777777" w:rsidR="002225FA" w:rsidRDefault="002225FA" w:rsidP="002225FA">
      <w:r>
        <w:t>КПП: 366301001</w:t>
      </w:r>
    </w:p>
    <w:p w14:paraId="58D721FE" w14:textId="77777777" w:rsidR="002225FA" w:rsidRDefault="002225FA" w:rsidP="002225FA">
      <w:r>
        <w:t>Полное название: ФКОУ ВО ВОРОНЕЖСКИЙ ИНСТИТУТ ФСИН РОССИИ</w:t>
      </w:r>
    </w:p>
    <w:p w14:paraId="503FE9E2" w14:textId="77777777" w:rsidR="002225FA" w:rsidRDefault="002225FA" w:rsidP="002225FA">
      <w:r>
        <w:t xml:space="preserve">Адрес организации: 394072, Воронежская </w:t>
      </w:r>
      <w:proofErr w:type="spellStart"/>
      <w:r>
        <w:t>обл</w:t>
      </w:r>
      <w:proofErr w:type="spellEnd"/>
      <w:r>
        <w:t xml:space="preserve">, г Воронеж, </w:t>
      </w:r>
      <w:proofErr w:type="spellStart"/>
      <w:r>
        <w:t>ул</w:t>
      </w:r>
      <w:proofErr w:type="spellEnd"/>
      <w:r>
        <w:t xml:space="preserve"> Иркутская, д 1А. Руководитель — генеральный </w:t>
      </w:r>
      <w:proofErr w:type="spellStart"/>
      <w:r>
        <w:t>директорЗлобин</w:t>
      </w:r>
      <w:proofErr w:type="spellEnd"/>
      <w:r>
        <w:t xml:space="preserve"> Владимир </w:t>
      </w:r>
      <w:proofErr w:type="spellStart"/>
      <w:r>
        <w:t>Сергеевич.Основным</w:t>
      </w:r>
      <w:proofErr w:type="spellEnd"/>
      <w:r>
        <w:t xml:space="preserve"> видом деятельности является85.22—Образование высшее, зарегистрировано24дополнительных видов деятельности. Организации присвоены ИНН3663037177, ОГРН1033600020190, ОКПО08923069.Информация, указанная на данной странице получена </w:t>
      </w:r>
      <w:proofErr w:type="spellStart"/>
      <w:r>
        <w:t>Банки.ру</w:t>
      </w:r>
      <w:proofErr w:type="spellEnd"/>
      <w:r>
        <w:t xml:space="preserve"> от ООО «Дейта Кью» (ИНН: 7721581040, ОГРН: 5077746329876). </w:t>
      </w:r>
      <w:proofErr w:type="spellStart"/>
      <w:r>
        <w:t>Банки.ру</w:t>
      </w:r>
      <w:proofErr w:type="spellEnd"/>
      <w:r>
        <w:t xml:space="preserve"> не несет ответственность в случае выявления недостоверных и/или неточных </w:t>
      </w:r>
      <w:proofErr w:type="spellStart"/>
      <w:r>
        <w:t>сведений.Авторизуйтесьчтобы</w:t>
      </w:r>
      <w:proofErr w:type="spellEnd"/>
      <w:r>
        <w:t xml:space="preserve"> увидеть больше </w:t>
      </w:r>
      <w:proofErr w:type="spellStart"/>
      <w:r>
        <w:t>информацииАвторизоватьсяилиВведите</w:t>
      </w:r>
      <w:proofErr w:type="spellEnd"/>
      <w:r>
        <w:t xml:space="preserve"> ИНН своей </w:t>
      </w:r>
      <w:proofErr w:type="spellStart"/>
      <w:r>
        <w:t>компаниичтобы</w:t>
      </w:r>
      <w:proofErr w:type="spellEnd"/>
      <w:r>
        <w:t xml:space="preserve"> увидеть больше </w:t>
      </w:r>
      <w:proofErr w:type="spellStart"/>
      <w:r>
        <w:t>информацииОткрыть</w:t>
      </w:r>
      <w:proofErr w:type="spellEnd"/>
      <w:r>
        <w:t xml:space="preserve"> </w:t>
      </w:r>
      <w:proofErr w:type="spellStart"/>
      <w:r>
        <w:t>доступБухгалтерская</w:t>
      </w:r>
      <w:proofErr w:type="spellEnd"/>
      <w:r>
        <w:t xml:space="preserve"> </w:t>
      </w:r>
      <w:proofErr w:type="spellStart"/>
      <w:r>
        <w:t>отчетностьДокументыОтчет</w:t>
      </w:r>
      <w:proofErr w:type="spellEnd"/>
      <w:r>
        <w:t xml:space="preserve"> о </w:t>
      </w:r>
      <w:proofErr w:type="spellStart"/>
      <w:r>
        <w:t>компанииСкачатьПохожие</w:t>
      </w:r>
      <w:proofErr w:type="spellEnd"/>
      <w:r>
        <w:t xml:space="preserve"> </w:t>
      </w:r>
      <w:proofErr w:type="spellStart"/>
      <w:r>
        <w:t>организацииПохожие</w:t>
      </w:r>
      <w:proofErr w:type="spellEnd"/>
      <w:r>
        <w:t xml:space="preserve"> организации подбираются на основе совпадения региона ведения </w:t>
      </w:r>
      <w:proofErr w:type="spellStart"/>
      <w:r>
        <w:t>бизнесаФГБОУ</w:t>
      </w:r>
      <w:proofErr w:type="spellEnd"/>
      <w:r>
        <w:t xml:space="preserve"> ВО ВГМУ ИМ. Н. Н. БУРДЕНКО МИНЗДРАВА РОССИИМЕЖДУНАРОДНЫЙ ИНСТИТУТ КОМПЬЮТЕРНЫХ ТЕХНОЛОГИЙВИВТ - АНОО ВОФГБОУ ВО "ВОРОНЕЖСКИЙ ГОСУДАРСТВЕННЫЙ ТЕХНИЧЕСКИЙ УНИВЕРСИТЕТ", ВОРОНЕЖСКИЙ ГОСУДАРСТВЕННЫЙ ТЕХНИЧЕСКИЙ УНИВЕРСИТЕТ, ФГБОУ ВО "ВГТУ", ВГТУАОНО ВО "ИНСТИТУТ МЕНЕДЖМЕНТА, МАРКЕТИНГА И </w:t>
      </w:r>
      <w:proofErr w:type="spellStart"/>
      <w:r>
        <w:t>ФИНАНСОВ"КонкурентыСписок</w:t>
      </w:r>
      <w:proofErr w:type="spellEnd"/>
      <w:r>
        <w:t xml:space="preserve"> конкурентов составляется в результате анализа участия в тендерах</w:t>
      </w:r>
    </w:p>
    <w:p w14:paraId="3EFC706C" w14:textId="77777777" w:rsidR="002225FA" w:rsidRDefault="002225FA" w:rsidP="002225FA">
      <w:r>
        <w:t xml:space="preserve">Руководитель: 394072, Воронежская </w:t>
      </w:r>
      <w:proofErr w:type="spellStart"/>
      <w:r>
        <w:t>обл</w:t>
      </w:r>
      <w:proofErr w:type="spellEnd"/>
      <w:r>
        <w:t xml:space="preserve">, г Воронеж, </w:t>
      </w:r>
      <w:proofErr w:type="spellStart"/>
      <w:r>
        <w:t>ул</w:t>
      </w:r>
      <w:proofErr w:type="spellEnd"/>
      <w:r>
        <w:t xml:space="preserve"> Иркутская, д 1А. Руководитель — генеральный </w:t>
      </w:r>
      <w:proofErr w:type="spellStart"/>
      <w:r>
        <w:t>директорЗлобин</w:t>
      </w:r>
      <w:proofErr w:type="spellEnd"/>
      <w:r>
        <w:t xml:space="preserve"> Владимир </w:t>
      </w:r>
      <w:proofErr w:type="spellStart"/>
      <w:r>
        <w:t>Сергеевич.Основным</w:t>
      </w:r>
      <w:proofErr w:type="spellEnd"/>
      <w:r>
        <w:t xml:space="preserve"> видом деятельности является85.22—Образование высшее, зарегистрировано24дополнительных видов деятельности. Организации присвоены ИНН3663037177, ОГРН1033600020190, ОКПО08923069.Информация, указанная на данной странице получена </w:t>
      </w:r>
      <w:proofErr w:type="spellStart"/>
      <w:r>
        <w:t>Банки.ру</w:t>
      </w:r>
      <w:proofErr w:type="spellEnd"/>
      <w:r>
        <w:t xml:space="preserve"> от ООО «Дейта Кью» (ИНН: 7721581040, ОГРН: 5077746329876). </w:t>
      </w:r>
      <w:proofErr w:type="spellStart"/>
      <w:r>
        <w:t>Банки.ру</w:t>
      </w:r>
      <w:proofErr w:type="spellEnd"/>
      <w:r>
        <w:t xml:space="preserve"> не несет ответственность в случае выявления недостоверных и/или неточных </w:t>
      </w:r>
      <w:proofErr w:type="spellStart"/>
      <w:r>
        <w:t>сведений.Авторизуйтесьчтобы</w:t>
      </w:r>
      <w:proofErr w:type="spellEnd"/>
      <w:r>
        <w:t xml:space="preserve"> увидеть больше </w:t>
      </w:r>
      <w:proofErr w:type="spellStart"/>
      <w:r>
        <w:t>информацииАвторизоватьсяилиВведите</w:t>
      </w:r>
      <w:proofErr w:type="spellEnd"/>
      <w:r>
        <w:t xml:space="preserve"> ИНН своей </w:t>
      </w:r>
      <w:proofErr w:type="spellStart"/>
      <w:r>
        <w:t>компаниичтобы</w:t>
      </w:r>
      <w:proofErr w:type="spellEnd"/>
      <w:r>
        <w:t xml:space="preserve"> увидеть больше </w:t>
      </w:r>
      <w:proofErr w:type="spellStart"/>
      <w:r>
        <w:t>информацииОткрыть</w:t>
      </w:r>
      <w:proofErr w:type="spellEnd"/>
      <w:r>
        <w:t xml:space="preserve"> </w:t>
      </w:r>
      <w:proofErr w:type="spellStart"/>
      <w:r>
        <w:t>доступБухгалтерская</w:t>
      </w:r>
      <w:proofErr w:type="spellEnd"/>
      <w:r>
        <w:t xml:space="preserve"> </w:t>
      </w:r>
      <w:proofErr w:type="spellStart"/>
      <w:r>
        <w:t>отчетностьДокументыОтчет</w:t>
      </w:r>
      <w:proofErr w:type="spellEnd"/>
      <w:r>
        <w:t xml:space="preserve"> о </w:t>
      </w:r>
      <w:proofErr w:type="spellStart"/>
      <w:r>
        <w:t>компанииСкачатьПохожие</w:t>
      </w:r>
      <w:proofErr w:type="spellEnd"/>
      <w:r>
        <w:t xml:space="preserve"> </w:t>
      </w:r>
      <w:proofErr w:type="spellStart"/>
      <w:r>
        <w:t>организацииПохожие</w:t>
      </w:r>
      <w:proofErr w:type="spellEnd"/>
      <w:r>
        <w:t xml:space="preserve"> организации подбираются на основе совпадения региона ведения </w:t>
      </w:r>
      <w:proofErr w:type="spellStart"/>
      <w:r>
        <w:t>бизнесаФГБОУ</w:t>
      </w:r>
      <w:proofErr w:type="spellEnd"/>
      <w:r>
        <w:t xml:space="preserve"> ВО ВГМУ ИМ. Н. Н. БУРДЕНКО МИНЗДРАВА РОССИИМЕЖДУНАРОДНЫЙ ИНСТИТУТ КОМПЬЮТЕРНЫХ ТЕХНОЛОГИЙВИВТ - АНОО ВОФГБОУ ВО "ВОРОНЕЖСКИЙ ГОСУДАРСТВЕННЫЙ ТЕХНИЧЕСКИЙ УНИВЕРСИТЕТ", ВОРОНЕЖСКИЙ ГОСУДАРСТВЕННЫЙ ТЕХНИЧЕСКИЙ УНИВЕРСИТЕТ, ФГБОУ ВО "ВГТУ", ВГТУАОНО ВО "ИНСТИТУТ МЕНЕДЖМЕНТА, МАРКЕТИНГА И </w:t>
      </w:r>
      <w:proofErr w:type="spellStart"/>
      <w:r>
        <w:t>ФИНАНСОВ"КонкурентыСписок</w:t>
      </w:r>
      <w:proofErr w:type="spellEnd"/>
      <w:r>
        <w:t xml:space="preserve"> конкурентов составляется в результате анализа участия в тендерах</w:t>
      </w:r>
    </w:p>
    <w:p w14:paraId="7571B998" w14:textId="77777777" w:rsidR="002225FA" w:rsidRDefault="002225FA" w:rsidP="002225FA">
      <w:r>
        <w:t xml:space="preserve">Основной код ОКВЭД: 394072, Воронежская </w:t>
      </w:r>
      <w:proofErr w:type="spellStart"/>
      <w:r>
        <w:t>обл</w:t>
      </w:r>
      <w:proofErr w:type="spellEnd"/>
      <w:r>
        <w:t xml:space="preserve">, г Воронеж, </w:t>
      </w:r>
      <w:proofErr w:type="spellStart"/>
      <w:r>
        <w:t>ул</w:t>
      </w:r>
      <w:proofErr w:type="spellEnd"/>
      <w:r>
        <w:t xml:space="preserve"> Иркутская, д 1А. Руководитель — генеральный </w:t>
      </w:r>
      <w:proofErr w:type="spellStart"/>
      <w:r>
        <w:t>директорЗлобин</w:t>
      </w:r>
      <w:proofErr w:type="spellEnd"/>
      <w:r>
        <w:t xml:space="preserve"> Владимир </w:t>
      </w:r>
      <w:proofErr w:type="spellStart"/>
      <w:r>
        <w:t>Сергеевич.Основным</w:t>
      </w:r>
      <w:proofErr w:type="spellEnd"/>
      <w:r>
        <w:t xml:space="preserve"> видом деятельности является85.22—Образование высшее, зарегистрировано24дополнительных видов деятельности. Организации присвоены ИНН3663037177, ОГРН1033600020190, ОКПО08923069.Информация, указанная на данной странице получена </w:t>
      </w:r>
      <w:proofErr w:type="spellStart"/>
      <w:r>
        <w:t>Банки.ру</w:t>
      </w:r>
      <w:proofErr w:type="spellEnd"/>
      <w:r>
        <w:t xml:space="preserve"> от ООО «Дейта Кью» (ИНН: 7721581040, ОГРН: 5077746329876). </w:t>
      </w:r>
      <w:proofErr w:type="spellStart"/>
      <w:r>
        <w:t>Банки.ру</w:t>
      </w:r>
      <w:proofErr w:type="spellEnd"/>
      <w:r>
        <w:t xml:space="preserve"> не несет ответственность в случае выявления недостоверных и/или </w:t>
      </w:r>
      <w:r>
        <w:lastRenderedPageBreak/>
        <w:t xml:space="preserve">неточных </w:t>
      </w:r>
      <w:proofErr w:type="spellStart"/>
      <w:r>
        <w:t>сведений.Авторизуйтесьчтобы</w:t>
      </w:r>
      <w:proofErr w:type="spellEnd"/>
      <w:r>
        <w:t xml:space="preserve"> увидеть больше </w:t>
      </w:r>
      <w:proofErr w:type="spellStart"/>
      <w:r>
        <w:t>информацииАвторизоватьсяилиВведите</w:t>
      </w:r>
      <w:proofErr w:type="spellEnd"/>
      <w:r>
        <w:t xml:space="preserve"> ИНН своей </w:t>
      </w:r>
      <w:proofErr w:type="spellStart"/>
      <w:r>
        <w:t>компаниичтобы</w:t>
      </w:r>
      <w:proofErr w:type="spellEnd"/>
      <w:r>
        <w:t xml:space="preserve"> увидеть больше </w:t>
      </w:r>
      <w:proofErr w:type="spellStart"/>
      <w:r>
        <w:t>информацииОткрыть</w:t>
      </w:r>
      <w:proofErr w:type="spellEnd"/>
      <w:r>
        <w:t xml:space="preserve"> </w:t>
      </w:r>
      <w:proofErr w:type="spellStart"/>
      <w:r>
        <w:t>доступБухгалтерская</w:t>
      </w:r>
      <w:proofErr w:type="spellEnd"/>
      <w:r>
        <w:t xml:space="preserve"> </w:t>
      </w:r>
      <w:proofErr w:type="spellStart"/>
      <w:r>
        <w:t>отчетностьДокументыОтчет</w:t>
      </w:r>
      <w:proofErr w:type="spellEnd"/>
      <w:r>
        <w:t xml:space="preserve"> о </w:t>
      </w:r>
      <w:proofErr w:type="spellStart"/>
      <w:r>
        <w:t>компанииСкачатьПохожие</w:t>
      </w:r>
      <w:proofErr w:type="spellEnd"/>
      <w:r>
        <w:t xml:space="preserve"> </w:t>
      </w:r>
      <w:proofErr w:type="spellStart"/>
      <w:r>
        <w:t>организацииПохожие</w:t>
      </w:r>
      <w:proofErr w:type="spellEnd"/>
      <w:r>
        <w:t xml:space="preserve"> организации подбираются на основе совпадения региона ведения </w:t>
      </w:r>
      <w:proofErr w:type="spellStart"/>
      <w:r>
        <w:t>бизнесаФГБОУ</w:t>
      </w:r>
      <w:proofErr w:type="spellEnd"/>
      <w:r>
        <w:t xml:space="preserve"> ВО ВГМУ ИМ. Н. Н. БУРДЕНКО МИНЗДРАВА РОССИИМЕЖДУНАРОДНЫЙ ИНСТИТУТ КОМПЬЮТЕРНЫХ ТЕХНОЛОГИЙВИВТ - АНОО ВОФГБОУ ВО "ВОРОНЕЖСКИЙ ГОСУДАРСТВЕННЫЙ ТЕХНИЧЕСКИЙ УНИВЕРСИТЕТ", ВОРОНЕЖСКИЙ ГОСУДАРСТВЕННЫЙ ТЕХНИЧЕСКИЙ УНИВЕРСИТЕТ, ФГБОУ ВО "ВГТУ", ВГТУАОНО ВО "ИНСТИТУТ МЕНЕДЖМЕНТА, МАРКЕТИНГА И </w:t>
      </w:r>
      <w:proofErr w:type="spellStart"/>
      <w:r>
        <w:t>ФИНАНСОВ"КонкурентыСписок</w:t>
      </w:r>
      <w:proofErr w:type="spellEnd"/>
      <w:r>
        <w:t xml:space="preserve"> конкурентов составляется в результате анализа участия в тендерах</w:t>
      </w:r>
    </w:p>
    <w:p w14:paraId="26E9FEAC" w14:textId="77777777" w:rsidR="002225FA" w:rsidRDefault="002225FA" w:rsidP="002225FA">
      <w:r>
        <w:t>Статус: Действует</w:t>
      </w:r>
    </w:p>
    <w:p w14:paraId="79DBC919" w14:textId="77777777" w:rsidR="002225FA" w:rsidRDefault="002225FA" w:rsidP="002225FA"/>
    <w:p w14:paraId="7FBEC242" w14:textId="77777777" w:rsidR="002225FA" w:rsidRDefault="002225FA" w:rsidP="002225FA">
      <w:r>
        <w:t>Ссылка: https://www.banki.ru/business/contragent/3663037177-366301001/</w:t>
      </w:r>
    </w:p>
    <w:p w14:paraId="542F59AF" w14:textId="77777777" w:rsidR="002225FA" w:rsidRDefault="002225FA" w:rsidP="002225FA">
      <w:r>
        <w:t>==================================================</w:t>
      </w:r>
    </w:p>
    <w:p w14:paraId="2AB19EEB" w14:textId="37906438" w:rsidR="005B33EC" w:rsidRDefault="002225FA" w:rsidP="002225FA">
      <w:r>
        <w:t>Сгенерировано: 2025-11-29 09:40:58</w:t>
      </w:r>
    </w:p>
    <w:sectPr w:rsidR="005B33E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609"/>
    <w:rsid w:val="00194C9B"/>
    <w:rsid w:val="002225FA"/>
    <w:rsid w:val="00292609"/>
    <w:rsid w:val="005B33EC"/>
    <w:rsid w:val="00C95982"/>
    <w:rsid w:val="00DE5711"/>
    <w:rsid w:val="00E11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4CD88F3-091C-44DA-9321-F6690E1F3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2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2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26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2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26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2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2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2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2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26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26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26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260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260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260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260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260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260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2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92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2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92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92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926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9260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9260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926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9260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926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591</Words>
  <Characters>3375</Characters>
  <Application>Microsoft Office Word</Application>
  <DocSecurity>0</DocSecurity>
  <Lines>28</Lines>
  <Paragraphs>7</Paragraphs>
  <ScaleCrop>false</ScaleCrop>
  <Company/>
  <LinksUpToDate>false</LinksUpToDate>
  <CharactersWithSpaces>3959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2</cp:revision>
  <dcterms:created xsi:type="dcterms:W3CDTF">2025-11-29T06:53:00Z</dcterms:created>
  <dcterms:modified xsi:type="dcterms:W3CDTF">2025-11-29T06:54:00Z</dcterms:modified>
</cp:coreProperties>
</file>