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20" w:rsidRPr="00EC47EA" w:rsidRDefault="00616DDD">
      <w:pPr>
        <w:pStyle w:val="Ttulo"/>
        <w:jc w:val="center"/>
        <w:rPr>
          <w:lang w:val="es-ES"/>
        </w:rPr>
      </w:pPr>
      <w:bookmarkStart w:id="0" w:name="_o0pery6e5axu" w:colFirst="0" w:colLast="0"/>
      <w:bookmarkEnd w:id="0"/>
      <w:r w:rsidRPr="00EC47EA">
        <w:rPr>
          <w:lang w:val="es-ES"/>
        </w:rPr>
        <w:t>Informe S8 - Descriptores</w:t>
      </w:r>
    </w:p>
    <w:p w:rsidR="005D6F20" w:rsidRPr="00EC47EA" w:rsidRDefault="00616DDD">
      <w:pPr>
        <w:pStyle w:val="Ttulo1"/>
        <w:jc w:val="both"/>
        <w:rPr>
          <w:lang w:val="es-ES"/>
        </w:rPr>
      </w:pPr>
      <w:bookmarkStart w:id="1" w:name="_a7mhrm2u6ycp" w:colFirst="0" w:colLast="0"/>
      <w:bookmarkEnd w:id="1"/>
      <w:r w:rsidRPr="00EC47EA">
        <w:rPr>
          <w:lang w:val="es-ES"/>
        </w:rPr>
        <w:t>Introducción</w:t>
      </w:r>
    </w:p>
    <w:p w:rsidR="005D6F20" w:rsidRPr="00EC47EA" w:rsidRDefault="00616DDD">
      <w:pPr>
        <w:jc w:val="both"/>
        <w:rPr>
          <w:lang w:val="es-ES"/>
        </w:rPr>
      </w:pPr>
      <w:r w:rsidRPr="00EC47EA">
        <w:rPr>
          <w:lang w:val="es-ES"/>
        </w:rPr>
        <w:t>Hemos calculado diferentes descriptores mediante diferentes métodos:</w:t>
      </w:r>
    </w:p>
    <w:p w:rsidR="005D6F20" w:rsidRPr="00EC47EA" w:rsidRDefault="005D6F20">
      <w:pPr>
        <w:jc w:val="both"/>
        <w:rPr>
          <w:lang w:val="es-ES"/>
        </w:rPr>
      </w:pPr>
    </w:p>
    <w:p w:rsidR="005D6F20" w:rsidRPr="00EC47EA" w:rsidRDefault="00616DDD">
      <w:pPr>
        <w:numPr>
          <w:ilvl w:val="0"/>
          <w:numId w:val="2"/>
        </w:numPr>
        <w:jc w:val="both"/>
        <w:rPr>
          <w:lang w:val="es-ES"/>
        </w:rPr>
      </w:pPr>
      <w:r w:rsidRPr="00EC47EA">
        <w:rPr>
          <w:lang w:val="es-ES"/>
        </w:rPr>
        <w:t xml:space="preserve">Fourier </w:t>
      </w:r>
      <w:proofErr w:type="spellStart"/>
      <w:r w:rsidRPr="00EC47EA">
        <w:rPr>
          <w:lang w:val="es-ES"/>
        </w:rPr>
        <w:t>Descriptors</w:t>
      </w:r>
      <w:proofErr w:type="spellEnd"/>
    </w:p>
    <w:p w:rsidR="005D6F20" w:rsidRPr="00EC47EA" w:rsidRDefault="00616DDD">
      <w:pPr>
        <w:numPr>
          <w:ilvl w:val="0"/>
          <w:numId w:val="2"/>
        </w:numPr>
        <w:jc w:val="both"/>
        <w:rPr>
          <w:lang w:val="es-ES"/>
        </w:rPr>
      </w:pPr>
      <w:r w:rsidRPr="00EC47EA">
        <w:rPr>
          <w:lang w:val="es-ES"/>
        </w:rPr>
        <w:t>Eccentricity</w:t>
      </w:r>
    </w:p>
    <w:p w:rsidR="005D6F20" w:rsidRPr="00EC47EA" w:rsidRDefault="00616DDD">
      <w:pPr>
        <w:numPr>
          <w:ilvl w:val="0"/>
          <w:numId w:val="2"/>
        </w:numPr>
        <w:jc w:val="both"/>
        <w:rPr>
          <w:lang w:val="es-ES"/>
        </w:rPr>
      </w:pPr>
      <w:proofErr w:type="spellStart"/>
      <w:r w:rsidRPr="00EC47EA">
        <w:rPr>
          <w:lang w:val="es-ES"/>
        </w:rPr>
        <w:t>Number</w:t>
      </w:r>
      <w:proofErr w:type="spellEnd"/>
      <w:r w:rsidRPr="00EC47EA">
        <w:rPr>
          <w:lang w:val="es-ES"/>
        </w:rPr>
        <w:t xml:space="preserve"> of </w:t>
      </w:r>
      <w:proofErr w:type="spellStart"/>
      <w:r w:rsidRPr="00EC47EA">
        <w:rPr>
          <w:lang w:val="es-ES"/>
        </w:rPr>
        <w:t>Holes</w:t>
      </w:r>
      <w:proofErr w:type="spellEnd"/>
    </w:p>
    <w:p w:rsidR="005D6F20" w:rsidRPr="00EC47EA" w:rsidRDefault="00616DDD">
      <w:pPr>
        <w:numPr>
          <w:ilvl w:val="0"/>
          <w:numId w:val="2"/>
        </w:numPr>
        <w:jc w:val="both"/>
        <w:rPr>
          <w:lang w:val="es-ES"/>
        </w:rPr>
      </w:pPr>
      <w:proofErr w:type="spellStart"/>
      <w:r w:rsidRPr="00EC47EA">
        <w:rPr>
          <w:lang w:val="es-ES"/>
        </w:rPr>
        <w:t>Major</w:t>
      </w:r>
      <w:proofErr w:type="spellEnd"/>
      <w:r w:rsidRPr="00EC47EA">
        <w:rPr>
          <w:lang w:val="es-ES"/>
        </w:rPr>
        <w:t xml:space="preserve"> Axis </w:t>
      </w:r>
      <w:proofErr w:type="spellStart"/>
      <w:r w:rsidRPr="00EC47EA">
        <w:rPr>
          <w:lang w:val="es-ES"/>
        </w:rPr>
        <w:t>Length</w:t>
      </w:r>
      <w:proofErr w:type="spellEnd"/>
      <w:r w:rsidR="00B51E0C">
        <w:rPr>
          <w:lang w:val="es-ES"/>
        </w:rPr>
        <w:t xml:space="preserve"> / Perimeter</w:t>
      </w:r>
    </w:p>
    <w:p w:rsidR="005D6F20" w:rsidRPr="00EC47EA" w:rsidRDefault="005D6F20">
      <w:pPr>
        <w:jc w:val="both"/>
        <w:rPr>
          <w:lang w:val="es-ES"/>
        </w:rPr>
      </w:pPr>
    </w:p>
    <w:p w:rsidR="005D6F20" w:rsidRPr="00EC47EA" w:rsidRDefault="005D6F20">
      <w:pPr>
        <w:jc w:val="both"/>
        <w:rPr>
          <w:lang w:val="es-ES"/>
        </w:rPr>
      </w:pPr>
    </w:p>
    <w:p w:rsidR="005D6F20" w:rsidRPr="00EC47EA" w:rsidRDefault="00616DDD">
      <w:pPr>
        <w:pStyle w:val="Ttulo1"/>
        <w:jc w:val="both"/>
        <w:rPr>
          <w:lang w:val="es-ES"/>
        </w:rPr>
      </w:pPr>
      <w:bookmarkStart w:id="2" w:name="_lswczr644195" w:colFirst="0" w:colLast="0"/>
      <w:bookmarkEnd w:id="2"/>
      <w:r w:rsidRPr="00EC47EA">
        <w:rPr>
          <w:lang w:val="es-ES"/>
        </w:rPr>
        <w:t>Metodología</w:t>
      </w:r>
    </w:p>
    <w:p w:rsidR="005D6F20" w:rsidRPr="00EC47EA" w:rsidRDefault="00616DDD">
      <w:pPr>
        <w:pStyle w:val="Ttulo2"/>
        <w:jc w:val="both"/>
        <w:rPr>
          <w:lang w:val="es-ES"/>
        </w:rPr>
      </w:pPr>
      <w:bookmarkStart w:id="3" w:name="_4ata95n29fym" w:colFirst="0" w:colLast="0"/>
      <w:bookmarkEnd w:id="3"/>
      <w:proofErr w:type="spellStart"/>
      <w:r w:rsidRPr="00EC47EA">
        <w:rPr>
          <w:lang w:val="es-ES"/>
        </w:rPr>
        <w:t>Binarización</w:t>
      </w:r>
      <w:proofErr w:type="spellEnd"/>
    </w:p>
    <w:p w:rsidR="005D6F20" w:rsidRPr="00EC47EA" w:rsidRDefault="00616DDD">
      <w:pPr>
        <w:jc w:val="both"/>
        <w:rPr>
          <w:lang w:val="es-ES"/>
        </w:rPr>
      </w:pPr>
      <w:r w:rsidRPr="00EC47EA">
        <w:rPr>
          <w:lang w:val="es-ES"/>
        </w:rPr>
        <w:t xml:space="preserve">Inicialmente </w:t>
      </w:r>
      <w:proofErr w:type="spellStart"/>
      <w:r w:rsidRPr="00EC47EA">
        <w:rPr>
          <w:lang w:val="es-ES"/>
        </w:rPr>
        <w:t>binarizamos</w:t>
      </w:r>
      <w:proofErr w:type="spellEnd"/>
      <w:r w:rsidRPr="00EC47EA">
        <w:rPr>
          <w:lang w:val="es-ES"/>
        </w:rPr>
        <w:t xml:space="preserve"> de forma simple la imagen mediante un </w:t>
      </w:r>
      <w:proofErr w:type="spellStart"/>
      <w:r w:rsidRPr="00EC47EA">
        <w:rPr>
          <w:lang w:val="es-ES"/>
        </w:rPr>
        <w:t>threshold</w:t>
      </w:r>
      <w:proofErr w:type="spellEnd"/>
      <w:r w:rsidRPr="00EC47EA">
        <w:rPr>
          <w:lang w:val="es-ES"/>
        </w:rPr>
        <w:t>:</w:t>
      </w:r>
    </w:p>
    <w:p w:rsidR="005D6F20" w:rsidRPr="00EC47EA" w:rsidRDefault="005D6F20">
      <w:pPr>
        <w:jc w:val="both"/>
        <w:rPr>
          <w:lang w:val="es-ES"/>
        </w:rPr>
      </w:pPr>
    </w:p>
    <w:p w:rsidR="005D6F20" w:rsidRPr="00EC47EA" w:rsidRDefault="00616DDD">
      <w:pPr>
        <w:jc w:val="center"/>
        <w:rPr>
          <w:lang w:val="es-ES"/>
        </w:rPr>
      </w:pPr>
      <w:r w:rsidRPr="00EC47EA">
        <w:rPr>
          <w:noProof/>
          <w:lang w:val="es-ES"/>
        </w:rPr>
        <w:drawing>
          <wp:inline distT="114300" distB="114300" distL="114300" distR="114300">
            <wp:extent cx="2724150" cy="7334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24150" cy="733425"/>
                    </a:xfrm>
                    <a:prstGeom prst="rect">
                      <a:avLst/>
                    </a:prstGeom>
                    <a:ln/>
                  </pic:spPr>
                </pic:pic>
              </a:graphicData>
            </a:graphic>
          </wp:inline>
        </w:drawing>
      </w:r>
    </w:p>
    <w:p w:rsidR="005D6F20" w:rsidRPr="00EC47EA" w:rsidRDefault="005D6F20">
      <w:pPr>
        <w:jc w:val="both"/>
        <w:rPr>
          <w:lang w:val="es-ES"/>
        </w:rPr>
      </w:pPr>
    </w:p>
    <w:p w:rsidR="005D6F20" w:rsidRPr="00EC47EA" w:rsidRDefault="00616DDD">
      <w:pPr>
        <w:numPr>
          <w:ilvl w:val="0"/>
          <w:numId w:val="4"/>
        </w:numPr>
        <w:jc w:val="both"/>
        <w:rPr>
          <w:lang w:val="es-ES"/>
        </w:rPr>
      </w:pPr>
      <w:r w:rsidRPr="00EC47EA">
        <w:rPr>
          <w:lang w:val="es-ES"/>
        </w:rPr>
        <w:t>Imagen Original:</w:t>
      </w:r>
    </w:p>
    <w:p w:rsidR="005D6F20" w:rsidRPr="00EC47EA" w:rsidRDefault="00616DDD">
      <w:pPr>
        <w:jc w:val="both"/>
        <w:rPr>
          <w:lang w:val="es-ES"/>
        </w:rPr>
      </w:pPr>
      <w:r w:rsidRPr="00EC47EA">
        <w:rPr>
          <w:noProof/>
          <w:lang w:val="es-ES"/>
        </w:rPr>
        <w:drawing>
          <wp:inline distT="114300" distB="114300" distL="114300" distR="114300">
            <wp:extent cx="5734050" cy="1905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5734050" cy="190500"/>
                    </a:xfrm>
                    <a:prstGeom prst="rect">
                      <a:avLst/>
                    </a:prstGeom>
                    <a:ln/>
                  </pic:spPr>
                </pic:pic>
              </a:graphicData>
            </a:graphic>
          </wp:inline>
        </w:drawing>
      </w:r>
    </w:p>
    <w:p w:rsidR="005D6F20" w:rsidRPr="00EC47EA" w:rsidRDefault="005D6F20">
      <w:pPr>
        <w:jc w:val="both"/>
        <w:rPr>
          <w:lang w:val="es-ES"/>
        </w:rPr>
      </w:pPr>
    </w:p>
    <w:p w:rsidR="005D6F20" w:rsidRPr="00EC47EA" w:rsidRDefault="00616DDD">
      <w:pPr>
        <w:numPr>
          <w:ilvl w:val="0"/>
          <w:numId w:val="3"/>
        </w:numPr>
        <w:jc w:val="both"/>
        <w:rPr>
          <w:lang w:val="es-ES"/>
        </w:rPr>
      </w:pPr>
      <w:r w:rsidRPr="00EC47EA">
        <w:rPr>
          <w:lang w:val="es-ES"/>
        </w:rPr>
        <w:t xml:space="preserve">Imagen </w:t>
      </w:r>
      <w:proofErr w:type="spellStart"/>
      <w:r w:rsidRPr="00EC47EA">
        <w:rPr>
          <w:lang w:val="es-ES"/>
        </w:rPr>
        <w:t>Binarizada</w:t>
      </w:r>
      <w:proofErr w:type="spellEnd"/>
      <w:r w:rsidRPr="00EC47EA">
        <w:rPr>
          <w:lang w:val="es-ES"/>
        </w:rPr>
        <w:t>:</w:t>
      </w:r>
    </w:p>
    <w:p w:rsidR="005D6F20" w:rsidRPr="00EC47EA" w:rsidRDefault="00616DDD">
      <w:pPr>
        <w:jc w:val="both"/>
        <w:rPr>
          <w:lang w:val="es-ES"/>
        </w:rPr>
      </w:pPr>
      <w:r w:rsidRPr="00EC47EA">
        <w:rPr>
          <w:noProof/>
          <w:lang w:val="es-ES"/>
        </w:rPr>
        <w:drawing>
          <wp:inline distT="114300" distB="114300" distL="114300" distR="114300">
            <wp:extent cx="5748338" cy="25781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48338" cy="257816"/>
                    </a:xfrm>
                    <a:prstGeom prst="rect">
                      <a:avLst/>
                    </a:prstGeom>
                    <a:ln/>
                  </pic:spPr>
                </pic:pic>
              </a:graphicData>
            </a:graphic>
          </wp:inline>
        </w:drawing>
      </w:r>
    </w:p>
    <w:p w:rsidR="005D6F20" w:rsidRPr="00EC47EA" w:rsidRDefault="005D6F20">
      <w:pPr>
        <w:jc w:val="both"/>
        <w:rPr>
          <w:lang w:val="es-ES"/>
        </w:rPr>
      </w:pPr>
    </w:p>
    <w:p w:rsidR="005D6F20" w:rsidRPr="00EC47EA" w:rsidRDefault="00616DDD">
      <w:pPr>
        <w:pStyle w:val="Ttulo2"/>
        <w:jc w:val="both"/>
        <w:rPr>
          <w:lang w:val="es-ES"/>
        </w:rPr>
      </w:pPr>
      <w:bookmarkStart w:id="4" w:name="_foeledldsew3" w:colFirst="0" w:colLast="0"/>
      <w:bookmarkEnd w:id="4"/>
      <w:r w:rsidRPr="00EC47EA">
        <w:rPr>
          <w:lang w:val="es-ES"/>
        </w:rPr>
        <w:t>Separación</w:t>
      </w:r>
    </w:p>
    <w:p w:rsidR="005D6F20" w:rsidRPr="00EC47EA" w:rsidRDefault="00616DDD">
      <w:pPr>
        <w:jc w:val="both"/>
        <w:rPr>
          <w:lang w:val="es-ES"/>
        </w:rPr>
      </w:pPr>
      <w:r w:rsidRPr="00EC47EA">
        <w:rPr>
          <w:lang w:val="es-ES"/>
        </w:rPr>
        <w:t>Para poder calcular los descriptores de cada carácter, los separamos mediante el método de las componentes conexas:</w:t>
      </w:r>
    </w:p>
    <w:p w:rsidR="005D6F20" w:rsidRPr="00EC47EA" w:rsidRDefault="005D6F20">
      <w:pPr>
        <w:jc w:val="both"/>
        <w:rPr>
          <w:lang w:val="es-ES"/>
        </w:rPr>
      </w:pPr>
    </w:p>
    <w:p w:rsidR="005D6F20" w:rsidRPr="00EC47EA" w:rsidRDefault="00616DDD">
      <w:pPr>
        <w:jc w:val="center"/>
        <w:rPr>
          <w:lang w:val="es-ES"/>
        </w:rPr>
      </w:pPr>
      <w:r w:rsidRPr="00EC47EA">
        <w:rPr>
          <w:noProof/>
          <w:lang w:val="es-ES"/>
        </w:rPr>
        <w:drawing>
          <wp:inline distT="114300" distB="114300" distL="114300" distR="114300">
            <wp:extent cx="5734050" cy="812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812800"/>
                    </a:xfrm>
                    <a:prstGeom prst="rect">
                      <a:avLst/>
                    </a:prstGeom>
                    <a:ln/>
                  </pic:spPr>
                </pic:pic>
              </a:graphicData>
            </a:graphic>
          </wp:inline>
        </w:drawing>
      </w:r>
    </w:p>
    <w:p w:rsidR="005D6F20" w:rsidRPr="00EC47EA" w:rsidRDefault="005D6F20">
      <w:pPr>
        <w:jc w:val="both"/>
        <w:rPr>
          <w:lang w:val="es-ES"/>
        </w:rPr>
      </w:pPr>
    </w:p>
    <w:p w:rsidR="005D6F20" w:rsidRPr="00EC47EA" w:rsidRDefault="00616DDD">
      <w:pPr>
        <w:pStyle w:val="Ttulo2"/>
        <w:jc w:val="both"/>
        <w:rPr>
          <w:lang w:val="es-ES"/>
        </w:rPr>
      </w:pPr>
      <w:bookmarkStart w:id="5" w:name="_av4bsuqtmr9z" w:colFirst="0" w:colLast="0"/>
      <w:bookmarkEnd w:id="5"/>
      <w:r w:rsidRPr="00EC47EA">
        <w:rPr>
          <w:lang w:val="es-ES"/>
        </w:rPr>
        <w:lastRenderedPageBreak/>
        <w:t>Cálculo de descriptores</w:t>
      </w:r>
    </w:p>
    <w:p w:rsidR="005D6F20" w:rsidRPr="00EC47EA" w:rsidRDefault="00616DDD">
      <w:pPr>
        <w:pStyle w:val="Ttulo3"/>
        <w:jc w:val="both"/>
        <w:rPr>
          <w:lang w:val="es-ES"/>
        </w:rPr>
      </w:pPr>
      <w:bookmarkStart w:id="6" w:name="_74ht1tturnb6" w:colFirst="0" w:colLast="0"/>
      <w:bookmarkEnd w:id="6"/>
      <w:r w:rsidRPr="00EC47EA">
        <w:rPr>
          <w:lang w:val="es-ES"/>
        </w:rPr>
        <w:t xml:space="preserve">Fourier </w:t>
      </w:r>
      <w:proofErr w:type="spellStart"/>
      <w:r w:rsidRPr="00EC47EA">
        <w:rPr>
          <w:lang w:val="es-ES"/>
        </w:rPr>
        <w:t>Descriptors</w:t>
      </w:r>
      <w:proofErr w:type="spellEnd"/>
    </w:p>
    <w:p w:rsidR="005D6F20" w:rsidRPr="00EC47EA" w:rsidRDefault="00616DDD">
      <w:pPr>
        <w:jc w:val="both"/>
        <w:rPr>
          <w:lang w:val="es-ES"/>
        </w:rPr>
      </w:pPr>
      <w:r w:rsidRPr="00EC47EA">
        <w:rPr>
          <w:lang w:val="es-ES"/>
        </w:rPr>
        <w:t xml:space="preserve">Para calcular estos descriptores, hemos utilizado una función creada por un usuario de Matlab y publicada en la web de </w:t>
      </w:r>
      <w:proofErr w:type="spellStart"/>
      <w:r w:rsidRPr="00EC47EA">
        <w:rPr>
          <w:lang w:val="es-ES"/>
        </w:rPr>
        <w:t>MathWorks</w:t>
      </w:r>
      <w:proofErr w:type="spellEnd"/>
      <w:r w:rsidRPr="00EC47EA">
        <w:rPr>
          <w:lang w:val="es-ES"/>
        </w:rPr>
        <w:t xml:space="preserve">. Para </w:t>
      </w:r>
      <w:proofErr w:type="spellStart"/>
      <w:r w:rsidRPr="00EC47EA">
        <w:rPr>
          <w:lang w:val="es-ES"/>
        </w:rPr>
        <w:t>mas</w:t>
      </w:r>
      <w:proofErr w:type="spellEnd"/>
      <w:r w:rsidRPr="00EC47EA">
        <w:rPr>
          <w:lang w:val="es-ES"/>
        </w:rPr>
        <w:t xml:space="preserve"> </w:t>
      </w:r>
      <w:proofErr w:type="spellStart"/>
      <w:r w:rsidRPr="00EC47EA">
        <w:rPr>
          <w:lang w:val="es-ES"/>
        </w:rPr>
        <w:t>informacion</w:t>
      </w:r>
      <w:proofErr w:type="spellEnd"/>
      <w:r w:rsidRPr="00EC47EA">
        <w:rPr>
          <w:lang w:val="es-ES"/>
        </w:rPr>
        <w:t xml:space="preserve"> pinche </w:t>
      </w:r>
      <w:hyperlink r:id="rId9">
        <w:proofErr w:type="spellStart"/>
        <w:r w:rsidRPr="00EC47EA">
          <w:rPr>
            <w:color w:val="1155CC"/>
            <w:u w:val="single"/>
            <w:lang w:val="es-ES"/>
          </w:rPr>
          <w:t>aqui</w:t>
        </w:r>
        <w:proofErr w:type="spellEnd"/>
      </w:hyperlink>
      <w:r w:rsidRPr="00EC47EA">
        <w:rPr>
          <w:lang w:val="es-ES"/>
        </w:rPr>
        <w:t>.</w:t>
      </w:r>
    </w:p>
    <w:p w:rsidR="005D6F20" w:rsidRPr="00EC47EA" w:rsidRDefault="005D6F20">
      <w:pPr>
        <w:jc w:val="both"/>
        <w:rPr>
          <w:lang w:val="es-ES"/>
        </w:rPr>
      </w:pPr>
    </w:p>
    <w:p w:rsidR="005D6F20" w:rsidRPr="00EC47EA" w:rsidRDefault="00616DDD">
      <w:pPr>
        <w:jc w:val="both"/>
        <w:rPr>
          <w:i/>
          <w:lang w:val="es-ES"/>
        </w:rPr>
      </w:pPr>
      <w:r w:rsidRPr="00EC47EA">
        <w:rPr>
          <w:lang w:val="es-ES"/>
        </w:rPr>
        <w:t xml:space="preserve">La siguiente función ha sido creada por nosotros simplemente para preparar las imágenes de entrada y </w:t>
      </w:r>
      <w:proofErr w:type="spellStart"/>
      <w:r w:rsidRPr="00EC47EA">
        <w:rPr>
          <w:lang w:val="es-ES"/>
        </w:rPr>
        <w:t>pasarsela</w:t>
      </w:r>
      <w:proofErr w:type="spellEnd"/>
      <w:r w:rsidRPr="00EC47EA">
        <w:rPr>
          <w:lang w:val="es-ES"/>
        </w:rPr>
        <w:t xml:space="preserve"> al método </w:t>
      </w:r>
      <w:proofErr w:type="spellStart"/>
      <w:r w:rsidRPr="00EC47EA">
        <w:rPr>
          <w:i/>
          <w:lang w:val="es-ES"/>
        </w:rPr>
        <w:t>gfd</w:t>
      </w:r>
      <w:proofErr w:type="spellEnd"/>
      <w:r w:rsidRPr="00EC47EA">
        <w:rPr>
          <w:i/>
          <w:lang w:val="es-ES"/>
        </w:rPr>
        <w:t>.</w:t>
      </w:r>
    </w:p>
    <w:p w:rsidR="005D6F20" w:rsidRPr="00EC47EA" w:rsidRDefault="005D6F20">
      <w:pPr>
        <w:jc w:val="both"/>
        <w:rPr>
          <w:i/>
          <w:lang w:val="es-ES"/>
        </w:rPr>
      </w:pPr>
    </w:p>
    <w:p w:rsidR="005D6F20" w:rsidRPr="00EC47EA" w:rsidRDefault="005D6F20">
      <w:pPr>
        <w:rPr>
          <w:lang w:val="es-ES"/>
        </w:rPr>
      </w:pPr>
    </w:p>
    <w:p w:rsidR="005D6F20" w:rsidRPr="00EC47EA" w:rsidRDefault="00616DDD">
      <w:pPr>
        <w:jc w:val="center"/>
        <w:rPr>
          <w:lang w:val="es-ES"/>
        </w:rPr>
      </w:pPr>
      <w:r w:rsidRPr="00EC47EA">
        <w:rPr>
          <w:noProof/>
          <w:lang w:val="es-ES"/>
        </w:rPr>
        <w:drawing>
          <wp:inline distT="114300" distB="114300" distL="114300" distR="114300">
            <wp:extent cx="3933825" cy="388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33825" cy="3886200"/>
                    </a:xfrm>
                    <a:prstGeom prst="rect">
                      <a:avLst/>
                    </a:prstGeom>
                    <a:ln/>
                  </pic:spPr>
                </pic:pic>
              </a:graphicData>
            </a:graphic>
          </wp:inline>
        </w:drawing>
      </w:r>
    </w:p>
    <w:p w:rsidR="005D6F20" w:rsidRPr="00EC47EA" w:rsidRDefault="005D6F20">
      <w:pPr>
        <w:jc w:val="both"/>
        <w:rPr>
          <w:lang w:val="es-ES"/>
        </w:rPr>
      </w:pPr>
    </w:p>
    <w:p w:rsidR="005D6F20" w:rsidRPr="00EC47EA" w:rsidRDefault="005D6F20">
      <w:pPr>
        <w:rPr>
          <w:lang w:val="es-ES"/>
        </w:rPr>
      </w:pPr>
    </w:p>
    <w:p w:rsidR="005D6F20" w:rsidRPr="00EC47EA" w:rsidRDefault="00616DDD">
      <w:pPr>
        <w:rPr>
          <w:lang w:val="es-ES"/>
        </w:rPr>
      </w:pPr>
      <w:r w:rsidRPr="00EC47EA">
        <w:rPr>
          <w:lang w:val="es-ES"/>
        </w:rPr>
        <w:t>Para visualizar los datos obtenidos, los hemos introducido en una tabla mediante el siguiente código:</w:t>
      </w:r>
    </w:p>
    <w:p w:rsidR="005D6F20" w:rsidRPr="00EC47EA" w:rsidRDefault="005D6F20">
      <w:pPr>
        <w:rPr>
          <w:lang w:val="es-ES"/>
        </w:rPr>
      </w:pPr>
    </w:p>
    <w:p w:rsidR="005D6F20" w:rsidRPr="00EC47EA" w:rsidRDefault="00616DDD">
      <w:pPr>
        <w:rPr>
          <w:lang w:val="es-ES"/>
        </w:rPr>
      </w:pPr>
      <w:r w:rsidRPr="00EC47EA">
        <w:rPr>
          <w:noProof/>
          <w:lang w:val="es-ES"/>
        </w:rPr>
        <w:lastRenderedPageBreak/>
        <w:drawing>
          <wp:inline distT="114300" distB="114300" distL="114300" distR="114300">
            <wp:extent cx="5343525" cy="7772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43525" cy="7772400"/>
                    </a:xfrm>
                    <a:prstGeom prst="rect">
                      <a:avLst/>
                    </a:prstGeom>
                    <a:ln/>
                  </pic:spPr>
                </pic:pic>
              </a:graphicData>
            </a:graphic>
          </wp:inline>
        </w:drawing>
      </w:r>
    </w:p>
    <w:p w:rsidR="005D6F20" w:rsidRPr="00EC47EA" w:rsidRDefault="005D6F20">
      <w:pPr>
        <w:jc w:val="center"/>
        <w:rPr>
          <w:lang w:val="es-ES"/>
        </w:rPr>
      </w:pPr>
    </w:p>
    <w:p w:rsidR="005D6F20" w:rsidRPr="00EC47EA" w:rsidRDefault="005D6F20">
      <w:pPr>
        <w:jc w:val="center"/>
        <w:rPr>
          <w:lang w:val="es-ES"/>
        </w:rPr>
      </w:pPr>
    </w:p>
    <w:p w:rsidR="005D6F20" w:rsidRPr="00EC47EA" w:rsidRDefault="005D6F20">
      <w:pPr>
        <w:jc w:val="center"/>
        <w:rPr>
          <w:lang w:val="es-ES"/>
        </w:rPr>
      </w:pPr>
    </w:p>
    <w:p w:rsidR="005D6F20" w:rsidRPr="00EC47EA" w:rsidRDefault="005D6F20">
      <w:pPr>
        <w:jc w:val="center"/>
        <w:rPr>
          <w:lang w:val="es-ES"/>
        </w:rPr>
      </w:pPr>
    </w:p>
    <w:p w:rsidR="005D6F20" w:rsidRPr="00EC47EA" w:rsidRDefault="005D6F20">
      <w:pPr>
        <w:rPr>
          <w:lang w:val="es-ES"/>
        </w:rPr>
      </w:pPr>
    </w:p>
    <w:p w:rsidR="005D6F20" w:rsidRPr="00EC47EA" w:rsidRDefault="00616DDD">
      <w:pPr>
        <w:rPr>
          <w:lang w:val="es-ES"/>
        </w:rPr>
      </w:pPr>
      <w:r w:rsidRPr="00EC47EA">
        <w:rPr>
          <w:lang w:val="es-ES"/>
        </w:rPr>
        <w:lastRenderedPageBreak/>
        <w:t>La tabla con los datos obtenidos es la siguiente:</w:t>
      </w:r>
    </w:p>
    <w:p w:rsidR="005D6F20" w:rsidRPr="00EC47EA" w:rsidRDefault="00616DDD">
      <w:pPr>
        <w:numPr>
          <w:ilvl w:val="0"/>
          <w:numId w:val="1"/>
        </w:numPr>
        <w:rPr>
          <w:lang w:val="es-ES"/>
        </w:rPr>
      </w:pPr>
      <w:r w:rsidRPr="00EC47EA">
        <w:rPr>
          <w:lang w:val="es-ES"/>
        </w:rPr>
        <w:t>Cada fila representa la orden del descriptor.</w:t>
      </w:r>
    </w:p>
    <w:p w:rsidR="005D6F20" w:rsidRPr="00EC47EA" w:rsidRDefault="00616DDD">
      <w:pPr>
        <w:numPr>
          <w:ilvl w:val="0"/>
          <w:numId w:val="1"/>
        </w:numPr>
        <w:rPr>
          <w:lang w:val="es-ES"/>
        </w:rPr>
      </w:pPr>
      <w:r w:rsidRPr="00EC47EA">
        <w:rPr>
          <w:lang w:val="es-ES"/>
        </w:rPr>
        <w:t>Cada columna son los descriptores de un determinado carácter.</w:t>
      </w:r>
    </w:p>
    <w:p w:rsidR="005D6F20" w:rsidRPr="00EC47EA" w:rsidRDefault="005D6F20">
      <w:pPr>
        <w:rPr>
          <w:lang w:val="es-ES"/>
        </w:rPr>
      </w:pPr>
    </w:p>
    <w:p w:rsidR="005D6F20" w:rsidRPr="00EC47EA" w:rsidRDefault="00616DDD">
      <w:pPr>
        <w:jc w:val="center"/>
        <w:rPr>
          <w:lang w:val="es-ES"/>
        </w:rPr>
      </w:pPr>
      <w:r w:rsidRPr="00EC47EA">
        <w:rPr>
          <w:noProof/>
          <w:lang w:val="es-ES"/>
        </w:rPr>
        <w:drawing>
          <wp:inline distT="114300" distB="114300" distL="114300" distR="114300">
            <wp:extent cx="280970" cy="251936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r="98339"/>
                    <a:stretch>
                      <a:fillRect/>
                    </a:stretch>
                  </pic:blipFill>
                  <pic:spPr>
                    <a:xfrm>
                      <a:off x="0" y="0"/>
                      <a:ext cx="280970" cy="2519363"/>
                    </a:xfrm>
                    <a:prstGeom prst="rect">
                      <a:avLst/>
                    </a:prstGeom>
                    <a:ln/>
                  </pic:spPr>
                </pic:pic>
              </a:graphicData>
            </a:graphic>
          </wp:inline>
        </w:drawing>
      </w:r>
      <w:r w:rsidRPr="00EC47EA">
        <w:rPr>
          <w:noProof/>
          <w:lang w:val="es-ES"/>
        </w:rPr>
        <w:drawing>
          <wp:inline distT="114300" distB="114300" distL="114300" distR="114300">
            <wp:extent cx="5314950" cy="2530481"/>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l="1737" r="65545"/>
                    <a:stretch>
                      <a:fillRect/>
                    </a:stretch>
                  </pic:blipFill>
                  <pic:spPr>
                    <a:xfrm>
                      <a:off x="0" y="0"/>
                      <a:ext cx="5314950" cy="2530481"/>
                    </a:xfrm>
                    <a:prstGeom prst="rect">
                      <a:avLst/>
                    </a:prstGeom>
                    <a:ln/>
                  </pic:spPr>
                </pic:pic>
              </a:graphicData>
            </a:graphic>
          </wp:inline>
        </w:drawing>
      </w:r>
    </w:p>
    <w:p w:rsidR="005D6F20" w:rsidRPr="00EC47EA" w:rsidRDefault="00616DDD">
      <w:pPr>
        <w:jc w:val="center"/>
        <w:rPr>
          <w:lang w:val="es-ES"/>
        </w:rPr>
      </w:pPr>
      <w:r w:rsidRPr="00EC47EA">
        <w:rPr>
          <w:noProof/>
          <w:lang w:val="es-ES"/>
        </w:rPr>
        <w:drawing>
          <wp:inline distT="114300" distB="114300" distL="114300" distR="114300">
            <wp:extent cx="280970" cy="251936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r="98339"/>
                    <a:stretch>
                      <a:fillRect/>
                    </a:stretch>
                  </pic:blipFill>
                  <pic:spPr>
                    <a:xfrm>
                      <a:off x="0" y="0"/>
                      <a:ext cx="280970" cy="2519363"/>
                    </a:xfrm>
                    <a:prstGeom prst="rect">
                      <a:avLst/>
                    </a:prstGeom>
                    <a:ln/>
                  </pic:spPr>
                </pic:pic>
              </a:graphicData>
            </a:graphic>
          </wp:inline>
        </w:drawing>
      </w:r>
      <w:r w:rsidRPr="00EC47EA">
        <w:rPr>
          <w:noProof/>
          <w:lang w:val="es-ES"/>
        </w:rPr>
        <w:drawing>
          <wp:inline distT="114300" distB="114300" distL="114300" distR="114300">
            <wp:extent cx="5314950" cy="2530481"/>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l="34395" r="32887"/>
                    <a:stretch>
                      <a:fillRect/>
                    </a:stretch>
                  </pic:blipFill>
                  <pic:spPr>
                    <a:xfrm>
                      <a:off x="0" y="0"/>
                      <a:ext cx="5314950" cy="2530481"/>
                    </a:xfrm>
                    <a:prstGeom prst="rect">
                      <a:avLst/>
                    </a:prstGeom>
                    <a:ln/>
                  </pic:spPr>
                </pic:pic>
              </a:graphicData>
            </a:graphic>
          </wp:inline>
        </w:drawing>
      </w:r>
    </w:p>
    <w:p w:rsidR="005D6F20" w:rsidRPr="00EC47EA" w:rsidRDefault="00616DDD">
      <w:pPr>
        <w:jc w:val="center"/>
        <w:rPr>
          <w:lang w:val="es-ES"/>
        </w:rPr>
      </w:pPr>
      <w:r w:rsidRPr="00EC47EA">
        <w:rPr>
          <w:noProof/>
          <w:lang w:val="es-ES"/>
        </w:rPr>
        <w:drawing>
          <wp:inline distT="114300" distB="114300" distL="114300" distR="114300">
            <wp:extent cx="280970" cy="25193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r="98339"/>
                    <a:stretch>
                      <a:fillRect/>
                    </a:stretch>
                  </pic:blipFill>
                  <pic:spPr>
                    <a:xfrm>
                      <a:off x="0" y="0"/>
                      <a:ext cx="280970" cy="2519363"/>
                    </a:xfrm>
                    <a:prstGeom prst="rect">
                      <a:avLst/>
                    </a:prstGeom>
                    <a:ln/>
                  </pic:spPr>
                </pic:pic>
              </a:graphicData>
            </a:graphic>
          </wp:inline>
        </w:drawing>
      </w:r>
      <w:r w:rsidRPr="00EC47EA">
        <w:rPr>
          <w:noProof/>
          <w:lang w:val="es-ES"/>
        </w:rPr>
        <w:drawing>
          <wp:inline distT="114300" distB="114300" distL="114300" distR="114300">
            <wp:extent cx="5314950" cy="253048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l="67283"/>
                    <a:stretch>
                      <a:fillRect/>
                    </a:stretch>
                  </pic:blipFill>
                  <pic:spPr>
                    <a:xfrm>
                      <a:off x="0" y="0"/>
                      <a:ext cx="5314950" cy="2530481"/>
                    </a:xfrm>
                    <a:prstGeom prst="rect">
                      <a:avLst/>
                    </a:prstGeom>
                    <a:ln/>
                  </pic:spPr>
                </pic:pic>
              </a:graphicData>
            </a:graphic>
          </wp:inline>
        </w:drawing>
      </w:r>
    </w:p>
    <w:p w:rsidR="005D6F20" w:rsidRPr="00EC47EA" w:rsidRDefault="00616DDD">
      <w:pPr>
        <w:pStyle w:val="Ttulo3"/>
        <w:rPr>
          <w:lang w:val="es-ES"/>
        </w:rPr>
      </w:pPr>
      <w:bookmarkStart w:id="7" w:name="_dh8hi8m8agbl" w:colFirst="0" w:colLast="0"/>
      <w:bookmarkEnd w:id="7"/>
      <w:r w:rsidRPr="00EC47EA">
        <w:rPr>
          <w:lang w:val="es-ES"/>
        </w:rPr>
        <w:lastRenderedPageBreak/>
        <w:t>Eccentricity</w:t>
      </w:r>
    </w:p>
    <w:p w:rsidR="005D6F20" w:rsidRPr="00EC47EA" w:rsidRDefault="005D6F20">
      <w:pPr>
        <w:rPr>
          <w:lang w:val="es-ES"/>
        </w:rPr>
      </w:pPr>
    </w:p>
    <w:p w:rsidR="005D6F20" w:rsidRPr="00EC47EA" w:rsidRDefault="00616DDD">
      <w:pPr>
        <w:rPr>
          <w:lang w:val="es-ES"/>
        </w:rPr>
      </w:pPr>
      <w:r w:rsidRPr="00EC47EA">
        <w:rPr>
          <w:lang w:val="es-ES"/>
        </w:rPr>
        <w:t xml:space="preserve">Para calcular la excentricidad simplemente utilizamos la función pertinente proporcionada por </w:t>
      </w:r>
      <w:proofErr w:type="spellStart"/>
      <w:r w:rsidRPr="00EC47EA">
        <w:rPr>
          <w:i/>
          <w:lang w:val="es-ES"/>
        </w:rPr>
        <w:t>regionprops</w:t>
      </w:r>
      <w:proofErr w:type="spellEnd"/>
      <w:r w:rsidRPr="00EC47EA">
        <w:rPr>
          <w:i/>
          <w:lang w:val="es-ES"/>
        </w:rPr>
        <w:t>.</w:t>
      </w:r>
    </w:p>
    <w:p w:rsidR="005D6F20" w:rsidRPr="00EC47EA" w:rsidRDefault="005D6F20">
      <w:pPr>
        <w:rPr>
          <w:lang w:val="es-ES"/>
        </w:rPr>
      </w:pPr>
    </w:p>
    <w:p w:rsidR="005D6F20" w:rsidRPr="00EC47EA" w:rsidRDefault="00616DDD">
      <w:pPr>
        <w:rPr>
          <w:lang w:val="es-ES"/>
        </w:rPr>
      </w:pPr>
      <w:r w:rsidRPr="00EC47EA">
        <w:rPr>
          <w:noProof/>
          <w:lang w:val="es-ES"/>
        </w:rPr>
        <w:drawing>
          <wp:inline distT="114300" distB="114300" distL="114300" distR="114300">
            <wp:extent cx="5734050" cy="4953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4050" cy="495300"/>
                    </a:xfrm>
                    <a:prstGeom prst="rect">
                      <a:avLst/>
                    </a:prstGeom>
                    <a:ln/>
                  </pic:spPr>
                </pic:pic>
              </a:graphicData>
            </a:graphic>
          </wp:inline>
        </w:drawing>
      </w:r>
    </w:p>
    <w:p w:rsidR="005D6F20" w:rsidRPr="00EC47EA" w:rsidRDefault="005D6F20">
      <w:pPr>
        <w:rPr>
          <w:lang w:val="es-ES"/>
        </w:rPr>
      </w:pPr>
    </w:p>
    <w:p w:rsidR="005D6F20" w:rsidRPr="00EC47EA" w:rsidRDefault="00616DDD">
      <w:pPr>
        <w:rPr>
          <w:lang w:val="es-ES"/>
        </w:rPr>
      </w:pPr>
      <w:r w:rsidRPr="00EC47EA">
        <w:rPr>
          <w:lang w:val="es-ES"/>
        </w:rPr>
        <w:t>La tabla obtenida es la siguiente:</w:t>
      </w:r>
    </w:p>
    <w:p w:rsidR="005D6F20" w:rsidRPr="00EC47EA" w:rsidRDefault="00616DDD">
      <w:pPr>
        <w:jc w:val="center"/>
        <w:rPr>
          <w:lang w:val="es-ES"/>
        </w:rPr>
      </w:pPr>
      <w:r w:rsidRPr="00EC47EA">
        <w:rPr>
          <w:noProof/>
          <w:lang w:val="es-ES"/>
        </w:rPr>
        <w:drawing>
          <wp:inline distT="114300" distB="114300" distL="114300" distR="114300">
            <wp:extent cx="1238250" cy="65246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38250" cy="6524625"/>
                    </a:xfrm>
                    <a:prstGeom prst="rect">
                      <a:avLst/>
                    </a:prstGeom>
                    <a:ln/>
                  </pic:spPr>
                </pic:pic>
              </a:graphicData>
            </a:graphic>
          </wp:inline>
        </w:drawing>
      </w:r>
    </w:p>
    <w:p w:rsidR="005D6F20" w:rsidRPr="00EC47EA" w:rsidRDefault="005D6F20">
      <w:pPr>
        <w:rPr>
          <w:lang w:val="es-ES"/>
        </w:rPr>
      </w:pPr>
    </w:p>
    <w:p w:rsidR="005D6F20" w:rsidRDefault="00616DDD">
      <w:pPr>
        <w:pStyle w:val="Ttulo3"/>
        <w:rPr>
          <w:lang w:val="es-ES"/>
        </w:rPr>
      </w:pPr>
      <w:bookmarkStart w:id="8" w:name="_7nyqx7yr3z3" w:colFirst="0" w:colLast="0"/>
      <w:bookmarkEnd w:id="8"/>
      <w:proofErr w:type="spellStart"/>
      <w:r w:rsidRPr="00EC47EA">
        <w:rPr>
          <w:lang w:val="es-ES"/>
        </w:rPr>
        <w:lastRenderedPageBreak/>
        <w:t>Number</w:t>
      </w:r>
      <w:proofErr w:type="spellEnd"/>
      <w:r w:rsidRPr="00EC47EA">
        <w:rPr>
          <w:lang w:val="es-ES"/>
        </w:rPr>
        <w:t xml:space="preserve"> of </w:t>
      </w:r>
      <w:proofErr w:type="spellStart"/>
      <w:r w:rsidRPr="00EC47EA">
        <w:rPr>
          <w:lang w:val="es-ES"/>
        </w:rPr>
        <w:t>Holes</w:t>
      </w:r>
      <w:proofErr w:type="spellEnd"/>
    </w:p>
    <w:p w:rsidR="00EC47EA" w:rsidRPr="00EC47EA" w:rsidRDefault="00EC47EA" w:rsidP="00EC47EA">
      <w:pPr>
        <w:rPr>
          <w:lang w:val="es-ES"/>
        </w:rPr>
      </w:pPr>
    </w:p>
    <w:p w:rsidR="00EC47EA" w:rsidRDefault="00EC47EA" w:rsidP="00EC47EA">
      <w:pPr>
        <w:jc w:val="both"/>
        <w:rPr>
          <w:lang w:val="es-ES"/>
        </w:rPr>
      </w:pPr>
      <w:r w:rsidRPr="00EC47EA">
        <w:rPr>
          <w:lang w:val="es-ES"/>
        </w:rPr>
        <w:t>Para obtener el número de agujeros que tiene cada elemento de la imagen original</w:t>
      </w:r>
      <w:r>
        <w:rPr>
          <w:lang w:val="es-ES"/>
        </w:rPr>
        <w:t xml:space="preserve"> hemos utilizado la función </w:t>
      </w:r>
      <w:proofErr w:type="spellStart"/>
      <w:r>
        <w:rPr>
          <w:lang w:val="es-ES"/>
        </w:rPr>
        <w:t>EulerNumber</w:t>
      </w:r>
      <w:proofErr w:type="spellEnd"/>
      <w:r>
        <w:rPr>
          <w:lang w:val="es-ES"/>
        </w:rPr>
        <w:t xml:space="preserve"> de </w:t>
      </w:r>
      <w:proofErr w:type="spellStart"/>
      <w:r>
        <w:rPr>
          <w:lang w:val="es-ES"/>
        </w:rPr>
        <w:t>regionprops</w:t>
      </w:r>
      <w:proofErr w:type="spellEnd"/>
      <w:r>
        <w:rPr>
          <w:lang w:val="es-ES"/>
        </w:rPr>
        <w:t xml:space="preserve"> que nos devuelve un número que representa la cantidad de objetos de la región menos la cantidad de agujeros que se encuentran en los objetos para obtener el valor real de los agujeros hemos restado uno y hemos realizado el valor absoluto.</w:t>
      </w:r>
    </w:p>
    <w:p w:rsidR="00EC47EA" w:rsidRDefault="00EC47EA" w:rsidP="00EC47EA">
      <w:pPr>
        <w:jc w:val="both"/>
        <w:rPr>
          <w:lang w:val="es-ES"/>
        </w:rPr>
      </w:pPr>
    </w:p>
    <w:p w:rsidR="00EC47EA" w:rsidRDefault="00EC47EA" w:rsidP="00EC47EA">
      <w:pPr>
        <w:jc w:val="center"/>
        <w:rPr>
          <w:lang w:val="es-ES"/>
        </w:rPr>
      </w:pPr>
      <w:r>
        <w:rPr>
          <w:noProof/>
          <w:lang w:val="es-ES"/>
        </w:rPr>
        <w:drawing>
          <wp:inline distT="0" distB="0" distL="0" distR="0" wp14:anchorId="31D43F45" wp14:editId="418CD0CF">
            <wp:extent cx="4738977" cy="1512611"/>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8977" cy="1512611"/>
                    </a:xfrm>
                    <a:prstGeom prst="rect">
                      <a:avLst/>
                    </a:prstGeom>
                  </pic:spPr>
                </pic:pic>
              </a:graphicData>
            </a:graphic>
          </wp:inline>
        </w:drawing>
      </w:r>
    </w:p>
    <w:p w:rsidR="00EC47EA" w:rsidRDefault="00EC47EA" w:rsidP="00EC47EA">
      <w:pPr>
        <w:jc w:val="both"/>
        <w:rPr>
          <w:lang w:val="es-ES"/>
        </w:rPr>
      </w:pPr>
    </w:p>
    <w:p w:rsidR="00EC47EA" w:rsidRDefault="00EC47EA" w:rsidP="00EC47EA">
      <w:pPr>
        <w:jc w:val="both"/>
        <w:rPr>
          <w:lang w:val="es-ES"/>
        </w:rPr>
      </w:pPr>
      <w:r>
        <w:rPr>
          <w:lang w:val="es-ES"/>
        </w:rPr>
        <w:t>La tabla obtenida es la siguiente:</w:t>
      </w:r>
    </w:p>
    <w:p w:rsidR="00EC47EA" w:rsidRPr="00EC47EA" w:rsidRDefault="00EC47EA" w:rsidP="00EC47EA">
      <w:pPr>
        <w:jc w:val="center"/>
        <w:rPr>
          <w:lang w:val="es-ES"/>
        </w:rPr>
      </w:pPr>
      <w:r>
        <w:rPr>
          <w:noProof/>
          <w:lang w:val="es-ES"/>
        </w:rPr>
        <w:drawing>
          <wp:inline distT="0" distB="0" distL="0" distR="0" wp14:anchorId="173857AA" wp14:editId="3778F52A">
            <wp:extent cx="1092120" cy="535917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5185" cy="5521432"/>
                    </a:xfrm>
                    <a:prstGeom prst="rect">
                      <a:avLst/>
                    </a:prstGeom>
                  </pic:spPr>
                </pic:pic>
              </a:graphicData>
            </a:graphic>
          </wp:inline>
        </w:drawing>
      </w:r>
    </w:p>
    <w:p w:rsidR="005D6F20" w:rsidRDefault="00616DDD">
      <w:pPr>
        <w:pStyle w:val="Ttulo3"/>
        <w:rPr>
          <w:lang w:val="es-ES"/>
        </w:rPr>
      </w:pPr>
      <w:bookmarkStart w:id="9" w:name="_rlrca0ag07sf" w:colFirst="0" w:colLast="0"/>
      <w:bookmarkEnd w:id="9"/>
      <w:proofErr w:type="spellStart"/>
      <w:r w:rsidRPr="00EC47EA">
        <w:rPr>
          <w:lang w:val="es-ES"/>
        </w:rPr>
        <w:lastRenderedPageBreak/>
        <w:t>Major</w:t>
      </w:r>
      <w:proofErr w:type="spellEnd"/>
      <w:r w:rsidRPr="00EC47EA">
        <w:rPr>
          <w:lang w:val="es-ES"/>
        </w:rPr>
        <w:t xml:space="preserve"> Axis </w:t>
      </w:r>
      <w:proofErr w:type="spellStart"/>
      <w:r w:rsidRPr="00EC47EA">
        <w:rPr>
          <w:lang w:val="es-ES"/>
        </w:rPr>
        <w:t>Length</w:t>
      </w:r>
      <w:proofErr w:type="spellEnd"/>
      <w:r w:rsidR="00B51E0C">
        <w:rPr>
          <w:lang w:val="es-ES"/>
        </w:rPr>
        <w:t xml:space="preserve"> / Perimeter</w:t>
      </w:r>
    </w:p>
    <w:p w:rsidR="00EC47EA" w:rsidRDefault="00EC47EA" w:rsidP="00EC47EA">
      <w:pPr>
        <w:rPr>
          <w:lang w:val="es-ES"/>
        </w:rPr>
      </w:pPr>
    </w:p>
    <w:p w:rsidR="00616DDD" w:rsidRDefault="00616DDD" w:rsidP="00EC47EA">
      <w:pPr>
        <w:rPr>
          <w:lang w:val="es-ES"/>
        </w:rPr>
      </w:pPr>
      <w:r>
        <w:rPr>
          <w:lang w:val="es-ES"/>
        </w:rPr>
        <w:t>Para obtener el valor de la longitud del eje principal de la elipse que contiene el digito concreto hemos utili</w:t>
      </w:r>
      <w:r w:rsidR="00B51E0C">
        <w:rPr>
          <w:lang w:val="es-ES"/>
        </w:rPr>
        <w:t xml:space="preserve">zado la función </w:t>
      </w:r>
      <w:proofErr w:type="spellStart"/>
      <w:r w:rsidR="00B51E0C">
        <w:rPr>
          <w:lang w:val="es-ES"/>
        </w:rPr>
        <w:t>MajorAxisLength</w:t>
      </w:r>
      <w:proofErr w:type="spellEnd"/>
      <w:r w:rsidR="00B51E0C">
        <w:rPr>
          <w:lang w:val="es-ES"/>
        </w:rPr>
        <w:t xml:space="preserve">, y para el perímetro, la función Perimeter. Ambas proporcionadas </w:t>
      </w:r>
      <w:proofErr w:type="spellStart"/>
      <w:r>
        <w:rPr>
          <w:lang w:val="es-ES"/>
        </w:rPr>
        <w:t>regionprops</w:t>
      </w:r>
      <w:proofErr w:type="spellEnd"/>
      <w:r>
        <w:rPr>
          <w:lang w:val="es-ES"/>
        </w:rPr>
        <w:t>.</w:t>
      </w:r>
    </w:p>
    <w:p w:rsidR="00B51E0C" w:rsidRDefault="00B51E0C" w:rsidP="00EC47EA">
      <w:pPr>
        <w:rPr>
          <w:lang w:val="es-ES"/>
        </w:rPr>
      </w:pPr>
    </w:p>
    <w:p w:rsidR="00B51E0C" w:rsidRDefault="00B51E0C" w:rsidP="00B51E0C">
      <w:pPr>
        <w:jc w:val="center"/>
        <w:rPr>
          <w:lang w:val="es-ES"/>
        </w:rPr>
      </w:pPr>
      <w:r>
        <w:rPr>
          <w:noProof/>
          <w:lang w:val="es-ES"/>
        </w:rPr>
        <w:drawing>
          <wp:inline distT="0" distB="0" distL="0" distR="0" wp14:anchorId="14811335" wp14:editId="1A3A3E17">
            <wp:extent cx="4295775" cy="1370709"/>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9248" cy="1390962"/>
                    </a:xfrm>
                    <a:prstGeom prst="rect">
                      <a:avLst/>
                    </a:prstGeom>
                  </pic:spPr>
                </pic:pic>
              </a:graphicData>
            </a:graphic>
          </wp:inline>
        </w:drawing>
      </w:r>
    </w:p>
    <w:p w:rsidR="00616DDD" w:rsidRDefault="00616DDD" w:rsidP="00EC47EA">
      <w:pPr>
        <w:rPr>
          <w:lang w:val="es-ES"/>
        </w:rPr>
      </w:pPr>
    </w:p>
    <w:p w:rsidR="00B51E0C" w:rsidRDefault="00616DDD" w:rsidP="00EC47EA">
      <w:pPr>
        <w:rPr>
          <w:lang w:val="es-ES"/>
        </w:rPr>
      </w:pPr>
      <w:r>
        <w:rPr>
          <w:lang w:val="es-ES"/>
        </w:rPr>
        <w:t>La tabla obtenida es la siguiente:</w:t>
      </w:r>
    </w:p>
    <w:p w:rsidR="00B51E0C" w:rsidRDefault="00B51E0C" w:rsidP="00EC47EA">
      <w:pPr>
        <w:rPr>
          <w:lang w:val="es-ES"/>
        </w:rPr>
      </w:pPr>
    </w:p>
    <w:p w:rsidR="00616DDD" w:rsidRDefault="00B51E0C" w:rsidP="00B51E0C">
      <w:pPr>
        <w:jc w:val="center"/>
        <w:rPr>
          <w:lang w:val="es-ES"/>
        </w:rPr>
      </w:pPr>
      <w:r>
        <w:rPr>
          <w:noProof/>
          <w:lang w:val="es-ES"/>
        </w:rPr>
        <w:drawing>
          <wp:inline distT="0" distB="0" distL="0" distR="0" wp14:anchorId="5F32D1F4" wp14:editId="3BAD6DF5">
            <wp:extent cx="1052136" cy="5638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9165" cy="5783658"/>
                    </a:xfrm>
                    <a:prstGeom prst="rect">
                      <a:avLst/>
                    </a:prstGeom>
                  </pic:spPr>
                </pic:pic>
              </a:graphicData>
            </a:graphic>
          </wp:inline>
        </w:drawing>
      </w:r>
    </w:p>
    <w:p w:rsidR="00B51E0C" w:rsidRPr="00EC47EA" w:rsidRDefault="00B51E0C" w:rsidP="00B51E0C">
      <w:pPr>
        <w:pStyle w:val="Ttulo1"/>
        <w:jc w:val="both"/>
        <w:rPr>
          <w:lang w:val="es-ES"/>
        </w:rPr>
      </w:pPr>
      <w:r>
        <w:rPr>
          <w:lang w:val="es-ES"/>
        </w:rPr>
        <w:lastRenderedPageBreak/>
        <w:t>Resultados</w:t>
      </w:r>
    </w:p>
    <w:p w:rsidR="00B51E0C" w:rsidRDefault="00DE0502" w:rsidP="00B51E0C">
      <w:pPr>
        <w:rPr>
          <w:lang w:val="es-ES"/>
        </w:rPr>
      </w:pPr>
      <w:r>
        <w:rPr>
          <w:lang w:val="es-ES"/>
        </w:rPr>
        <w:t>Para diferenciar los caracteres parecidos hemos decidido utilizar estas funciones, en las que mostramos la diferencia máxima que ha habido entre los diferentes descriptores calculados y cuales han sido estos.</w:t>
      </w:r>
    </w:p>
    <w:p w:rsidR="00DE0502" w:rsidRDefault="00DE0502" w:rsidP="00B51E0C">
      <w:pPr>
        <w:rPr>
          <w:lang w:val="es-ES"/>
        </w:rPr>
      </w:pPr>
      <w:bookmarkStart w:id="10" w:name="_GoBack"/>
      <w:bookmarkEnd w:id="10"/>
    </w:p>
    <w:tbl>
      <w:tblPr>
        <w:tblStyle w:val="Tabladelista1clara"/>
        <w:tblW w:w="7230" w:type="dxa"/>
        <w:jc w:val="center"/>
        <w:tblLook w:val="04A0" w:firstRow="1" w:lastRow="0" w:firstColumn="1" w:lastColumn="0" w:noHBand="0" w:noVBand="1"/>
      </w:tblPr>
      <w:tblGrid>
        <w:gridCol w:w="851"/>
        <w:gridCol w:w="850"/>
        <w:gridCol w:w="1701"/>
        <w:gridCol w:w="1418"/>
        <w:gridCol w:w="1276"/>
        <w:gridCol w:w="1134"/>
      </w:tblGrid>
      <w:tr w:rsidR="00DE0502" w:rsidTr="00DE0502">
        <w:trPr>
          <w:cnfStyle w:val="100000000000" w:firstRow="1" w:lastRow="0" w:firstColumn="0" w:lastColumn="0" w:oddVBand="0" w:evenVBand="0" w:oddHBand="0" w:evenHBand="0" w:firstRowFirstColumn="0" w:firstRowLastColumn="0" w:lastRowFirstColumn="0" w:lastRowLastColumn="0"/>
          <w:trHeight w:val="7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Char1</w:t>
            </w:r>
          </w:p>
        </w:tc>
        <w:tc>
          <w:tcPr>
            <w:tcW w:w="850" w:type="dxa"/>
            <w:vAlign w:val="center"/>
          </w:tcPr>
          <w:p w:rsidR="00B51E0C" w:rsidRDefault="00B51E0C" w:rsidP="00B51E0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Char2</w:t>
            </w:r>
          </w:p>
        </w:tc>
        <w:tc>
          <w:tcPr>
            <w:tcW w:w="1701" w:type="dxa"/>
            <w:vAlign w:val="center"/>
          </w:tcPr>
          <w:p w:rsidR="00B51E0C" w:rsidRDefault="00DE0502" w:rsidP="00B51E0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Descriptor</w:t>
            </w:r>
          </w:p>
        </w:tc>
        <w:tc>
          <w:tcPr>
            <w:tcW w:w="1418" w:type="dxa"/>
            <w:vAlign w:val="center"/>
          </w:tcPr>
          <w:p w:rsidR="00B51E0C" w:rsidRDefault="00DE0502" w:rsidP="00B51E0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w:t>
            </w:r>
            <w:r w:rsidR="00B51E0C">
              <w:rPr>
                <w:lang w:val="es-ES"/>
              </w:rPr>
              <w:t>(char1)</w:t>
            </w:r>
          </w:p>
        </w:tc>
        <w:tc>
          <w:tcPr>
            <w:tcW w:w="1276" w:type="dxa"/>
            <w:vAlign w:val="center"/>
          </w:tcPr>
          <w:p w:rsidR="00B51E0C" w:rsidRDefault="00DE0502" w:rsidP="00B51E0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w:t>
            </w:r>
            <w:r w:rsidR="00B51E0C">
              <w:rPr>
                <w:lang w:val="es-ES"/>
              </w:rPr>
              <w:t>(char2)</w:t>
            </w:r>
          </w:p>
        </w:tc>
        <w:tc>
          <w:tcPr>
            <w:tcW w:w="1134" w:type="dxa"/>
            <w:vAlign w:val="center"/>
          </w:tcPr>
          <w:p w:rsidR="00B51E0C" w:rsidRDefault="00DE0502" w:rsidP="00B51E0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w:t>
            </w:r>
            <w:r w:rsidR="00B51E0C">
              <w:rPr>
                <w:lang w:val="es-ES"/>
              </w:rPr>
              <w:t>elta</w:t>
            </w:r>
          </w:p>
        </w:tc>
      </w:tr>
      <w:tr w:rsidR="00B51E0C" w:rsidTr="00DE0502">
        <w:trPr>
          <w:cnfStyle w:val="000000100000" w:firstRow="0" w:lastRow="0" w:firstColumn="0" w:lastColumn="0" w:oddVBand="0" w:evenVBand="0" w:oddHBand="1" w:evenHBand="0" w:firstRowFirstColumn="0" w:firstRowLastColumn="0" w:lastRowFirstColumn="0" w:lastRowLastColumn="0"/>
          <w:trHeight w:val="721"/>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0</w:t>
            </w:r>
          </w:p>
        </w:tc>
        <w:tc>
          <w:tcPr>
            <w:tcW w:w="850" w:type="dxa"/>
            <w:vAlign w:val="center"/>
          </w:tcPr>
          <w:p w:rsidR="00B51E0C" w:rsidRPr="00B51E0C" w:rsidRDefault="00B51E0C" w:rsidP="00B51E0C">
            <w:pPr>
              <w:jc w:val="center"/>
              <w:cnfStyle w:val="000000100000" w:firstRow="0" w:lastRow="0" w:firstColumn="0" w:lastColumn="0" w:oddVBand="0" w:evenVBand="0" w:oddHBand="1" w:evenHBand="0" w:firstRowFirstColumn="0" w:firstRowLastColumn="0" w:lastRowFirstColumn="0" w:lastRowLastColumn="0"/>
              <w:rPr>
                <w:b/>
                <w:lang w:val="es-ES"/>
              </w:rPr>
            </w:pPr>
            <w:r w:rsidRPr="00B51E0C">
              <w:rPr>
                <w:b/>
                <w:lang w:val="es-ES"/>
              </w:rPr>
              <w:t>D</w:t>
            </w:r>
          </w:p>
        </w:tc>
        <w:tc>
          <w:tcPr>
            <w:tcW w:w="1701"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Fourier (4)</w:t>
            </w:r>
          </w:p>
        </w:tc>
        <w:tc>
          <w:tcPr>
            <w:tcW w:w="1418"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0.0050</w:t>
            </w:r>
          </w:p>
        </w:tc>
        <w:tc>
          <w:tcPr>
            <w:tcW w:w="1276"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0.0859</w:t>
            </w:r>
          </w:p>
        </w:tc>
        <w:tc>
          <w:tcPr>
            <w:tcW w:w="1134"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0.0809</w:t>
            </w:r>
          </w:p>
        </w:tc>
      </w:tr>
      <w:tr w:rsidR="00DE0502" w:rsidTr="00DE0502">
        <w:trPr>
          <w:trHeight w:val="7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8</w:t>
            </w:r>
          </w:p>
        </w:tc>
        <w:tc>
          <w:tcPr>
            <w:tcW w:w="850" w:type="dxa"/>
            <w:vAlign w:val="center"/>
          </w:tcPr>
          <w:p w:rsidR="00B51E0C" w:rsidRPr="00B51E0C" w:rsidRDefault="00B51E0C" w:rsidP="00B51E0C">
            <w:pPr>
              <w:jc w:val="center"/>
              <w:cnfStyle w:val="000000000000" w:firstRow="0" w:lastRow="0" w:firstColumn="0" w:lastColumn="0" w:oddVBand="0" w:evenVBand="0" w:oddHBand="0" w:evenHBand="0" w:firstRowFirstColumn="0" w:firstRowLastColumn="0" w:lastRowFirstColumn="0" w:lastRowLastColumn="0"/>
              <w:rPr>
                <w:b/>
                <w:lang w:val="es-ES"/>
              </w:rPr>
            </w:pPr>
            <w:r w:rsidRPr="00B51E0C">
              <w:rPr>
                <w:b/>
                <w:lang w:val="es-ES"/>
              </w:rPr>
              <w:t>B</w:t>
            </w:r>
          </w:p>
        </w:tc>
        <w:tc>
          <w:tcPr>
            <w:tcW w:w="1701"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Fourier (4)</w:t>
            </w:r>
          </w:p>
        </w:tc>
        <w:tc>
          <w:tcPr>
            <w:tcW w:w="1418"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0.0200</w:t>
            </w:r>
          </w:p>
        </w:tc>
        <w:tc>
          <w:tcPr>
            <w:tcW w:w="1276"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0.0571</w:t>
            </w:r>
          </w:p>
        </w:tc>
        <w:tc>
          <w:tcPr>
            <w:tcW w:w="1134"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0.0371</w:t>
            </w:r>
          </w:p>
        </w:tc>
      </w:tr>
      <w:tr w:rsidR="00B51E0C" w:rsidTr="00DE0502">
        <w:trPr>
          <w:cnfStyle w:val="000000100000" w:firstRow="0" w:lastRow="0" w:firstColumn="0" w:lastColumn="0" w:oddVBand="0" w:evenVBand="0" w:oddHBand="1" w:evenHBand="0" w:firstRowFirstColumn="0" w:firstRowLastColumn="0" w:lastRowFirstColumn="0" w:lastRowLastColumn="0"/>
          <w:trHeight w:val="7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M</w:t>
            </w:r>
          </w:p>
        </w:tc>
        <w:tc>
          <w:tcPr>
            <w:tcW w:w="850" w:type="dxa"/>
            <w:vAlign w:val="center"/>
          </w:tcPr>
          <w:p w:rsidR="00B51E0C" w:rsidRPr="00B51E0C" w:rsidRDefault="00B51E0C" w:rsidP="00B51E0C">
            <w:pPr>
              <w:jc w:val="center"/>
              <w:cnfStyle w:val="000000100000" w:firstRow="0" w:lastRow="0" w:firstColumn="0" w:lastColumn="0" w:oddVBand="0" w:evenVBand="0" w:oddHBand="1" w:evenHBand="0" w:firstRowFirstColumn="0" w:firstRowLastColumn="0" w:lastRowFirstColumn="0" w:lastRowLastColumn="0"/>
              <w:rPr>
                <w:b/>
                <w:lang w:val="es-ES"/>
              </w:rPr>
            </w:pPr>
            <w:r w:rsidRPr="00B51E0C">
              <w:rPr>
                <w:b/>
                <w:lang w:val="es-ES"/>
              </w:rPr>
              <w:t>W</w:t>
            </w:r>
          </w:p>
        </w:tc>
        <w:tc>
          <w:tcPr>
            <w:tcW w:w="1701"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Fourier </w:t>
            </w:r>
            <w:r>
              <w:rPr>
                <w:lang w:val="es-ES"/>
              </w:rPr>
              <w:t>(3</w:t>
            </w:r>
            <w:r>
              <w:rPr>
                <w:lang w:val="es-ES"/>
              </w:rPr>
              <w:t>)</w:t>
            </w:r>
            <w:r>
              <w:rPr>
                <w:lang w:val="es-ES"/>
              </w:rPr>
              <w:t>,</w:t>
            </w:r>
          </w:p>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Eccentricity</w:t>
            </w:r>
          </w:p>
        </w:tc>
        <w:tc>
          <w:tcPr>
            <w:tcW w:w="1418"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0.0365</w:t>
            </w:r>
          </w:p>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0.6331</w:t>
            </w:r>
          </w:p>
        </w:tc>
        <w:tc>
          <w:tcPr>
            <w:tcW w:w="1276"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0.2360</w:t>
            </w:r>
          </w:p>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0.8484</w:t>
            </w:r>
          </w:p>
        </w:tc>
        <w:tc>
          <w:tcPr>
            <w:tcW w:w="1134"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0.1995</w:t>
            </w:r>
          </w:p>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0.2153</w:t>
            </w:r>
          </w:p>
        </w:tc>
      </w:tr>
      <w:tr w:rsidR="00DE0502" w:rsidTr="00DE0502">
        <w:trPr>
          <w:trHeight w:val="7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2</w:t>
            </w:r>
          </w:p>
        </w:tc>
        <w:tc>
          <w:tcPr>
            <w:tcW w:w="850" w:type="dxa"/>
            <w:vAlign w:val="center"/>
          </w:tcPr>
          <w:p w:rsidR="00B51E0C" w:rsidRPr="00B51E0C" w:rsidRDefault="00B51E0C" w:rsidP="00B51E0C">
            <w:pPr>
              <w:jc w:val="center"/>
              <w:cnfStyle w:val="000000000000" w:firstRow="0" w:lastRow="0" w:firstColumn="0" w:lastColumn="0" w:oddVBand="0" w:evenVBand="0" w:oddHBand="0" w:evenHBand="0" w:firstRowFirstColumn="0" w:firstRowLastColumn="0" w:lastRowFirstColumn="0" w:lastRowLastColumn="0"/>
              <w:rPr>
                <w:b/>
                <w:lang w:val="es-ES"/>
              </w:rPr>
            </w:pPr>
            <w:r w:rsidRPr="00B51E0C">
              <w:rPr>
                <w:b/>
                <w:lang w:val="es-ES"/>
              </w:rPr>
              <w:t>S</w:t>
            </w:r>
          </w:p>
        </w:tc>
        <w:tc>
          <w:tcPr>
            <w:tcW w:w="1701" w:type="dxa"/>
            <w:vAlign w:val="center"/>
          </w:tcPr>
          <w:p w:rsidR="00B51E0C" w:rsidRPr="00B51E0C" w:rsidRDefault="00B51E0C" w:rsidP="00B51E0C">
            <w:pPr>
              <w:jc w:val="center"/>
              <w:cnfStyle w:val="000000000000" w:firstRow="0" w:lastRow="0" w:firstColumn="0" w:lastColumn="0" w:oddVBand="0" w:evenVBand="0" w:oddHBand="0" w:evenHBand="0" w:firstRowFirstColumn="0" w:firstRowLastColumn="0" w:lastRowFirstColumn="0" w:lastRowLastColumn="0"/>
              <w:rPr>
                <w:u w:val="single"/>
                <w:lang w:val="es-ES"/>
              </w:rPr>
            </w:pPr>
            <w:r w:rsidRPr="00B51E0C">
              <w:rPr>
                <w:u w:val="single"/>
                <w:lang w:val="es-ES"/>
              </w:rPr>
              <w:t>MajorAxis</w:t>
            </w:r>
          </w:p>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Perimeter</w:t>
            </w:r>
          </w:p>
        </w:tc>
        <w:tc>
          <w:tcPr>
            <w:tcW w:w="1418"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0.3444</w:t>
            </w:r>
          </w:p>
        </w:tc>
        <w:tc>
          <w:tcPr>
            <w:tcW w:w="1276"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0.3035</w:t>
            </w:r>
          </w:p>
        </w:tc>
        <w:tc>
          <w:tcPr>
            <w:tcW w:w="1134"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0.0409</w:t>
            </w:r>
          </w:p>
        </w:tc>
      </w:tr>
      <w:tr w:rsidR="00B51E0C" w:rsidTr="00DE0502">
        <w:trPr>
          <w:cnfStyle w:val="000000100000" w:firstRow="0" w:lastRow="0" w:firstColumn="0" w:lastColumn="0" w:oddVBand="0" w:evenVBand="0" w:oddHBand="1" w:evenHBand="0" w:firstRowFirstColumn="0" w:firstRowLastColumn="0" w:lastRowFirstColumn="0" w:lastRowLastColumn="0"/>
          <w:trHeight w:val="7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7</w:t>
            </w:r>
          </w:p>
        </w:tc>
        <w:tc>
          <w:tcPr>
            <w:tcW w:w="850" w:type="dxa"/>
            <w:vAlign w:val="center"/>
          </w:tcPr>
          <w:p w:rsidR="00B51E0C" w:rsidRPr="00B51E0C" w:rsidRDefault="00B51E0C" w:rsidP="00B51E0C">
            <w:pPr>
              <w:jc w:val="center"/>
              <w:cnfStyle w:val="000000100000" w:firstRow="0" w:lastRow="0" w:firstColumn="0" w:lastColumn="0" w:oddVBand="0" w:evenVBand="0" w:oddHBand="1" w:evenHBand="0" w:firstRowFirstColumn="0" w:firstRowLastColumn="0" w:lastRowFirstColumn="0" w:lastRowLastColumn="0"/>
              <w:rPr>
                <w:b/>
                <w:lang w:val="es-ES"/>
              </w:rPr>
            </w:pPr>
            <w:r w:rsidRPr="00B51E0C">
              <w:rPr>
                <w:b/>
                <w:lang w:val="es-ES"/>
              </w:rPr>
              <w:t>L</w:t>
            </w:r>
          </w:p>
        </w:tc>
        <w:tc>
          <w:tcPr>
            <w:tcW w:w="1701" w:type="dxa"/>
            <w:vAlign w:val="center"/>
          </w:tcPr>
          <w:p w:rsidR="00B51E0C" w:rsidRPr="00B51E0C" w:rsidRDefault="00B51E0C" w:rsidP="00B51E0C">
            <w:pPr>
              <w:jc w:val="center"/>
              <w:cnfStyle w:val="000000100000" w:firstRow="0" w:lastRow="0" w:firstColumn="0" w:lastColumn="0" w:oddVBand="0" w:evenVBand="0" w:oddHBand="1" w:evenHBand="0" w:firstRowFirstColumn="0" w:firstRowLastColumn="0" w:lastRowFirstColumn="0" w:lastRowLastColumn="0"/>
              <w:rPr>
                <w:u w:val="single"/>
                <w:lang w:val="es-ES"/>
              </w:rPr>
            </w:pPr>
            <w:r w:rsidRPr="00B51E0C">
              <w:rPr>
                <w:u w:val="single"/>
                <w:lang w:val="es-ES"/>
              </w:rPr>
              <w:t>MajorAxis</w:t>
            </w:r>
          </w:p>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Perimeter</w:t>
            </w:r>
          </w:p>
        </w:tc>
        <w:tc>
          <w:tcPr>
            <w:tcW w:w="1418" w:type="dxa"/>
            <w:vAlign w:val="center"/>
          </w:tcPr>
          <w:p w:rsidR="00B51E0C" w:rsidRDefault="00B51E0C"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0.3520</w:t>
            </w:r>
          </w:p>
        </w:tc>
        <w:tc>
          <w:tcPr>
            <w:tcW w:w="1276" w:type="dxa"/>
            <w:vAlign w:val="center"/>
          </w:tcPr>
          <w:p w:rsidR="00B51E0C" w:rsidRDefault="00DE0502"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0.4367</w:t>
            </w:r>
          </w:p>
        </w:tc>
        <w:tc>
          <w:tcPr>
            <w:tcW w:w="1134" w:type="dxa"/>
            <w:vAlign w:val="center"/>
          </w:tcPr>
          <w:p w:rsidR="00B51E0C" w:rsidRDefault="00DE0502" w:rsidP="00B51E0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0.0847</w:t>
            </w:r>
          </w:p>
        </w:tc>
      </w:tr>
      <w:tr w:rsidR="00DE0502" w:rsidTr="00DE0502">
        <w:trPr>
          <w:trHeight w:val="7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rsidR="00B51E0C" w:rsidRDefault="00B51E0C" w:rsidP="00B51E0C">
            <w:pPr>
              <w:jc w:val="center"/>
              <w:rPr>
                <w:lang w:val="es-ES"/>
              </w:rPr>
            </w:pPr>
            <w:r>
              <w:rPr>
                <w:lang w:val="es-ES"/>
              </w:rPr>
              <w:t>L</w:t>
            </w:r>
          </w:p>
        </w:tc>
        <w:tc>
          <w:tcPr>
            <w:tcW w:w="850" w:type="dxa"/>
            <w:vAlign w:val="center"/>
          </w:tcPr>
          <w:p w:rsidR="00B51E0C" w:rsidRPr="00B51E0C" w:rsidRDefault="00B51E0C" w:rsidP="00B51E0C">
            <w:pPr>
              <w:jc w:val="center"/>
              <w:cnfStyle w:val="000000000000" w:firstRow="0" w:lastRow="0" w:firstColumn="0" w:lastColumn="0" w:oddVBand="0" w:evenVBand="0" w:oddHBand="0" w:evenHBand="0" w:firstRowFirstColumn="0" w:firstRowLastColumn="0" w:lastRowFirstColumn="0" w:lastRowLastColumn="0"/>
              <w:rPr>
                <w:b/>
                <w:lang w:val="es-ES"/>
              </w:rPr>
            </w:pPr>
            <w:r w:rsidRPr="00B51E0C">
              <w:rPr>
                <w:b/>
                <w:lang w:val="es-ES"/>
              </w:rPr>
              <w:t>T</w:t>
            </w:r>
          </w:p>
        </w:tc>
        <w:tc>
          <w:tcPr>
            <w:tcW w:w="1701" w:type="dxa"/>
            <w:vAlign w:val="center"/>
          </w:tcPr>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Fourier </w:t>
            </w:r>
            <w:r>
              <w:rPr>
                <w:lang w:val="es-ES"/>
              </w:rPr>
              <w:t>(3</w:t>
            </w:r>
            <w:r>
              <w:rPr>
                <w:lang w:val="es-ES"/>
              </w:rPr>
              <w:t>)</w:t>
            </w:r>
          </w:p>
          <w:p w:rsidR="00B51E0C" w:rsidRDefault="00B51E0C"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Fourier </w:t>
            </w:r>
            <w:r>
              <w:rPr>
                <w:lang w:val="es-ES"/>
              </w:rPr>
              <w:t>(6</w:t>
            </w:r>
            <w:r>
              <w:rPr>
                <w:lang w:val="es-ES"/>
              </w:rPr>
              <w:t>)</w:t>
            </w:r>
          </w:p>
        </w:tc>
        <w:tc>
          <w:tcPr>
            <w:tcW w:w="1418" w:type="dxa"/>
            <w:vAlign w:val="center"/>
          </w:tcPr>
          <w:p w:rsidR="00B51E0C" w:rsidRDefault="00DE0502"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0.3809</w:t>
            </w:r>
          </w:p>
          <w:p w:rsidR="00DE0502" w:rsidRDefault="00DE0502"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0.3341</w:t>
            </w:r>
          </w:p>
        </w:tc>
        <w:tc>
          <w:tcPr>
            <w:tcW w:w="1276" w:type="dxa"/>
            <w:vAlign w:val="center"/>
          </w:tcPr>
          <w:p w:rsidR="00B51E0C" w:rsidRDefault="00DE0502"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0.4913</w:t>
            </w:r>
          </w:p>
          <w:p w:rsidR="00DE0502" w:rsidRDefault="00DE0502"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0.1720</w:t>
            </w:r>
          </w:p>
        </w:tc>
        <w:tc>
          <w:tcPr>
            <w:tcW w:w="1134" w:type="dxa"/>
            <w:vAlign w:val="center"/>
          </w:tcPr>
          <w:p w:rsidR="00B51E0C" w:rsidRDefault="00DE0502"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0.1104</w:t>
            </w:r>
          </w:p>
          <w:p w:rsidR="00DE0502" w:rsidRDefault="00DE0502" w:rsidP="00B51E0C">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0.1621</w:t>
            </w:r>
          </w:p>
        </w:tc>
      </w:tr>
    </w:tbl>
    <w:p w:rsidR="00616DDD" w:rsidRPr="00EC47EA" w:rsidRDefault="00616DDD" w:rsidP="00B51E0C">
      <w:pPr>
        <w:rPr>
          <w:lang w:val="es-ES"/>
        </w:rPr>
      </w:pPr>
    </w:p>
    <w:sectPr w:rsidR="00616DDD" w:rsidRPr="00EC47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67E"/>
    <w:multiLevelType w:val="multilevel"/>
    <w:tmpl w:val="9B92B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37EC9"/>
    <w:multiLevelType w:val="multilevel"/>
    <w:tmpl w:val="7E3AE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D9796A"/>
    <w:multiLevelType w:val="multilevel"/>
    <w:tmpl w:val="62420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5D7389"/>
    <w:multiLevelType w:val="multilevel"/>
    <w:tmpl w:val="403EFF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20"/>
    <w:rsid w:val="005D6F20"/>
    <w:rsid w:val="00616DDD"/>
    <w:rsid w:val="00A95B22"/>
    <w:rsid w:val="00B51E0C"/>
    <w:rsid w:val="00DE0502"/>
    <w:rsid w:val="00EC4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793B"/>
  <w15:docId w15:val="{21693C43-2BE7-4A60-B4C5-66344759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B51E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B51E0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mathworks.com/matlabcentral/fileexchange/52643-fd-gfd-bw-m-n-implementation-of-the-generic-fourier-descriptor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Pérez Blanco</dc:creator>
  <cp:lastModifiedBy>Edgar Pérez Blanco</cp:lastModifiedBy>
  <cp:revision>2</cp:revision>
  <dcterms:created xsi:type="dcterms:W3CDTF">2019-11-26T10:02:00Z</dcterms:created>
  <dcterms:modified xsi:type="dcterms:W3CDTF">2019-11-26T10:02:00Z</dcterms:modified>
</cp:coreProperties>
</file>