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CDE" w:rsidRPr="00B70CDE" w:rsidRDefault="00B70CDE" w:rsidP="00B70CDE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U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ne proposition complète pour la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Landing Page M-MAIN1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fr-FR"/>
        </w:rPr>
        <w:t>PARTIE 1 : CONTENU DE LA LANDING PAGE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1. STRUCTURE GÉNÉRALE DE LA PAGE</w:t>
      </w:r>
    </w:p>
    <w:tbl>
      <w:tblPr>
        <w:tblStyle w:val="Grilledutableau"/>
        <w:tblW w:w="10239" w:type="dxa"/>
        <w:tblLook w:val="04A0" w:firstRow="1" w:lastRow="0" w:firstColumn="1" w:lastColumn="0" w:noHBand="0" w:noVBand="1"/>
      </w:tblPr>
      <w:tblGrid>
        <w:gridCol w:w="3639"/>
        <w:gridCol w:w="3103"/>
        <w:gridCol w:w="3497"/>
      </w:tblGrid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Section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Objectif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Contenu clé</w:t>
            </w:r>
          </w:p>
        </w:tc>
      </w:tr>
      <w:tr w:rsidR="00B70CDE" w:rsidRPr="00B70CDE" w:rsidTr="004F2895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Hero</w:t>
            </w:r>
            <w:proofErr w:type="spellEnd"/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(En-tête)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Capter l'attention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Titre, sous-titre, CTA, visuel</w:t>
            </w:r>
          </w:p>
        </w:tc>
      </w:tr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Présentation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Expliquer le concours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Contexte, objectifs, axes</w:t>
            </w:r>
          </w:p>
        </w:tc>
      </w:tr>
      <w:tr w:rsidR="00B70CDE" w:rsidRPr="00B70CDE" w:rsidTr="004F2895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Critères d'éligibilité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Filtrer les candidats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Qui peut participer</w:t>
            </w:r>
          </w:p>
        </w:tc>
      </w:tr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Critères d'évaluation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Informer sur la notation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Grille et pondérations</w:t>
            </w:r>
          </w:p>
        </w:tc>
      </w:tr>
      <w:tr w:rsidR="00B70CDE" w:rsidRPr="00B70CDE" w:rsidTr="004F2895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Prix et récompenses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Motiver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Niveaux de prix</w:t>
            </w:r>
          </w:p>
        </w:tc>
      </w:tr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Calendrier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Informer sur les dates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Étapes clés</w:t>
            </w:r>
          </w:p>
        </w:tc>
      </w:tr>
      <w:tr w:rsidR="00B70CDE" w:rsidRPr="00B70CDE" w:rsidTr="004F2895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FAQ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Lever les freins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Questions/réponses</w:t>
            </w:r>
          </w:p>
        </w:tc>
      </w:tr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Formulaire de candidature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Convertir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Formulaire en ligne</w:t>
            </w:r>
          </w:p>
        </w:tc>
      </w:tr>
      <w:tr w:rsidR="00B70CDE" w:rsidRPr="00B70CDE" w:rsidTr="004F2895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Contact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Rassurer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Coordonnées</w:t>
            </w:r>
          </w:p>
        </w:tc>
      </w:tr>
      <w:tr w:rsidR="00B70CDE" w:rsidRPr="00B70CDE" w:rsidTr="004F2895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Footer</w:t>
            </w:r>
            <w:proofErr w:type="spellEnd"/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Crédibilité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Logos, mentions légales</w:t>
            </w:r>
            <w:r w:rsidR="004F2895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</w:p>
        </w:tc>
      </w:tr>
    </w:tbl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3A86" w:rsidRDefault="002F3A86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2F3A86" w:rsidRDefault="002F3A86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2F3A86" w:rsidRDefault="002F3A86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2F3A86" w:rsidRDefault="002F3A86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5F4ABF" w:rsidRDefault="005F4ABF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2. CONTENU DÉTAILLÉ PAR SECTION</w:t>
      </w:r>
    </w:p>
    <w:p w:rsidR="00B70CDE" w:rsidRPr="002F3A86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2F3A86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1 : HERO (EN-TÊTE)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principal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Concours d'Innovation Aquacole M-MAIN1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proofErr w:type="spellStart"/>
      <w:r w:rsidRPr="00B70CD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Moroccan</w:t>
      </w:r>
      <w:proofErr w:type="spellEnd"/>
      <w:r w:rsidRPr="00B70CD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 xml:space="preserve"> Marine Aqua Innovation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Sous-titre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Transformez votre idée en solution innovante pour l'aquaculture marocaine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Texte d'accroche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L'Agence Nationale pour le Développement de l'Aquaculture (ANDA) lance la première édition du Concours d'Innovation Aquacole M-MAIN1. Startups, chercheurs, étudiants, entrepreneurs : participez et faites la différence !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Boutons d'action (CTA) :</w:t>
      </w:r>
    </w:p>
    <w:p w:rsidR="00B70CDE" w:rsidRPr="00B70CDE" w:rsidRDefault="00B70CDE" w:rsidP="00B70C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« Je candidate »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(ancre vers le formulaire)</w:t>
      </w:r>
    </w:p>
    <w:p w:rsidR="00B70CDE" w:rsidRPr="00B70CDE" w:rsidRDefault="00B70CDE" w:rsidP="00B70CD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« En savoir plus »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(ancre vers la présentation)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Visuel :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Image d'aquaculture (cages, poissons, mer) ou vidéo de présentation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Compte à rebours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⏰ </w:t>
      </w:r>
      <w:r w:rsidR="002F3A8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Clôture des candidatures : 15 décembre 2026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3B44E6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3B44E6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2 : PRÉSENTATION DU CONCOURS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Un concours pour stimuler l'innovation aquacole au Maroc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Texte :</w:t>
      </w:r>
    </w:p>
    <w:p w:rsidR="00B70CDE" w:rsidRPr="00B70CDE" w:rsidRDefault="00B70CDE" w:rsidP="00B70CDE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Le secteur aquacole marocain est un levier de développement socio-économique des régions côtières. Fruit de la stratégie </w:t>
      </w:r>
      <w:proofErr w:type="spellStart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Halieutis</w:t>
      </w:r>
      <w:proofErr w:type="spellEnd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, l'ANDA œuvre depuis 2011 au développement d'une aquaculture durable.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Le Concours M-MAIN1 vise à :</w:t>
      </w:r>
    </w:p>
    <w:p w:rsidR="00B70CDE" w:rsidRPr="00B70CDE" w:rsidRDefault="00B70CDE" w:rsidP="00B70C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Encourager la créativité et l'esprit entrepreneurial</w:t>
      </w:r>
    </w:p>
    <w:p w:rsidR="00B70CDE" w:rsidRPr="00B70CDE" w:rsidRDefault="00B70CDE" w:rsidP="00B70C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Identifier et promouvoir des projets à fort potentiel d'impact</w:t>
      </w:r>
    </w:p>
    <w:p w:rsidR="00B70CDE" w:rsidRPr="00B70CDE" w:rsidRDefault="00B70CDE" w:rsidP="00B70CD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Favoriser les synergies entre chercheurs, porteurs de projets et acteurs économiques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Les 3 axes d'innovation :</w:t>
      </w:r>
    </w:p>
    <w:tbl>
      <w:tblPr>
        <w:tblStyle w:val="Grilledutableau"/>
        <w:tblW w:w="10219" w:type="dxa"/>
        <w:tblLook w:val="04A0" w:firstRow="1" w:lastRow="0" w:firstColumn="1" w:lastColumn="0" w:noHBand="0" w:noVBand="1"/>
      </w:tblPr>
      <w:tblGrid>
        <w:gridCol w:w="2718"/>
        <w:gridCol w:w="4129"/>
        <w:gridCol w:w="3372"/>
      </w:tblGrid>
      <w:tr w:rsidR="00B70CDE" w:rsidRPr="00B70CDE" w:rsidTr="00A13DFF">
        <w:trPr>
          <w:trHeight w:val="376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Axe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Exemples</w:t>
            </w:r>
          </w:p>
        </w:tc>
      </w:tr>
      <w:tr w:rsidR="00B70CDE" w:rsidRPr="00B70CDE" w:rsidTr="00A13DFF">
        <w:trPr>
          <w:trHeight w:val="742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Innovation technologique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IA, capteurs, traçabilité, biotechnologies, digitalisation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Systèmes de monitoring, applications mobiles</w:t>
            </w:r>
          </w:p>
        </w:tc>
      </w:tr>
      <w:tr w:rsidR="00B70CDE" w:rsidRPr="00B70CDE" w:rsidTr="00A13DFF">
        <w:trPr>
          <w:trHeight w:val="742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Durabilité environnementale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Économie circulaire, résilience climatique, efficacité énergétique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Valorisation des déchets, énergies renouvelables</w:t>
            </w:r>
          </w:p>
        </w:tc>
      </w:tr>
      <w:tr w:rsidR="00B70CDE" w:rsidRPr="00B70CDE" w:rsidTr="00A13DFF">
        <w:trPr>
          <w:trHeight w:val="742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Optimisation des pratiques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Techniques d'élevage, logistique, qualité, formation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Automatisation, chaîne du froid</w:t>
            </w:r>
          </w:p>
        </w:tc>
      </w:tr>
    </w:tbl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Chiffres clés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50-100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candidatures attendues |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10-15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finalistes |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4-6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lauréats |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300 000 DH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de prix</w:t>
      </w:r>
    </w:p>
    <w:p w:rsidR="00B70CDE" w:rsidRPr="00B352F4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B352F4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3 : CRITÈRES D'ÉLIGIBILITÉ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Qui peut participer ?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Texte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 concours s'adresse à :</w:t>
      </w:r>
    </w:p>
    <w:tbl>
      <w:tblPr>
        <w:tblStyle w:val="Grilledutableau"/>
        <w:tblW w:w="10189" w:type="dxa"/>
        <w:tblLook w:val="04A0" w:firstRow="1" w:lastRow="0" w:firstColumn="1" w:lastColumn="0" w:noHBand="0" w:noVBand="1"/>
      </w:tblPr>
      <w:tblGrid>
        <w:gridCol w:w="4569"/>
        <w:gridCol w:w="5620"/>
      </w:tblGrid>
      <w:tr w:rsidR="00B70CDE" w:rsidRPr="00B70CDE" w:rsidTr="00B352F4">
        <w:trPr>
          <w:trHeight w:val="38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Profil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Description</w:t>
            </w:r>
          </w:p>
        </w:tc>
      </w:tr>
      <w:tr w:rsidR="00B70CDE" w:rsidRPr="00B70CDE" w:rsidTr="00B352F4">
        <w:trPr>
          <w:trHeight w:val="37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Startups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Jeunes entreprises innovantes</w:t>
            </w:r>
          </w:p>
        </w:tc>
      </w:tr>
      <w:tr w:rsidR="00B70CDE" w:rsidRPr="00B70CDE" w:rsidTr="00B352F4">
        <w:trPr>
          <w:trHeight w:val="38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Doctorants &amp; Chercheurs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Travaux de recherche appliquée</w:t>
            </w:r>
          </w:p>
        </w:tc>
      </w:tr>
      <w:tr w:rsidR="00B70CDE" w:rsidRPr="00B70CDE" w:rsidTr="00B352F4">
        <w:trPr>
          <w:trHeight w:val="37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Étudiants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Niveau Master ou Ingénieur</w:t>
            </w:r>
          </w:p>
        </w:tc>
      </w:tr>
      <w:tr w:rsidR="00B70CDE" w:rsidRPr="00B70CDE" w:rsidTr="00B352F4">
        <w:trPr>
          <w:trHeight w:val="38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Jeunes entrepreneurs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Porteurs de projets</w:t>
            </w:r>
          </w:p>
        </w:tc>
      </w:tr>
      <w:tr w:rsidR="00B70CDE" w:rsidRPr="00B70CDE" w:rsidTr="00B352F4">
        <w:trPr>
          <w:trHeight w:val="37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Professionnels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Acteurs du secteur aquacole</w:t>
            </w:r>
          </w:p>
        </w:tc>
      </w:tr>
      <w:tr w:rsidR="00B70CDE" w:rsidRPr="00B70CDE" w:rsidTr="00B352F4">
        <w:trPr>
          <w:trHeight w:val="389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Coopératives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Unions et coopératives aquacoles</w:t>
            </w:r>
            <w:r w:rsidR="00B352F4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</w:p>
        </w:tc>
      </w:tr>
    </w:tbl>
    <w:p w:rsidR="00A84296" w:rsidRDefault="00A84296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</w:p>
    <w:p w:rsidR="00A84296" w:rsidRDefault="00A84296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Conditions :</w:t>
      </w:r>
    </w:p>
    <w:p w:rsidR="00B70CDE" w:rsidRPr="00B70CDE" w:rsidRDefault="00B70CDE" w:rsidP="00B70C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✅ 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Être ressortissant marocain ou résider légalement au Maroc</w:t>
      </w:r>
    </w:p>
    <w:p w:rsidR="00B70CDE" w:rsidRPr="00B70CDE" w:rsidRDefault="00B70CDE" w:rsidP="00B70C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✅ 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Présenter un projet en lien avec les thématiques du concours</w:t>
      </w:r>
    </w:p>
    <w:p w:rsidR="00B70CDE" w:rsidRPr="00B70CDE" w:rsidRDefault="00B70CDE" w:rsidP="00B70CD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✅ 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Accepter le règlement du concours</w:t>
      </w:r>
    </w:p>
    <w:p w:rsidR="00A84296" w:rsidRDefault="00A84296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Ne peuvent pas participer :</w:t>
      </w:r>
    </w:p>
    <w:p w:rsidR="00B70CDE" w:rsidRPr="00B70CDE" w:rsidRDefault="00B70CDE" w:rsidP="00B70CD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❌ 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Les membres du jury et leurs proches</w:t>
      </w:r>
    </w:p>
    <w:p w:rsidR="00B70CDE" w:rsidRPr="00B70CDE" w:rsidRDefault="00B70CDE" w:rsidP="00B70CD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❌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Le personnel de l'ANDA et de l'USEE</w:t>
      </w:r>
    </w:p>
    <w:p w:rsidR="00B70CDE" w:rsidRPr="00B70CDE" w:rsidRDefault="00B70CDE" w:rsidP="00B70CD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❌</w:t>
      </w:r>
      <w:r w:rsidR="00A84296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Les personnes condamnées pour fraude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A84296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A84296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4 : CRITÈRES D'ÉVALUATION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Comment votre projet sera-t-il évalué ?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Grille d'évaluation :</w:t>
      </w:r>
    </w:p>
    <w:tbl>
      <w:tblPr>
        <w:tblStyle w:val="Grilledutableau"/>
        <w:tblW w:w="10219" w:type="dxa"/>
        <w:tblLook w:val="04A0" w:firstRow="1" w:lastRow="0" w:firstColumn="1" w:lastColumn="0" w:noHBand="0" w:noVBand="1"/>
      </w:tblPr>
      <w:tblGrid>
        <w:gridCol w:w="2660"/>
        <w:gridCol w:w="6097"/>
        <w:gridCol w:w="1462"/>
      </w:tblGrid>
      <w:tr w:rsidR="00B70CDE" w:rsidRPr="00B70CDE" w:rsidTr="00703ED0">
        <w:trPr>
          <w:trHeight w:val="38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Critère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Description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Pondération</w:t>
            </w:r>
          </w:p>
        </w:tc>
      </w:tr>
      <w:tr w:rsidR="00B70CDE" w:rsidRPr="00B70CDE" w:rsidTr="00703ED0">
        <w:trPr>
          <w:trHeight w:val="37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Innovation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Originalité, nouveauté, caractère disruptif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25%</w:t>
            </w:r>
          </w:p>
        </w:tc>
      </w:tr>
      <w:tr w:rsidR="00B70CDE" w:rsidRPr="00B70CDE" w:rsidTr="00703ED0">
        <w:trPr>
          <w:trHeight w:val="38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Impact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Potentiel d'impact sur le secteur aquacole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25%</w:t>
            </w:r>
          </w:p>
        </w:tc>
      </w:tr>
      <w:tr w:rsidR="00B70CDE" w:rsidRPr="00B70CDE" w:rsidTr="00703ED0">
        <w:trPr>
          <w:trHeight w:val="37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Faisabilité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Réalisme technique, économique et opérationnel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20%</w:t>
            </w:r>
          </w:p>
        </w:tc>
      </w:tr>
      <w:tr w:rsidR="00B70CDE" w:rsidRPr="00B70CDE" w:rsidTr="00703ED0">
        <w:trPr>
          <w:trHeight w:val="38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Durabilité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Prise en compte des enjeux environnementaux et sociaux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15%</w:t>
            </w:r>
          </w:p>
        </w:tc>
      </w:tr>
      <w:tr w:rsidR="00B70CDE" w:rsidRPr="00B70CDE" w:rsidTr="00703ED0">
        <w:trPr>
          <w:trHeight w:val="37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Qualité de la présentation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Clarté, structuration, qualité du pitch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15%</w:t>
            </w:r>
          </w:p>
        </w:tc>
      </w:tr>
      <w:tr w:rsidR="00B70CDE" w:rsidRPr="00B70CDE" w:rsidTr="00703ED0">
        <w:trPr>
          <w:trHeight w:val="389"/>
        </w:trPr>
        <w:tc>
          <w:tcPr>
            <w:tcW w:w="2660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TOTAL</w:t>
            </w:r>
          </w:p>
        </w:tc>
        <w:tc>
          <w:tcPr>
            <w:tcW w:w="6097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100%</w:t>
            </w:r>
          </w:p>
        </w:tc>
      </w:tr>
    </w:tbl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Processus d'évaluation :</w:t>
      </w:r>
    </w:p>
    <w:p w:rsidR="00B70CDE" w:rsidRPr="00B70CDE" w:rsidRDefault="00B70CDE" w:rsidP="00B70CD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Présélection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: Évaluation des dossiers par le comité</w:t>
      </w:r>
    </w:p>
    <w:p w:rsidR="00B70CDE" w:rsidRPr="00B70CDE" w:rsidRDefault="00B70CDE" w:rsidP="00B70CD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Finale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: </w:t>
      </w:r>
      <w:proofErr w:type="spellStart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Pitchs</w:t>
      </w:r>
      <w:proofErr w:type="spellEnd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devant le jury au Salon </w:t>
      </w:r>
      <w:proofErr w:type="spellStart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Halieutis</w:t>
      </w:r>
      <w:proofErr w:type="spellEnd"/>
    </w:p>
    <w:p w:rsidR="00B70CDE" w:rsidRPr="00B70CDE" w:rsidRDefault="00B70CDE" w:rsidP="00B70CD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Délibération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: Désignation des lauréats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3575AB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3575AB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lastRenderedPageBreak/>
        <w:t>SECTION 5 : PRIX ET RÉCOMPENSES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Ce que vous pouvez gagner</w:t>
      </w:r>
    </w:p>
    <w:tbl>
      <w:tblPr>
        <w:tblStyle w:val="Grilledutableau"/>
        <w:tblW w:w="10396" w:type="dxa"/>
        <w:tblInd w:w="-176" w:type="dxa"/>
        <w:tblLook w:val="04A0" w:firstRow="1" w:lastRow="0" w:firstColumn="1" w:lastColumn="0" w:noHBand="0" w:noVBand="1"/>
      </w:tblPr>
      <w:tblGrid>
        <w:gridCol w:w="3119"/>
        <w:gridCol w:w="3544"/>
        <w:gridCol w:w="3733"/>
      </w:tblGrid>
      <w:tr w:rsidR="00B70CDE" w:rsidRPr="00B70CDE" w:rsidTr="00E710EA">
        <w:trPr>
          <w:trHeight w:val="372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Prix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Description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Récompense</w:t>
            </w:r>
          </w:p>
        </w:tc>
      </w:tr>
      <w:tr w:rsidR="00B70CDE" w:rsidRPr="00B70CDE" w:rsidTr="00E710EA">
        <w:trPr>
          <w:trHeight w:val="754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Grand Prix M-MAIN1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Meilleur projet toutes catégories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Prix financier + accompagnement</w:t>
            </w:r>
          </w:p>
        </w:tc>
      </w:tr>
      <w:tr w:rsidR="00B70CDE" w:rsidRPr="00B70CDE" w:rsidTr="00E710EA">
        <w:trPr>
          <w:trHeight w:val="754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Prix de l'Innovation Technologique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Meilleure solution technologique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Prix financier + mentorat</w:t>
            </w:r>
          </w:p>
        </w:tc>
      </w:tr>
      <w:tr w:rsidR="00B70CDE" w:rsidRPr="00B70CDE" w:rsidTr="00E710EA">
        <w:trPr>
          <w:trHeight w:val="382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Prix de la Durabilité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Meilleur projet durable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Prix financier + mentorat</w:t>
            </w:r>
          </w:p>
        </w:tc>
      </w:tr>
      <w:tr w:rsidR="00B70CDE" w:rsidRPr="00B70CDE" w:rsidTr="00E710EA">
        <w:trPr>
          <w:trHeight w:val="372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Prix du Public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Projet le plus voté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Visibilité médiatique</w:t>
            </w:r>
          </w:p>
        </w:tc>
      </w:tr>
      <w:tr w:rsidR="00B70CDE" w:rsidRPr="00B70CDE" w:rsidTr="00E710EA">
        <w:trPr>
          <w:trHeight w:val="504"/>
        </w:trPr>
        <w:tc>
          <w:tcPr>
            <w:tcW w:w="3119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Prix Spéciaux Partenaires</w:t>
            </w:r>
          </w:p>
        </w:tc>
        <w:tc>
          <w:tcPr>
            <w:tcW w:w="3544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Prix thématiques</w:t>
            </w:r>
          </w:p>
        </w:tc>
        <w:tc>
          <w:tcPr>
            <w:tcW w:w="3733" w:type="dxa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À définir avec les</w:t>
            </w:r>
            <w:r w:rsidR="003575AB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partenaires</w:t>
            </w:r>
          </w:p>
        </w:tc>
      </w:tr>
    </w:tbl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Programme d'accompagnement :</w:t>
      </w:r>
    </w:p>
    <w:p w:rsidR="00B70CDE" w:rsidRPr="00B70CDE" w:rsidRDefault="00B70CDE" w:rsidP="00B70CD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Mentorat personnalisé</w:t>
      </w:r>
    </w:p>
    <w:p w:rsidR="00B70CDE" w:rsidRPr="00B70CDE" w:rsidRDefault="00B70CDE" w:rsidP="00B70CD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Rencontres B2B</w:t>
      </w:r>
    </w:p>
    <w:p w:rsidR="00B70CDE" w:rsidRPr="00B70CDE" w:rsidRDefault="00B70CDE" w:rsidP="00B70CD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Valorisation médiatique</w:t>
      </w:r>
    </w:p>
    <w:p w:rsidR="00B70CDE" w:rsidRPr="00B70CDE" w:rsidRDefault="00B70CDE" w:rsidP="00B70CD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Accompagnement à l'industrialisation</w:t>
      </w:r>
    </w:p>
    <w:p w:rsidR="00B70CDE" w:rsidRPr="00D446B8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D446B8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6 : CALENDRIER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Les dates clés du concours</w:t>
      </w:r>
    </w:p>
    <w:tbl>
      <w:tblPr>
        <w:tblStyle w:val="Grilledutableau"/>
        <w:tblW w:w="10139" w:type="dxa"/>
        <w:tblLook w:val="04A0" w:firstRow="1" w:lastRow="0" w:firstColumn="1" w:lastColumn="0" w:noHBand="0" w:noVBand="1"/>
      </w:tblPr>
      <w:tblGrid>
        <w:gridCol w:w="3465"/>
        <w:gridCol w:w="3072"/>
        <w:gridCol w:w="3602"/>
      </w:tblGrid>
      <w:tr w:rsidR="00B70CDE" w:rsidRPr="00B70CDE" w:rsidTr="00D446B8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Phase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Dates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Description</w:t>
            </w:r>
          </w:p>
        </w:tc>
      </w:tr>
      <w:tr w:rsidR="00B70CDE" w:rsidRPr="00B70CDE" w:rsidTr="00D446B8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fr-FR"/>
              </w:rPr>
              <w:t>📅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Lancement de l'appel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9 novembre 2026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Ouverture des candidatures</w:t>
            </w:r>
          </w:p>
        </w:tc>
      </w:tr>
      <w:tr w:rsidR="00B70CDE" w:rsidRPr="00B70CDE" w:rsidTr="00D446B8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⏰ </w:t>
            </w:r>
            <w:r w:rsidR="00D446B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Clôture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15 décembre 2026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Fermeture des candidatures</w:t>
            </w:r>
          </w:p>
        </w:tc>
      </w:tr>
      <w:tr w:rsidR="00B70CDE" w:rsidRPr="00B70CDE" w:rsidTr="00D446B8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fr-FR"/>
              </w:rPr>
              <w:t>🔍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Présélection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16 – 27 décembre 2026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Évaluation des dossiers</w:t>
            </w:r>
          </w:p>
        </w:tc>
      </w:tr>
      <w:tr w:rsidR="00B70CDE" w:rsidRPr="00B70CDE" w:rsidTr="00D446B8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fr-FR"/>
              </w:rPr>
              <w:t>📢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Annonce des finalistes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28 décembre 2026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Publication des finalistes</w:t>
            </w:r>
          </w:p>
        </w:tc>
      </w:tr>
      <w:tr w:rsidR="00B70CDE" w:rsidRPr="00B70CDE" w:rsidTr="00D446B8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fr-FR"/>
              </w:rPr>
              <w:t>🎤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Finale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27-31 janvier 2027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Salon </w:t>
            </w:r>
            <w:proofErr w:type="spellStart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Halieutis</w:t>
            </w:r>
            <w:proofErr w:type="spellEnd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 Agadir</w:t>
            </w:r>
          </w:p>
        </w:tc>
      </w:tr>
      <w:tr w:rsidR="00B70CDE" w:rsidRPr="00B70CDE" w:rsidTr="00D446B8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  <w:lang w:eastAsia="fr-FR"/>
              </w:rPr>
              <w:t>🏆</w:t>
            </w: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 xml:space="preserve"> Remise des prix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31 janvier 2027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Cérémonie officielle</w:t>
            </w:r>
            <w:r w:rsidR="00D446B8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</w:p>
        </w:tc>
      </w:tr>
    </w:tbl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Compte à rebours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⏰ </w:t>
      </w:r>
      <w:r w:rsidR="00E710EA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113D33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Plus que X jours pour candidater !</w:t>
      </w:r>
    </w:p>
    <w:p w:rsidR="00B70CDE" w:rsidRPr="00E710EA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E710EA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lastRenderedPageBreak/>
        <w:t>SECTION 7 : FAQ (Foire Aux Questions)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Questions fréquentes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Questions/Réponses :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 Qui peut participer au concours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 concours est ouvert aux startups, doctorants, chercheurs, étudiants, jeunes entrepreneurs, professionnels du secteur et coopératives.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 Combien de projets puis-je présenter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Chaque candidat ne peut présenter qu'un seul projet.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 La participation est-elle payante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Non, la participation est entièrement gratuite.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 Quels sont les documents à fournir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Formulaire de candidature, présentation du projet (10 pages max), pitch vidéo (3 min max), CV, documents juridiques (pour les personnes morales).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 Quand aura lieu la finale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La finale se tiendra au Salon </w:t>
      </w:r>
      <w:proofErr w:type="spellStart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Halieutis</w:t>
      </w:r>
      <w:proofErr w:type="spellEnd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à Agadir, du 27 au 31 janvier 2027.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6. Les frais de déplacement sont-ils pris en charge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Oui, l'hébergement et le transport des finalistes seront pris en charge.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7. Puis-je participer si mon projet est déjà commercialisé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Oui, le concours est ouvert aux projets à tous les stades de développement.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8. Comment serai-je informé des résultats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Vous recevrez une notification par e-mail et les résultats seront publiés sur le site du concours.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9. Puis-je modifier mon dossier après soumission ?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Non, une fois soumis, le dossier n'est plus modifiable.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10. Qui contacter en cas de question ?</w:t>
      </w:r>
    </w:p>
    <w:p w:rsidR="00B70CDE" w:rsidRPr="00B70CDE" w:rsidRDefault="003608CA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Contactez-nous à </w:t>
      </w:r>
      <w:r w:rsidR="0095520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l’émail : </w:t>
      </w:r>
      <w:r w:rsidR="00587547" w:rsidRPr="00587547">
        <w:rPr>
          <w:rStyle w:val="Lienhypertexte"/>
          <w:rFonts w:ascii="Segoe UI" w:eastAsia="Times New Roman" w:hAnsi="Segoe UI" w:cs="Segoe UI"/>
          <w:sz w:val="24"/>
          <w:szCs w:val="24"/>
          <w:lang w:eastAsia="fr-FR"/>
        </w:rPr>
        <w:t>f.nadim@anda.gov.ma</w:t>
      </w:r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/</w:t>
      </w:r>
      <w:hyperlink r:id="rId6" w:history="1">
        <w:r w:rsidRPr="004B5258">
          <w:rPr>
            <w:rStyle w:val="Lienhypertexte"/>
            <w:rFonts w:ascii="Segoe UI" w:eastAsia="Times New Roman" w:hAnsi="Segoe UI" w:cs="Segoe UI"/>
            <w:sz w:val="24"/>
            <w:szCs w:val="24"/>
            <w:lang w:eastAsia="fr-FR"/>
          </w:rPr>
          <w:t>abdellah.bourti@gmail.com</w:t>
        </w:r>
      </w:hyperlink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95520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ou au téléphone : </w:t>
      </w:r>
      <w:r w:rsidR="00955200" w:rsidRPr="0095520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+212 702-031484</w:t>
      </w:r>
      <w:r w:rsidR="0095520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/ </w:t>
      </w:r>
      <w:r w:rsidR="00955200" w:rsidRPr="00955200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+212</w:t>
      </w:r>
      <w:r w:rsidR="00D52E79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640029173</w:t>
      </w:r>
      <w:r w:rsidR="00B70CDE"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.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D52E79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D52E79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8 : FORMULAIRE DE CANDIDATURE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Candidatez maintenant !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Texte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Remplissez le formulaire ci-dessous pour soumettre votre projet. Vous recevrez une confirmation par e-mail.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Bouton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« Soumettre ma candidature »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68326F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68326F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9 : CONTACT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Titre :</w:t>
      </w:r>
    </w:p>
    <w:p w:rsidR="00B70CDE" w:rsidRPr="00B70CDE" w:rsidRDefault="00B70CDE" w:rsidP="00B70CD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Besoin d'aide ?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Contacts :</w:t>
      </w:r>
    </w:p>
    <w:p w:rsidR="00B70CDE" w:rsidRPr="00B70CDE" w:rsidRDefault="00B70CDE" w:rsidP="00B70CD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 xml:space="preserve">Abdellah </w:t>
      </w:r>
      <w:proofErr w:type="spellStart"/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Bourti</w:t>
      </w:r>
      <w:proofErr w:type="spellEnd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– Responsable Programme M-MAIN1</w:t>
      </w:r>
    </w:p>
    <w:p w:rsidR="00B70CDE" w:rsidRPr="00B70CDE" w:rsidRDefault="00B70CDE" w:rsidP="00B70CD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E-mail :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hyperlink r:id="rId7" w:history="1">
        <w:r w:rsidR="00576A7B" w:rsidRPr="004B5258">
          <w:rPr>
            <w:rStyle w:val="Lienhypertexte"/>
            <w:rFonts w:ascii="Segoe UI" w:eastAsia="Times New Roman" w:hAnsi="Segoe UI" w:cs="Segoe UI"/>
            <w:sz w:val="24"/>
            <w:szCs w:val="24"/>
            <w:lang w:eastAsia="fr-FR"/>
          </w:rPr>
          <w:t>Abdellah.bourti@gmail.com</w:t>
        </w:r>
      </w:hyperlink>
      <w:r w:rsidR="00576A7B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</w:p>
    <w:p w:rsidR="00234DD7" w:rsidRDefault="00B70CDE" w:rsidP="00234DD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Téléphone :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68326F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0640029173</w:t>
      </w:r>
    </w:p>
    <w:p w:rsidR="00234DD7" w:rsidRPr="00234DD7" w:rsidRDefault="00234DD7" w:rsidP="00234DD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:rsidR="0068326F" w:rsidRPr="00234DD7" w:rsidRDefault="00234DD7" w:rsidP="00234DD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234DD7">
        <w:rPr>
          <w:rFonts w:ascii="Segoe UI" w:eastAsia="Times New Roman" w:hAnsi="Segoe UI" w:cs="Segoe UI"/>
          <w:b/>
          <w:color w:val="0F1115"/>
          <w:sz w:val="24"/>
          <w:szCs w:val="24"/>
          <w:lang w:eastAsia="fr-FR"/>
        </w:rPr>
        <w:t>Fatima Zohra NADIM</w:t>
      </w:r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68326F" w:rsidRPr="00234DD7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– Responsable Programme M-MAIN1</w:t>
      </w:r>
    </w:p>
    <w:p w:rsidR="00EC0EF8" w:rsidRDefault="0068326F" w:rsidP="00EC0EF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E-mail :</w:t>
      </w: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hyperlink r:id="rId8" w:history="1">
        <w:r w:rsidR="00EC0EF8" w:rsidRPr="004B5258">
          <w:rPr>
            <w:rStyle w:val="Lienhypertexte"/>
            <w:rFonts w:ascii="Segoe UI" w:eastAsia="Times New Roman" w:hAnsi="Segoe UI" w:cs="Segoe UI"/>
            <w:sz w:val="24"/>
            <w:szCs w:val="24"/>
            <w:lang w:eastAsia="fr-FR"/>
          </w:rPr>
          <w:t>f.nadim@anda.gov.ma</w:t>
        </w:r>
      </w:hyperlink>
    </w:p>
    <w:p w:rsidR="0068326F" w:rsidRPr="00EC0EF8" w:rsidRDefault="0068326F" w:rsidP="00EC0EF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EC0E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Téléphone :</w:t>
      </w:r>
      <w:r w:rsidRPr="00EC0EF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EC0EF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0702</w:t>
      </w:r>
      <w:r w:rsidR="00EC0EF8" w:rsidRPr="00EC0EF8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031484</w:t>
      </w:r>
    </w:p>
    <w:p w:rsidR="0068326F" w:rsidRPr="00B70CDE" w:rsidRDefault="0068326F" w:rsidP="0068326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Réseaux sociaux :</w:t>
      </w:r>
    </w:p>
    <w:p w:rsidR="00B70CDE" w:rsidRPr="00B70CDE" w:rsidRDefault="00E71EA8" w:rsidP="00B70CD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LinkedIn : </w:t>
      </w:r>
    </w:p>
    <w:p w:rsidR="00B70CDE" w:rsidRPr="00B70CDE" w:rsidRDefault="00B70CDE" w:rsidP="00B70CD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Facebook : </w:t>
      </w:r>
    </w:p>
    <w:p w:rsidR="00B70CDE" w:rsidRPr="00B70CDE" w:rsidRDefault="00B70CDE" w:rsidP="00B70CD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Instagram : 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E71EA8" w:rsidRDefault="00B70CDE" w:rsidP="00B70C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</w:pPr>
      <w:r w:rsidRPr="00E71EA8">
        <w:rPr>
          <w:rFonts w:ascii="Segoe UI" w:eastAsia="Times New Roman" w:hAnsi="Segoe UI" w:cs="Segoe UI"/>
          <w:b/>
          <w:bCs/>
          <w:color w:val="0F1115"/>
          <w:sz w:val="30"/>
          <w:szCs w:val="30"/>
          <w:u w:val="single"/>
          <w:lang w:eastAsia="fr-FR"/>
        </w:rPr>
        <w:t>SECTION 10 : FOOTER</w:t>
      </w:r>
    </w:p>
    <w:p w:rsidR="00B70CDE" w:rsidRPr="00B70CDE" w:rsidRDefault="00B70CDE" w:rsidP="00B70C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Contenu :</w:t>
      </w:r>
    </w:p>
    <w:p w:rsidR="00B70CDE" w:rsidRPr="00B70CDE" w:rsidRDefault="00B70CDE" w:rsidP="00B70CD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Logos ANDA + USEE + Salon </w:t>
      </w:r>
      <w:proofErr w:type="spellStart"/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Halieutis</w:t>
      </w:r>
      <w:proofErr w:type="spellEnd"/>
    </w:p>
    <w:p w:rsidR="00B70CDE" w:rsidRPr="00B70CDE" w:rsidRDefault="00B70CDE" w:rsidP="00B70CD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Mentions légales</w:t>
      </w:r>
    </w:p>
    <w:p w:rsidR="00B70CDE" w:rsidRPr="00B70CDE" w:rsidRDefault="00B70CDE" w:rsidP="00B70CD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Politique de confidentialité</w:t>
      </w:r>
    </w:p>
    <w:p w:rsidR="00B70CDE" w:rsidRPr="00B70CDE" w:rsidRDefault="00B70CDE" w:rsidP="00B70CD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B70CDE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Copyright © 2026 ANDA</w:t>
      </w: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Pr="00B70CDE" w:rsidRDefault="00B70CDE" w:rsidP="00B70C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B70CDE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fr-FR"/>
        </w:rPr>
        <w:t>📋</w:t>
      </w:r>
      <w:r w:rsidRPr="00B70C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NOTES </w:t>
      </w:r>
    </w:p>
    <w:tbl>
      <w:tblPr>
        <w:tblStyle w:val="Grilledutableau"/>
        <w:tblW w:w="9969" w:type="dxa"/>
        <w:tblLook w:val="04A0" w:firstRow="1" w:lastRow="0" w:firstColumn="1" w:lastColumn="0" w:noHBand="0" w:noVBand="1"/>
      </w:tblPr>
      <w:tblGrid>
        <w:gridCol w:w="2806"/>
        <w:gridCol w:w="7163"/>
      </w:tblGrid>
      <w:tr w:rsidR="00B70CDE" w:rsidRPr="00B70CDE" w:rsidTr="00755009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Recommandation</w:t>
            </w:r>
          </w:p>
        </w:tc>
      </w:tr>
      <w:tr w:rsidR="00B70CDE" w:rsidRPr="00B70CDE" w:rsidTr="00755009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Couleurs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Charte ANDA (bleu marine, bleu clair, vert)</w:t>
            </w:r>
          </w:p>
        </w:tc>
      </w:tr>
      <w:tr w:rsidR="00B70CDE" w:rsidRPr="00B70CDE" w:rsidTr="00755009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Typographie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Police lisible (</w:t>
            </w:r>
            <w:proofErr w:type="spellStart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Roboto</w:t>
            </w:r>
            <w:proofErr w:type="spellEnd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, Open Sans)</w:t>
            </w:r>
          </w:p>
        </w:tc>
      </w:tr>
      <w:tr w:rsidR="00B70CDE" w:rsidRPr="00B70CDE" w:rsidTr="00755009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Images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Photos d'aquaculture, du Salon </w:t>
            </w:r>
            <w:proofErr w:type="spellStart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Halieutis</w:t>
            </w:r>
            <w:proofErr w:type="spellEnd"/>
          </w:p>
        </w:tc>
      </w:tr>
      <w:tr w:rsidR="00B70CDE" w:rsidRPr="00B70CDE" w:rsidTr="00755009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CTA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Boutons bien visibles (vert pour « Je candidate »)</w:t>
            </w:r>
          </w:p>
        </w:tc>
      </w:tr>
      <w:tr w:rsidR="00B70CDE" w:rsidRPr="00B70CDE" w:rsidTr="00755009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Mobile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Design responsive (60% du trafic)</w:t>
            </w:r>
          </w:p>
        </w:tc>
      </w:tr>
      <w:tr w:rsidR="00B70CDE" w:rsidRPr="00B70CDE" w:rsidTr="00755009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Temps de chargement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&lt; 3 secondes</w:t>
            </w:r>
          </w:p>
        </w:tc>
      </w:tr>
      <w:tr w:rsidR="00B70CDE" w:rsidRPr="00B70CDE" w:rsidTr="00755009">
        <w:trPr>
          <w:trHeight w:val="39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SEO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Mots-clés : concours, innovation, aquaculture, Maroc, M-MAIN1</w:t>
            </w:r>
          </w:p>
        </w:tc>
      </w:tr>
      <w:tr w:rsidR="00B70CDE" w:rsidRPr="00B70CDE" w:rsidTr="00755009">
        <w:trPr>
          <w:trHeight w:val="380"/>
        </w:trPr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Accessibilité</w:t>
            </w:r>
          </w:p>
        </w:tc>
        <w:tc>
          <w:tcPr>
            <w:tcW w:w="0" w:type="auto"/>
            <w:hideMark/>
          </w:tcPr>
          <w:p w:rsidR="00B70CDE" w:rsidRPr="00B70CDE" w:rsidRDefault="00B70CDE" w:rsidP="00B70CDE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Contraste, taille de police, </w:t>
            </w:r>
            <w:proofErr w:type="spellStart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alt</w:t>
            </w:r>
            <w:proofErr w:type="spellEnd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  <w:proofErr w:type="spellStart"/>
            <w:r w:rsidRPr="00B70CDE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text</w:t>
            </w:r>
            <w:proofErr w:type="spellEnd"/>
            <w:r w:rsidR="0075500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</w:p>
        </w:tc>
      </w:tr>
    </w:tbl>
    <w:p w:rsidR="00B70CDE" w:rsidRPr="00B70CDE" w:rsidRDefault="00B70CDE" w:rsidP="00B70CD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70CDE" w:rsidRDefault="00B70CDE">
      <w:bookmarkStart w:id="0" w:name="_GoBack"/>
      <w:bookmarkEnd w:id="0"/>
    </w:p>
    <w:sectPr w:rsidR="00B70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D7FD3"/>
    <w:multiLevelType w:val="multilevel"/>
    <w:tmpl w:val="164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F4FF2"/>
    <w:multiLevelType w:val="multilevel"/>
    <w:tmpl w:val="5862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C34CB0"/>
    <w:multiLevelType w:val="multilevel"/>
    <w:tmpl w:val="654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773728"/>
    <w:multiLevelType w:val="multilevel"/>
    <w:tmpl w:val="804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1314AA"/>
    <w:multiLevelType w:val="multilevel"/>
    <w:tmpl w:val="C1C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323E9D"/>
    <w:multiLevelType w:val="multilevel"/>
    <w:tmpl w:val="829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E44285"/>
    <w:multiLevelType w:val="multilevel"/>
    <w:tmpl w:val="5FA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505E86"/>
    <w:multiLevelType w:val="multilevel"/>
    <w:tmpl w:val="F22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FE2857"/>
    <w:multiLevelType w:val="multilevel"/>
    <w:tmpl w:val="900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B70E7D"/>
    <w:multiLevelType w:val="multilevel"/>
    <w:tmpl w:val="EE4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9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781"/>
    <w:rsid w:val="00113D33"/>
    <w:rsid w:val="001512D1"/>
    <w:rsid w:val="00234DD7"/>
    <w:rsid w:val="002F3A86"/>
    <w:rsid w:val="003575AB"/>
    <w:rsid w:val="003608CA"/>
    <w:rsid w:val="003B44E6"/>
    <w:rsid w:val="00483F7F"/>
    <w:rsid w:val="004F2895"/>
    <w:rsid w:val="005066A4"/>
    <w:rsid w:val="00576A7B"/>
    <w:rsid w:val="00587547"/>
    <w:rsid w:val="005F4ABF"/>
    <w:rsid w:val="0068326F"/>
    <w:rsid w:val="006F7EE9"/>
    <w:rsid w:val="00703ED0"/>
    <w:rsid w:val="00755009"/>
    <w:rsid w:val="00955200"/>
    <w:rsid w:val="00982781"/>
    <w:rsid w:val="00A13DFF"/>
    <w:rsid w:val="00A84296"/>
    <w:rsid w:val="00B352F4"/>
    <w:rsid w:val="00B70CDE"/>
    <w:rsid w:val="00B8730F"/>
    <w:rsid w:val="00D446B8"/>
    <w:rsid w:val="00D52E79"/>
    <w:rsid w:val="00E710EA"/>
    <w:rsid w:val="00E71EA8"/>
    <w:rsid w:val="00E859D4"/>
    <w:rsid w:val="00EC0EF8"/>
    <w:rsid w:val="00F7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70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70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70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0CD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70CD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70CD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ds-markdown-paragraph">
    <w:name w:val="ds-markdown-paragraph"/>
    <w:basedOn w:val="Normal"/>
    <w:rsid w:val="00B70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70CDE"/>
    <w:rPr>
      <w:b/>
      <w:bCs/>
    </w:rPr>
  </w:style>
  <w:style w:type="character" w:styleId="Accentuation">
    <w:name w:val="Emphasis"/>
    <w:basedOn w:val="Policepardfaut"/>
    <w:uiPriority w:val="20"/>
    <w:qFormat/>
    <w:rsid w:val="00B70CDE"/>
    <w:rPr>
      <w:i/>
      <w:iCs/>
    </w:rPr>
  </w:style>
  <w:style w:type="character" w:customStyle="1" w:styleId="d813de27">
    <w:name w:val="d813de27"/>
    <w:basedOn w:val="Policepardfaut"/>
    <w:rsid w:val="00B70CD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70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70CDE"/>
    <w:rPr>
      <w:rFonts w:ascii="Courier New" w:eastAsia="Times New Roman" w:hAnsi="Courier New" w:cs="Courier New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4F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608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70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70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70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0CD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70CD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70CD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ds-markdown-paragraph">
    <w:name w:val="ds-markdown-paragraph"/>
    <w:basedOn w:val="Normal"/>
    <w:rsid w:val="00B70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70CDE"/>
    <w:rPr>
      <w:b/>
      <w:bCs/>
    </w:rPr>
  </w:style>
  <w:style w:type="character" w:styleId="Accentuation">
    <w:name w:val="Emphasis"/>
    <w:basedOn w:val="Policepardfaut"/>
    <w:uiPriority w:val="20"/>
    <w:qFormat/>
    <w:rsid w:val="00B70CDE"/>
    <w:rPr>
      <w:i/>
      <w:iCs/>
    </w:rPr>
  </w:style>
  <w:style w:type="character" w:customStyle="1" w:styleId="d813de27">
    <w:name w:val="d813de27"/>
    <w:basedOn w:val="Policepardfaut"/>
    <w:rsid w:val="00B70CD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70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70CDE"/>
    <w:rPr>
      <w:rFonts w:ascii="Courier New" w:eastAsia="Times New Roman" w:hAnsi="Courier New" w:cs="Courier New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4F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608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24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671148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137950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521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264557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67826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89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6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1431855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828028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8132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53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9669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3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055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32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688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09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68184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1251459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6490914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392150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812895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796295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57156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538026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16879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209114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335847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33047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105039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6048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5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2844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946305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8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.nadim@anda.gov.m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Abdellah.bourt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dellah.bourt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1179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2026-09-20T16:43:00Z</dcterms:created>
  <dcterms:modified xsi:type="dcterms:W3CDTF">2026-09-20T17:24:00Z</dcterms:modified>
</cp:coreProperties>
</file>