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26B" w:rsidRDefault="0046426B" w:rsidP="0046426B">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CHAPTER ONE</w:t>
      </w:r>
    </w:p>
    <w:p w:rsidR="0046426B" w:rsidRDefault="0046426B" w:rsidP="0046426B">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INTRODUCTION</w:t>
      </w:r>
    </w:p>
    <w:p w:rsidR="0046426B" w:rsidRPr="000B0A7F" w:rsidRDefault="0046426B" w:rsidP="0046426B">
      <w:pPr>
        <w:spacing w:before="100" w:beforeAutospacing="1" w:after="100" w:afterAutospacing="1" w:line="48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1.1</w:t>
      </w:r>
      <w:r>
        <w:rPr>
          <w:rFonts w:ascii="Times New Roman" w:eastAsia="Times New Roman" w:hAnsi="Times New Roman" w:cs="Times New Roman"/>
          <w:b/>
          <w:bCs/>
          <w:kern w:val="36"/>
          <w:sz w:val="24"/>
          <w:szCs w:val="24"/>
        </w:rPr>
        <w:tab/>
      </w:r>
      <w:r w:rsidRPr="000B0A7F">
        <w:rPr>
          <w:rFonts w:ascii="Times New Roman" w:eastAsia="Times New Roman" w:hAnsi="Times New Roman" w:cs="Times New Roman"/>
          <w:b/>
          <w:bCs/>
          <w:kern w:val="36"/>
          <w:sz w:val="24"/>
          <w:szCs w:val="24"/>
        </w:rPr>
        <w:t>Background of the Study</w:t>
      </w:r>
    </w:p>
    <w:p w:rsidR="0046426B" w:rsidRPr="000B0A7F" w:rsidRDefault="0046426B" w:rsidP="0046426B">
      <w:pPr>
        <w:pStyle w:val="NormalWeb"/>
        <w:spacing w:line="480" w:lineRule="auto"/>
        <w:jc w:val="both"/>
      </w:pPr>
      <w:r w:rsidRPr="000B0A7F">
        <w:t xml:space="preserve">Education remains one of the most significant investments in human capital development, and tertiary institutions play a vital role in preparing individuals for meaningful participation in the socio-economic development of a nation. However, the pursuit of higher education is accompanied by numerous financial commitments, most of which fall directly on students and their families. Education is widely regarded as one of the strongest determinants of social and economic mobility. However, the pursuit of tertiary education, particularly in developing countries like Nigeria, often comes with a high financial burden on students and their sponsors. Students in tertiary institutions are required to spend on tuition, accommodation, transportation, food, academic materials, clothing, communication, and other social needs. These expenses, if not properly managed, can create financial stress and even affect academic performance. The case of </w:t>
      </w:r>
      <w:r w:rsidRPr="00524133">
        <w:rPr>
          <w:rStyle w:val="Strong"/>
        </w:rPr>
        <w:t>Federal Polytechnic Ado-</w:t>
      </w:r>
      <w:proofErr w:type="spellStart"/>
      <w:r w:rsidRPr="00524133">
        <w:rPr>
          <w:rStyle w:val="Strong"/>
        </w:rPr>
        <w:t>Ekiti</w:t>
      </w:r>
      <w:proofErr w:type="spellEnd"/>
      <w:r w:rsidRPr="000B0A7F">
        <w:t xml:space="preserve"> is no exception, as its students face increasing economic challenges due to inflation, rising cost of living, and inadequate institutional support systems. The ability to balance these demands often determines not only students’ quality of life but also their academic success.</w:t>
      </w:r>
    </w:p>
    <w:p w:rsidR="0046426B" w:rsidRDefault="0046426B" w:rsidP="0046426B">
      <w:pPr>
        <w:spacing w:before="100" w:beforeAutospacing="1" w:after="100" w:afterAutospacing="1" w:line="480" w:lineRule="auto"/>
        <w:jc w:val="both"/>
        <w:rPr>
          <w:rFonts w:ascii="Times New Roman" w:hAnsi="Times New Roman" w:cs="Times New Roman"/>
          <w:color w:val="333333"/>
          <w:sz w:val="24"/>
          <w:szCs w:val="24"/>
          <w:shd w:val="clear" w:color="auto" w:fill="FFFFFF"/>
        </w:rPr>
      </w:pPr>
      <w:r w:rsidRPr="000B0A7F">
        <w:rPr>
          <w:rFonts w:ascii="Times New Roman" w:hAnsi="Times New Roman" w:cs="Times New Roman"/>
          <w:color w:val="333333"/>
          <w:sz w:val="24"/>
          <w:szCs w:val="24"/>
          <w:shd w:val="clear" w:color="auto" w:fill="FFFFFF"/>
        </w:rPr>
        <w:t>Spending is referred to</w:t>
      </w:r>
      <w:r>
        <w:rPr>
          <w:rFonts w:ascii="Times New Roman" w:hAnsi="Times New Roman" w:cs="Times New Roman"/>
          <w:color w:val="333333"/>
          <w:sz w:val="24"/>
          <w:szCs w:val="24"/>
          <w:shd w:val="clear" w:color="auto" w:fill="FFFFFF"/>
        </w:rPr>
        <w:t xml:space="preserve"> as</w:t>
      </w:r>
      <w:r w:rsidRPr="000B0A7F">
        <w:rPr>
          <w:rFonts w:ascii="Times New Roman" w:hAnsi="Times New Roman" w:cs="Times New Roman"/>
          <w:color w:val="333333"/>
          <w:sz w:val="24"/>
          <w:szCs w:val="24"/>
          <w:shd w:val="clear" w:color="auto" w:fill="FFFFFF"/>
        </w:rPr>
        <w:t xml:space="preserve"> the total expenditure of an individual, government or an organization. Having said this, government can spend money for projects like building of schools, construction of roads, establishments of electricity, etc. and these erupt development in our country.  Parents also cater for the need of their children and enrich them with huge sums of money as pock</w:t>
      </w:r>
      <w:r>
        <w:rPr>
          <w:rFonts w:ascii="Times New Roman" w:hAnsi="Times New Roman" w:cs="Times New Roman"/>
          <w:color w:val="333333"/>
          <w:sz w:val="24"/>
          <w:szCs w:val="24"/>
          <w:shd w:val="clear" w:color="auto" w:fill="FFFFFF"/>
        </w:rPr>
        <w:t>et money.  Some of the student</w:t>
      </w:r>
      <w:r w:rsidRPr="000B0A7F">
        <w:rPr>
          <w:rFonts w:ascii="Times New Roman" w:hAnsi="Times New Roman" w:cs="Times New Roman"/>
          <w:color w:val="333333"/>
          <w:sz w:val="24"/>
          <w:szCs w:val="24"/>
          <w:shd w:val="clear" w:color="auto" w:fill="FFFFFF"/>
        </w:rPr>
        <w:t xml:space="preserve"> need</w:t>
      </w:r>
      <w:r>
        <w:rPr>
          <w:rFonts w:ascii="Times New Roman" w:hAnsi="Times New Roman" w:cs="Times New Roman"/>
          <w:color w:val="333333"/>
          <w:sz w:val="24"/>
          <w:szCs w:val="24"/>
          <w:shd w:val="clear" w:color="auto" w:fill="FFFFFF"/>
        </w:rPr>
        <w:t>s which propel</w:t>
      </w:r>
      <w:r w:rsidRPr="000B0A7F">
        <w:rPr>
          <w:rFonts w:ascii="Times New Roman" w:hAnsi="Times New Roman" w:cs="Times New Roman"/>
          <w:color w:val="333333"/>
          <w:sz w:val="24"/>
          <w:szCs w:val="24"/>
          <w:shd w:val="clear" w:color="auto" w:fill="FFFFFF"/>
        </w:rPr>
        <w:t xml:space="preserve"> them to spend could be enumerated </w:t>
      </w:r>
      <w:r w:rsidRPr="000B0A7F">
        <w:rPr>
          <w:rFonts w:ascii="Times New Roman" w:hAnsi="Times New Roman" w:cs="Times New Roman"/>
          <w:color w:val="333333"/>
          <w:sz w:val="24"/>
          <w:szCs w:val="24"/>
          <w:shd w:val="clear" w:color="auto" w:fill="FFFFFF"/>
        </w:rPr>
        <w:lastRenderedPageBreak/>
        <w:t>thus: school fees, ho</w:t>
      </w:r>
      <w:r>
        <w:rPr>
          <w:rFonts w:ascii="Times New Roman" w:hAnsi="Times New Roman" w:cs="Times New Roman"/>
          <w:color w:val="333333"/>
          <w:sz w:val="24"/>
          <w:szCs w:val="24"/>
          <w:shd w:val="clear" w:color="auto" w:fill="FFFFFF"/>
        </w:rPr>
        <w:t>s</w:t>
      </w:r>
      <w:r w:rsidRPr="000B0A7F">
        <w:rPr>
          <w:rFonts w:ascii="Times New Roman" w:hAnsi="Times New Roman" w:cs="Times New Roman"/>
          <w:color w:val="333333"/>
          <w:sz w:val="24"/>
          <w:szCs w:val="24"/>
          <w:shd w:val="clear" w:color="auto" w:fill="FFFFFF"/>
        </w:rPr>
        <w:t xml:space="preserve">tel fees, feeding, transport fares, drinks and educational materials, etc. Taking you years back, Nigeria had a good economy.  Government and parents spent much of their money without any pains.  Students at that time used money recklessly because there was a good economy and balanced with monetary value in the market. From 1980 till now, we have </w:t>
      </w:r>
      <w:r>
        <w:rPr>
          <w:rFonts w:ascii="Times New Roman" w:hAnsi="Times New Roman" w:cs="Times New Roman"/>
          <w:color w:val="333333"/>
          <w:sz w:val="24"/>
          <w:szCs w:val="24"/>
          <w:shd w:val="clear" w:color="auto" w:fill="FFFFFF"/>
        </w:rPr>
        <w:t>been experiencing increase</w:t>
      </w:r>
      <w:r w:rsidRPr="000B0A7F">
        <w:rPr>
          <w:rFonts w:ascii="Times New Roman" w:hAnsi="Times New Roman" w:cs="Times New Roman"/>
          <w:color w:val="333333"/>
          <w:sz w:val="24"/>
          <w:szCs w:val="24"/>
          <w:shd w:val="clear" w:color="auto" w:fill="FFFFFF"/>
        </w:rPr>
        <w:t xml:space="preserve"> an</w:t>
      </w:r>
      <w:r>
        <w:rPr>
          <w:rFonts w:ascii="Times New Roman" w:hAnsi="Times New Roman" w:cs="Times New Roman"/>
          <w:color w:val="333333"/>
          <w:sz w:val="24"/>
          <w:szCs w:val="24"/>
          <w:shd w:val="clear" w:color="auto" w:fill="FFFFFF"/>
        </w:rPr>
        <w:t>d</w:t>
      </w:r>
      <w:r w:rsidRPr="000B0A7F">
        <w:rPr>
          <w:rFonts w:ascii="Times New Roman" w:hAnsi="Times New Roman" w:cs="Times New Roman"/>
          <w:color w:val="333333"/>
          <w:sz w:val="24"/>
          <w:szCs w:val="24"/>
          <w:shd w:val="clear" w:color="auto" w:fill="FFFFFF"/>
        </w:rPr>
        <w:t xml:space="preserve"> unexpected inflation of goods. </w:t>
      </w:r>
    </w:p>
    <w:p w:rsidR="0046426B" w:rsidRDefault="0046426B" w:rsidP="0046426B">
      <w:pPr>
        <w:spacing w:before="100" w:beforeAutospacing="1" w:after="100" w:afterAutospacing="1" w:line="480" w:lineRule="auto"/>
        <w:jc w:val="both"/>
        <w:rPr>
          <w:rFonts w:ascii="Times New Roman" w:hAnsi="Times New Roman" w:cs="Times New Roman"/>
          <w:color w:val="333333"/>
          <w:sz w:val="24"/>
          <w:szCs w:val="24"/>
          <w:shd w:val="clear" w:color="auto" w:fill="FFFFFF"/>
        </w:rPr>
      </w:pPr>
      <w:r w:rsidRPr="000B0A7F">
        <w:rPr>
          <w:rFonts w:ascii="Times New Roman" w:hAnsi="Times New Roman" w:cs="Times New Roman"/>
          <w:color w:val="333333"/>
          <w:sz w:val="24"/>
          <w:szCs w:val="24"/>
          <w:shd w:val="clear" w:color="auto" w:fill="FFFFFF"/>
        </w:rPr>
        <w:t>By carrying out this study within the contex</w:t>
      </w:r>
      <w:r>
        <w:rPr>
          <w:rFonts w:ascii="Times New Roman" w:hAnsi="Times New Roman" w:cs="Times New Roman"/>
          <w:color w:val="333333"/>
          <w:sz w:val="24"/>
          <w:szCs w:val="24"/>
          <w:shd w:val="clear" w:color="auto" w:fill="FFFFFF"/>
        </w:rPr>
        <w:t>t of a tertiary institutions, the</w:t>
      </w:r>
      <w:r w:rsidRPr="000B0A7F">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work will contribute</w:t>
      </w:r>
      <w:r w:rsidRPr="000B0A7F">
        <w:rPr>
          <w:rFonts w:ascii="Times New Roman" w:hAnsi="Times New Roman" w:cs="Times New Roman"/>
          <w:color w:val="333333"/>
          <w:sz w:val="24"/>
          <w:szCs w:val="24"/>
          <w:shd w:val="clear" w:color="auto" w:fill="FFFFFF"/>
        </w:rPr>
        <w:t xml:space="preserve"> to the growing body of litera</w:t>
      </w:r>
      <w:r>
        <w:rPr>
          <w:rFonts w:ascii="Times New Roman" w:hAnsi="Times New Roman" w:cs="Times New Roman"/>
          <w:color w:val="333333"/>
          <w:sz w:val="24"/>
          <w:szCs w:val="24"/>
          <w:shd w:val="clear" w:color="auto" w:fill="FFFFFF"/>
        </w:rPr>
        <w:t xml:space="preserve">ture on the analysis of </w:t>
      </w:r>
      <w:proofErr w:type="gramStart"/>
      <w:r>
        <w:rPr>
          <w:rFonts w:ascii="Times New Roman" w:hAnsi="Times New Roman" w:cs="Times New Roman"/>
          <w:color w:val="333333"/>
          <w:sz w:val="24"/>
          <w:szCs w:val="24"/>
          <w:shd w:val="clear" w:color="auto" w:fill="FFFFFF"/>
        </w:rPr>
        <w:t>student</w:t>
      </w:r>
      <w:r w:rsidRPr="000B0A7F">
        <w:rPr>
          <w:rFonts w:ascii="Times New Roman" w:hAnsi="Times New Roman" w:cs="Times New Roman"/>
          <w:color w:val="333333"/>
          <w:sz w:val="24"/>
          <w:szCs w:val="24"/>
          <w:shd w:val="clear" w:color="auto" w:fill="FFFFFF"/>
        </w:rPr>
        <w:t>s</w:t>
      </w:r>
      <w:proofErr w:type="gramEnd"/>
      <w:r w:rsidRPr="000B0A7F">
        <w:rPr>
          <w:rFonts w:ascii="Times New Roman" w:hAnsi="Times New Roman" w:cs="Times New Roman"/>
          <w:color w:val="333333"/>
          <w:sz w:val="24"/>
          <w:szCs w:val="24"/>
          <w:shd w:val="clear" w:color="auto" w:fill="FFFFFF"/>
        </w:rPr>
        <w:t xml:space="preserve"> expenditure. </w:t>
      </w:r>
    </w:p>
    <w:p w:rsidR="0046426B" w:rsidRPr="000B0A7F" w:rsidRDefault="0046426B" w:rsidP="0046426B">
      <w:pPr>
        <w:spacing w:before="100" w:beforeAutospacing="1" w:after="100" w:afterAutospacing="1" w:line="480" w:lineRule="auto"/>
        <w:jc w:val="both"/>
        <w:rPr>
          <w:rFonts w:ascii="Times New Roman" w:eastAsia="Times New Roman" w:hAnsi="Times New Roman" w:cs="Times New Roman"/>
          <w:sz w:val="24"/>
          <w:szCs w:val="24"/>
        </w:rPr>
      </w:pPr>
      <w:r w:rsidRPr="000B0A7F">
        <w:rPr>
          <w:rFonts w:ascii="Times New Roman" w:hAnsi="Times New Roman" w:cs="Times New Roman"/>
          <w:color w:val="333333"/>
          <w:sz w:val="24"/>
          <w:szCs w:val="24"/>
          <w:shd w:val="clear" w:color="auto" w:fill="FFFFFF"/>
        </w:rPr>
        <w:t xml:space="preserve">To my knowledge, there has been no prior research of personal finance habits conducted on a tertiary institution’s population. </w:t>
      </w:r>
      <w:r>
        <w:rPr>
          <w:rFonts w:ascii="Times New Roman" w:hAnsi="Times New Roman" w:cs="Times New Roman"/>
          <w:color w:val="333333"/>
          <w:sz w:val="24"/>
          <w:szCs w:val="24"/>
          <w:shd w:val="clear" w:color="auto" w:fill="FFFFFF"/>
        </w:rPr>
        <w:t>S</w:t>
      </w:r>
      <w:r w:rsidRPr="000B0A7F">
        <w:rPr>
          <w:rFonts w:ascii="Times New Roman" w:hAnsi="Times New Roman" w:cs="Times New Roman"/>
          <w:color w:val="333333"/>
          <w:sz w:val="24"/>
          <w:szCs w:val="24"/>
          <w:shd w:val="clear" w:color="auto" w:fill="FFFFFF"/>
        </w:rPr>
        <w:t xml:space="preserve">tudies such as that of Cummins et al. (2009), indicates a geographic factor that may play into the development of financial habits. Certain regions may encourage particular behaviors, resulting in location-specific effects, especially if students selected to participate are mostly from that homogenous population. </w:t>
      </w:r>
      <w:r w:rsidRPr="000B0A7F">
        <w:rPr>
          <w:rFonts w:ascii="Times New Roman" w:eastAsia="Times New Roman" w:hAnsi="Times New Roman" w:cs="Times New Roman"/>
          <w:sz w:val="24"/>
          <w:szCs w:val="24"/>
        </w:rPr>
        <w:t>In Nigeria, the rising cost of living has exacerbated the financial burden on students in tertiary institutions. With inflationary pressures, economic instability, and declining purchasing power, students face increasing difficulty in meeting their academic and personal needs (</w:t>
      </w:r>
      <w:proofErr w:type="spellStart"/>
      <w:r w:rsidRPr="000B0A7F">
        <w:rPr>
          <w:rFonts w:ascii="Times New Roman" w:eastAsia="Times New Roman" w:hAnsi="Times New Roman" w:cs="Times New Roman"/>
          <w:sz w:val="24"/>
          <w:szCs w:val="24"/>
        </w:rPr>
        <w:t>Ogunleye</w:t>
      </w:r>
      <w:proofErr w:type="spellEnd"/>
      <w:r w:rsidRPr="000B0A7F">
        <w:rPr>
          <w:rFonts w:ascii="Times New Roman" w:eastAsia="Times New Roman" w:hAnsi="Times New Roman" w:cs="Times New Roman"/>
          <w:sz w:val="24"/>
          <w:szCs w:val="24"/>
        </w:rPr>
        <w:t xml:space="preserve"> &amp; </w:t>
      </w:r>
      <w:proofErr w:type="spellStart"/>
      <w:r w:rsidRPr="000B0A7F">
        <w:rPr>
          <w:rFonts w:ascii="Times New Roman" w:eastAsia="Times New Roman" w:hAnsi="Times New Roman" w:cs="Times New Roman"/>
          <w:sz w:val="24"/>
          <w:szCs w:val="24"/>
        </w:rPr>
        <w:t>Ajayi</w:t>
      </w:r>
      <w:proofErr w:type="spellEnd"/>
      <w:r w:rsidRPr="000B0A7F">
        <w:rPr>
          <w:rFonts w:ascii="Times New Roman" w:eastAsia="Times New Roman" w:hAnsi="Times New Roman" w:cs="Times New Roman"/>
          <w:sz w:val="24"/>
          <w:szCs w:val="24"/>
        </w:rPr>
        <w:t>, 2020). Several studies have shown that financial hardship among students is a growing concern, with expenditure patterns significantly influencing academic performance, stress levels, and overall well-being (</w:t>
      </w:r>
      <w:proofErr w:type="spellStart"/>
      <w:r w:rsidRPr="000B0A7F">
        <w:rPr>
          <w:rFonts w:ascii="Times New Roman" w:eastAsia="Times New Roman" w:hAnsi="Times New Roman" w:cs="Times New Roman"/>
          <w:sz w:val="24"/>
          <w:szCs w:val="24"/>
        </w:rPr>
        <w:t>Adeyemi</w:t>
      </w:r>
      <w:proofErr w:type="spellEnd"/>
      <w:r w:rsidRPr="000B0A7F">
        <w:rPr>
          <w:rFonts w:ascii="Times New Roman" w:eastAsia="Times New Roman" w:hAnsi="Times New Roman" w:cs="Times New Roman"/>
          <w:sz w:val="24"/>
          <w:szCs w:val="24"/>
        </w:rPr>
        <w:t xml:space="preserve"> &amp; Bello, 2021). Unlike students in more developed economies who often benefit from scholarships, student loans, and structured financial aid, many Nigerian students rely solely on family support or part-time jobs to fund their education, which further complicates their expenditure behavior (Usman &amp; Ibrahim, 2022).</w:t>
      </w:r>
    </w:p>
    <w:p w:rsidR="0046426B" w:rsidRDefault="0046426B" w:rsidP="0046426B">
      <w:pPr>
        <w:spacing w:before="100" w:beforeAutospacing="1" w:after="100" w:afterAutospacing="1" w:line="480" w:lineRule="auto"/>
        <w:jc w:val="both"/>
        <w:rPr>
          <w:rFonts w:ascii="Times New Roman" w:eastAsia="Times New Roman" w:hAnsi="Times New Roman" w:cs="Times New Roman"/>
          <w:sz w:val="24"/>
          <w:szCs w:val="24"/>
        </w:rPr>
      </w:pPr>
      <w:r w:rsidRPr="000B0A7F">
        <w:rPr>
          <w:rFonts w:ascii="Times New Roman" w:eastAsia="Times New Roman" w:hAnsi="Times New Roman" w:cs="Times New Roman"/>
          <w:sz w:val="24"/>
          <w:szCs w:val="24"/>
        </w:rPr>
        <w:lastRenderedPageBreak/>
        <w:t xml:space="preserve">The analysis of student expenditure is therefore not only an academic exercise but also a practical necessity. Understanding how students allocate their resources helps policymakers, institutional authorities, and families design strategies to reduce financial stress and improve educational outcomes. </w:t>
      </w:r>
    </w:p>
    <w:p w:rsidR="0046426B" w:rsidRPr="000B0A7F" w:rsidRDefault="0046426B" w:rsidP="0046426B">
      <w:pPr>
        <w:spacing w:before="100" w:beforeAutospacing="1" w:after="100" w:afterAutospacing="1" w:line="480" w:lineRule="auto"/>
        <w:jc w:val="both"/>
        <w:rPr>
          <w:rFonts w:ascii="Times New Roman" w:eastAsia="Times New Roman" w:hAnsi="Times New Roman" w:cs="Times New Roman"/>
          <w:sz w:val="24"/>
          <w:szCs w:val="24"/>
        </w:rPr>
      </w:pPr>
      <w:r w:rsidRPr="000B0A7F">
        <w:rPr>
          <w:rFonts w:ascii="Times New Roman" w:eastAsia="Times New Roman" w:hAnsi="Times New Roman" w:cs="Times New Roman"/>
          <w:sz w:val="24"/>
          <w:szCs w:val="24"/>
        </w:rPr>
        <w:t xml:space="preserve">Statistical analysis provides a robust framework for evaluating the distribution of expenditure, identifying key cost drivers, and examining the influence of demographic variables such as gender, age, academic level, and source of income. For example, a recent study by </w:t>
      </w:r>
      <w:proofErr w:type="spellStart"/>
      <w:r w:rsidRPr="000B0A7F">
        <w:rPr>
          <w:rFonts w:ascii="Times New Roman" w:eastAsia="Times New Roman" w:hAnsi="Times New Roman" w:cs="Times New Roman"/>
          <w:sz w:val="24"/>
          <w:szCs w:val="24"/>
        </w:rPr>
        <w:t>Lawal</w:t>
      </w:r>
      <w:proofErr w:type="spellEnd"/>
      <w:r w:rsidRPr="000B0A7F">
        <w:rPr>
          <w:rFonts w:ascii="Times New Roman" w:eastAsia="Times New Roman" w:hAnsi="Times New Roman" w:cs="Times New Roman"/>
          <w:sz w:val="24"/>
          <w:szCs w:val="24"/>
        </w:rPr>
        <w:t xml:space="preserve"> (2023) found that gender and level of study were significant predictors of expenditure behavior among undergraduates, with female students typically spending more on clothing and self-care, while HND or final-year students spent more on academic materials and transportation.</w:t>
      </w:r>
    </w:p>
    <w:p w:rsidR="0046426B" w:rsidRPr="000B0A7F" w:rsidRDefault="0046426B" w:rsidP="0046426B">
      <w:pPr>
        <w:pStyle w:val="NormalWeb"/>
        <w:spacing w:line="480" w:lineRule="auto"/>
        <w:jc w:val="both"/>
      </w:pPr>
      <w:r w:rsidRPr="000B0A7F">
        <w:t>At the Federal Polytechnic Ado-</w:t>
      </w:r>
      <w:proofErr w:type="spellStart"/>
      <w:r w:rsidRPr="000B0A7F">
        <w:t>Ekiti</w:t>
      </w:r>
      <w:proofErr w:type="spellEnd"/>
      <w:r w:rsidRPr="000B0A7F">
        <w:t xml:space="preserve">, students come from diverse socio-economic backgrounds, ranging from well-supported urban families to rural households with limited income. These differences influence spending habits and financial resilience. Moreover, the institution lacks extensive on-campus accommodation, forcing many students to live off-campus, where they incur higher costs for rent and transportation. Similar findings were reported by Okafor and </w:t>
      </w:r>
      <w:proofErr w:type="spellStart"/>
      <w:r w:rsidRPr="000B0A7F">
        <w:t>Nwosu</w:t>
      </w:r>
      <w:proofErr w:type="spellEnd"/>
      <w:r w:rsidRPr="000B0A7F">
        <w:t xml:space="preserve"> (2019), who noted that off-campus students in Nigerian polytechnics spend significantly more than their on-campus counterparts, primarily due to accommodation and mobility costs. Student expenditure has attracted growing attention from researchers in recent years. Studies show that the distribution of student expenses is not uniform but rather influenced by demographic, socio-economic, and institutional factors (Okafor &amp; </w:t>
      </w:r>
      <w:proofErr w:type="spellStart"/>
      <w:r w:rsidRPr="000B0A7F">
        <w:t>Nwosu</w:t>
      </w:r>
      <w:proofErr w:type="spellEnd"/>
      <w:r w:rsidRPr="000B0A7F">
        <w:t xml:space="preserve">, 2019). For example, </w:t>
      </w:r>
      <w:proofErr w:type="spellStart"/>
      <w:r w:rsidRPr="00DF1728">
        <w:rPr>
          <w:rStyle w:val="Strong"/>
        </w:rPr>
        <w:t>Oluwaseun</w:t>
      </w:r>
      <w:proofErr w:type="spellEnd"/>
      <w:r w:rsidRPr="00DF1728">
        <w:rPr>
          <w:rStyle w:val="Strong"/>
        </w:rPr>
        <w:t xml:space="preserve"> and </w:t>
      </w:r>
      <w:proofErr w:type="spellStart"/>
      <w:r w:rsidRPr="00DF1728">
        <w:rPr>
          <w:rStyle w:val="Strong"/>
        </w:rPr>
        <w:t>Adepoju</w:t>
      </w:r>
      <w:proofErr w:type="spellEnd"/>
      <w:r w:rsidRPr="00DF1728">
        <w:rPr>
          <w:rStyle w:val="Strong"/>
        </w:rPr>
        <w:t xml:space="preserve"> (2020)</w:t>
      </w:r>
      <w:r w:rsidRPr="000B0A7F">
        <w:t xml:space="preserve"> observed that food, transportation, and accommodation constituted over 70% of student budgets in Nigerian polytechnics, while other needs such as clothing and social life </w:t>
      </w:r>
      <w:r w:rsidRPr="000B0A7F">
        <w:lastRenderedPageBreak/>
        <w:t xml:space="preserve">accounted for the rest. Similarly, </w:t>
      </w:r>
      <w:proofErr w:type="spellStart"/>
      <w:r w:rsidRPr="00DF1728">
        <w:rPr>
          <w:rStyle w:val="Strong"/>
        </w:rPr>
        <w:t>Abdullahi</w:t>
      </w:r>
      <w:proofErr w:type="spellEnd"/>
      <w:r w:rsidRPr="00DF1728">
        <w:rPr>
          <w:rStyle w:val="Strong"/>
        </w:rPr>
        <w:t xml:space="preserve"> and Musa (2022)</w:t>
      </w:r>
      <w:r w:rsidRPr="000B0A7F">
        <w:t xml:space="preserve"> reported that gender, level of study, and parental occupation significantly influenced the expenditure patterns of undergraduates in northern Nigeria. These findings underscore the importance of using </w:t>
      </w:r>
      <w:r w:rsidRPr="000B0A7F">
        <w:rPr>
          <w:rStyle w:val="Strong"/>
        </w:rPr>
        <w:t>statistical tools</w:t>
      </w:r>
      <w:r w:rsidRPr="000B0A7F">
        <w:t xml:space="preserve"> to capture and explain variations in student spending. At a time when families struggle with dwindling income and students rely on limited allowances, the ability to manage expenditure effectively becomes crucial (</w:t>
      </w:r>
      <w:proofErr w:type="spellStart"/>
      <w:r w:rsidRPr="000B0A7F">
        <w:t>Owolabi</w:t>
      </w:r>
      <w:proofErr w:type="spellEnd"/>
      <w:r w:rsidRPr="000B0A7F">
        <w:t xml:space="preserve"> &amp; </w:t>
      </w:r>
      <w:proofErr w:type="spellStart"/>
      <w:r w:rsidRPr="000B0A7F">
        <w:t>Ajayi</w:t>
      </w:r>
      <w:proofErr w:type="spellEnd"/>
      <w:r w:rsidRPr="000B0A7F">
        <w:t>, 2021). Poor financial planning among students often results in debt, inadequate study materials, and inability to meet basic living needs. On the other hand, students with better financial management skills and support systems are more likely to experience improved academic outcomes (</w:t>
      </w:r>
      <w:proofErr w:type="spellStart"/>
      <w:r w:rsidRPr="000B0A7F">
        <w:t>Lawal</w:t>
      </w:r>
      <w:proofErr w:type="spellEnd"/>
      <w:r w:rsidRPr="000B0A7F">
        <w:t>, 2023). Thus, understanding how students at Federal Polytechnic Ado-</w:t>
      </w:r>
      <w:proofErr w:type="spellStart"/>
      <w:r w:rsidRPr="000B0A7F">
        <w:t>Ekiti</w:t>
      </w:r>
      <w:proofErr w:type="spellEnd"/>
      <w:r w:rsidRPr="000B0A7F">
        <w:t xml:space="preserve"> allocate their resources provides valuable insights into their well-being, academic performance, and institutional policy needs.</w:t>
      </w:r>
    </w:p>
    <w:p w:rsidR="0046426B" w:rsidRPr="000B0A7F" w:rsidRDefault="0046426B" w:rsidP="0046426B">
      <w:pPr>
        <w:spacing w:before="100" w:beforeAutospacing="1" w:after="100" w:afterAutospacing="1" w:line="480" w:lineRule="auto"/>
        <w:jc w:val="both"/>
        <w:rPr>
          <w:rFonts w:ascii="Times New Roman" w:eastAsia="Times New Roman" w:hAnsi="Times New Roman" w:cs="Times New Roman"/>
          <w:sz w:val="24"/>
          <w:szCs w:val="24"/>
        </w:rPr>
      </w:pPr>
      <w:r w:rsidRPr="000B0A7F">
        <w:rPr>
          <w:rFonts w:ascii="Times New Roman" w:eastAsia="Times New Roman" w:hAnsi="Times New Roman" w:cs="Times New Roman"/>
          <w:sz w:val="24"/>
          <w:szCs w:val="24"/>
        </w:rPr>
        <w:t>Globally, there is also growing evidence linking financial management to student well-being. Meyer and Smith (2023), in a comparative study of student finance, concluded that students who engaged in budgeting and financial planning were better able to cope with rising costs and performed better academically. In Nigeria, however, financial literacy remains low among students, leading to impulsive or inefficient spending patterns (</w:t>
      </w:r>
      <w:proofErr w:type="spellStart"/>
      <w:r w:rsidRPr="000B0A7F">
        <w:rPr>
          <w:rFonts w:ascii="Times New Roman" w:eastAsia="Times New Roman" w:hAnsi="Times New Roman" w:cs="Times New Roman"/>
          <w:sz w:val="24"/>
          <w:szCs w:val="24"/>
        </w:rPr>
        <w:t>Olayinka</w:t>
      </w:r>
      <w:proofErr w:type="spellEnd"/>
      <w:r w:rsidRPr="000B0A7F">
        <w:rPr>
          <w:rFonts w:ascii="Times New Roman" w:eastAsia="Times New Roman" w:hAnsi="Times New Roman" w:cs="Times New Roman"/>
          <w:sz w:val="24"/>
          <w:szCs w:val="24"/>
        </w:rPr>
        <w:t>, 2024). This underscores the importance of not only analyzing expenditure but also recommending interventions such as financial literacy programs, scholarships, or institutional support systems.</w:t>
      </w:r>
    </w:p>
    <w:p w:rsidR="0046426B" w:rsidRPr="000B0A7F" w:rsidRDefault="0046426B" w:rsidP="0046426B">
      <w:pPr>
        <w:spacing w:before="100" w:beforeAutospacing="1" w:after="100" w:afterAutospacing="1" w:line="480" w:lineRule="auto"/>
        <w:jc w:val="both"/>
        <w:rPr>
          <w:rFonts w:ascii="Times New Roman" w:hAnsi="Times New Roman" w:cs="Times New Roman"/>
          <w:sz w:val="24"/>
          <w:szCs w:val="24"/>
        </w:rPr>
      </w:pPr>
      <w:r w:rsidRPr="000B0A7F">
        <w:rPr>
          <w:rFonts w:ascii="Times New Roman" w:eastAsia="Times New Roman" w:hAnsi="Times New Roman" w:cs="Times New Roman"/>
          <w:sz w:val="24"/>
          <w:szCs w:val="24"/>
        </w:rPr>
        <w:t>Therefore, the present study aims to conduct a statistical analysis of student expenditure at Federal Polytechnic Ado-</w:t>
      </w:r>
      <w:proofErr w:type="spellStart"/>
      <w:r w:rsidRPr="000B0A7F">
        <w:rPr>
          <w:rFonts w:ascii="Times New Roman" w:eastAsia="Times New Roman" w:hAnsi="Times New Roman" w:cs="Times New Roman"/>
          <w:sz w:val="24"/>
          <w:szCs w:val="24"/>
        </w:rPr>
        <w:t>Ekiti</w:t>
      </w:r>
      <w:proofErr w:type="spellEnd"/>
      <w:r w:rsidRPr="000B0A7F">
        <w:rPr>
          <w:rFonts w:ascii="Times New Roman" w:eastAsia="Times New Roman" w:hAnsi="Times New Roman" w:cs="Times New Roman"/>
          <w:sz w:val="24"/>
          <w:szCs w:val="24"/>
        </w:rPr>
        <w:t xml:space="preserve">. By using descriptive and inferential statistical tools, this research will identify key expenditure areas, examine variations across groups, and determine whether factors such as gender, academic level, or income source significantly predict expenditure behavior. The </w:t>
      </w:r>
      <w:r w:rsidRPr="000B0A7F">
        <w:rPr>
          <w:rFonts w:ascii="Times New Roman" w:eastAsia="Times New Roman" w:hAnsi="Times New Roman" w:cs="Times New Roman"/>
          <w:sz w:val="24"/>
          <w:szCs w:val="24"/>
        </w:rPr>
        <w:lastRenderedPageBreak/>
        <w:t xml:space="preserve">findings will not only provide empirical evidence on student financial realities but also contribute to policy formulation aimed at reducing student hardship, improving academic performance, and enhancing institutional welfare strategies. </w:t>
      </w:r>
      <w:r w:rsidRPr="000B0A7F">
        <w:rPr>
          <w:rFonts w:ascii="Times New Roman" w:hAnsi="Times New Roman" w:cs="Times New Roman"/>
          <w:sz w:val="24"/>
          <w:szCs w:val="24"/>
        </w:rPr>
        <w:t>In essence, analyzing expenditure patterns is essential for understanding the financial struggles of students in Nigerian polytechnics. It also provides a platform for designing targeted interventions that can improve student welfare and ensure that financial challenges do not become a barrier to the attainment of educational goals.</w:t>
      </w:r>
    </w:p>
    <w:p w:rsidR="0046426B" w:rsidRPr="000B0A7F" w:rsidRDefault="0046426B" w:rsidP="0046426B">
      <w:pPr>
        <w:spacing w:before="100" w:beforeAutospacing="1" w:after="100" w:afterAutospacing="1" w:line="480" w:lineRule="auto"/>
        <w:jc w:val="both"/>
        <w:rPr>
          <w:rFonts w:ascii="Times New Roman" w:hAnsi="Times New Roman" w:cs="Times New Roman"/>
          <w:b/>
          <w:sz w:val="24"/>
          <w:szCs w:val="24"/>
        </w:rPr>
      </w:pPr>
      <w:r>
        <w:rPr>
          <w:rFonts w:ascii="Times New Roman" w:hAnsi="Times New Roman" w:cs="Times New Roman"/>
          <w:b/>
          <w:sz w:val="24"/>
          <w:szCs w:val="24"/>
        </w:rPr>
        <w:t>1.2</w:t>
      </w:r>
      <w:r>
        <w:rPr>
          <w:rFonts w:ascii="Times New Roman" w:hAnsi="Times New Roman" w:cs="Times New Roman"/>
          <w:b/>
          <w:sz w:val="24"/>
          <w:szCs w:val="24"/>
        </w:rPr>
        <w:tab/>
      </w:r>
      <w:r w:rsidRPr="000B0A7F">
        <w:rPr>
          <w:rFonts w:ascii="Times New Roman" w:hAnsi="Times New Roman" w:cs="Times New Roman"/>
          <w:b/>
          <w:sz w:val="24"/>
          <w:szCs w:val="24"/>
        </w:rPr>
        <w:t xml:space="preserve">AIM AND OBJECTIVES OF THE STUDY </w:t>
      </w:r>
    </w:p>
    <w:p w:rsidR="0046426B" w:rsidRPr="000B0A7F" w:rsidRDefault="0046426B" w:rsidP="0046426B">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1.2.1</w:t>
      </w:r>
      <w:r>
        <w:rPr>
          <w:rFonts w:ascii="Times New Roman" w:hAnsi="Times New Roman" w:cs="Times New Roman"/>
          <w:sz w:val="24"/>
          <w:szCs w:val="24"/>
        </w:rPr>
        <w:tab/>
      </w:r>
      <w:r w:rsidRPr="000B0A7F">
        <w:rPr>
          <w:rFonts w:ascii="Times New Roman" w:hAnsi="Times New Roman" w:cs="Times New Roman"/>
          <w:sz w:val="24"/>
          <w:szCs w:val="24"/>
        </w:rPr>
        <w:t xml:space="preserve">AIM </w:t>
      </w:r>
    </w:p>
    <w:p w:rsidR="0046426B" w:rsidRPr="000B0A7F" w:rsidRDefault="0046426B" w:rsidP="0046426B">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the study is t</w:t>
      </w:r>
      <w:r w:rsidRPr="000B0A7F">
        <w:rPr>
          <w:rFonts w:ascii="Times New Roman" w:eastAsia="Times New Roman" w:hAnsi="Times New Roman" w:cs="Times New Roman"/>
          <w:sz w:val="24"/>
          <w:szCs w:val="24"/>
        </w:rPr>
        <w:t>o analyze the expenditure patterns of students in Federal Polytechnic Ado-</w:t>
      </w:r>
      <w:proofErr w:type="spellStart"/>
      <w:r w:rsidRPr="000B0A7F">
        <w:rPr>
          <w:rFonts w:ascii="Times New Roman" w:eastAsia="Times New Roman" w:hAnsi="Times New Roman" w:cs="Times New Roman"/>
          <w:sz w:val="24"/>
          <w:szCs w:val="24"/>
        </w:rPr>
        <w:t>Ekiti</w:t>
      </w:r>
      <w:proofErr w:type="spellEnd"/>
      <w:r w:rsidRPr="000B0A7F">
        <w:rPr>
          <w:rFonts w:ascii="Times New Roman" w:eastAsia="Times New Roman" w:hAnsi="Times New Roman" w:cs="Times New Roman"/>
          <w:sz w:val="24"/>
          <w:szCs w:val="24"/>
        </w:rPr>
        <w:t xml:space="preserve"> and identify the key factors influencing their financial </w:t>
      </w:r>
      <w:proofErr w:type="spellStart"/>
      <w:r w:rsidRPr="000B0A7F">
        <w:rPr>
          <w:rFonts w:ascii="Times New Roman" w:eastAsia="Times New Roman" w:hAnsi="Times New Roman" w:cs="Times New Roman"/>
          <w:sz w:val="24"/>
          <w:szCs w:val="24"/>
        </w:rPr>
        <w:t>spending</w:t>
      </w:r>
      <w:r>
        <w:rPr>
          <w:rFonts w:ascii="Times New Roman" w:eastAsia="Times New Roman" w:hAnsi="Times New Roman" w:cs="Times New Roman"/>
          <w:sz w:val="24"/>
          <w:szCs w:val="24"/>
        </w:rPr>
        <w:t>s</w:t>
      </w:r>
      <w:proofErr w:type="spellEnd"/>
      <w:r w:rsidRPr="000B0A7F">
        <w:rPr>
          <w:rFonts w:ascii="Times New Roman" w:eastAsia="Times New Roman" w:hAnsi="Times New Roman" w:cs="Times New Roman"/>
          <w:sz w:val="24"/>
          <w:szCs w:val="24"/>
        </w:rPr>
        <w:t>.</w:t>
      </w:r>
    </w:p>
    <w:p w:rsidR="0046426B" w:rsidRDefault="0046426B" w:rsidP="0046426B">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r>
        <w:rPr>
          <w:rFonts w:ascii="Times New Roman" w:eastAsia="Times New Roman" w:hAnsi="Times New Roman" w:cs="Times New Roman"/>
          <w:sz w:val="24"/>
          <w:szCs w:val="24"/>
        </w:rPr>
        <w:tab/>
        <w:t>OBJECTIVES OF THE STUDY</w:t>
      </w:r>
    </w:p>
    <w:p w:rsidR="0046426B" w:rsidRPr="000B0A7F" w:rsidRDefault="0046426B" w:rsidP="0046426B">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of the study are to:</w:t>
      </w:r>
    </w:p>
    <w:p w:rsidR="0046426B" w:rsidRPr="000B0A7F" w:rsidRDefault="0046426B" w:rsidP="0046426B">
      <w:pPr>
        <w:pStyle w:val="ListParagraph"/>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w:t>
      </w:r>
      <w:r w:rsidRPr="000B0A7F">
        <w:rPr>
          <w:rFonts w:ascii="Times New Roman" w:eastAsia="Times New Roman" w:hAnsi="Times New Roman" w:cs="Times New Roman"/>
          <w:sz w:val="24"/>
          <w:szCs w:val="24"/>
        </w:rPr>
        <w:t>dentify</w:t>
      </w:r>
      <w:proofErr w:type="gramEnd"/>
      <w:r w:rsidRPr="000B0A7F">
        <w:rPr>
          <w:rFonts w:ascii="Times New Roman" w:eastAsia="Times New Roman" w:hAnsi="Times New Roman" w:cs="Times New Roman"/>
          <w:sz w:val="24"/>
          <w:szCs w:val="24"/>
        </w:rPr>
        <w:t xml:space="preserve"> the financial challenges students face and their coping strategies.</w:t>
      </w:r>
    </w:p>
    <w:p w:rsidR="0046426B" w:rsidRPr="000B0A7F" w:rsidRDefault="0046426B" w:rsidP="0046426B">
      <w:pPr>
        <w:pStyle w:val="ListParagraph"/>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Pr="000B0A7F">
        <w:rPr>
          <w:rFonts w:ascii="Times New Roman" w:eastAsia="Times New Roman" w:hAnsi="Times New Roman" w:cs="Times New Roman"/>
          <w:sz w:val="24"/>
          <w:szCs w:val="24"/>
        </w:rPr>
        <w:t>ssess</w:t>
      </w:r>
      <w:proofErr w:type="gramEnd"/>
      <w:r w:rsidRPr="000B0A7F">
        <w:rPr>
          <w:rFonts w:ascii="Times New Roman" w:eastAsia="Times New Roman" w:hAnsi="Times New Roman" w:cs="Times New Roman"/>
          <w:sz w:val="24"/>
          <w:szCs w:val="24"/>
        </w:rPr>
        <w:t xml:space="preserve"> the effect of income and funding sources on student</w:t>
      </w:r>
      <w:r>
        <w:rPr>
          <w:rFonts w:ascii="Times New Roman" w:eastAsia="Times New Roman" w:hAnsi="Times New Roman" w:cs="Times New Roman"/>
          <w:sz w:val="24"/>
          <w:szCs w:val="24"/>
        </w:rPr>
        <w:t>s</w:t>
      </w:r>
      <w:r w:rsidRPr="000B0A7F">
        <w:rPr>
          <w:rFonts w:ascii="Times New Roman" w:eastAsia="Times New Roman" w:hAnsi="Times New Roman" w:cs="Times New Roman"/>
          <w:sz w:val="24"/>
          <w:szCs w:val="24"/>
        </w:rPr>
        <w:t xml:space="preserve"> spending.</w:t>
      </w:r>
    </w:p>
    <w:p w:rsidR="0046426B" w:rsidRPr="000B0A7F" w:rsidRDefault="0046426B" w:rsidP="0046426B">
      <w:pPr>
        <w:pStyle w:val="ListParagraph"/>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proofErr w:type="gramStart"/>
      <w:r>
        <w:rPr>
          <w:rFonts w:ascii="Times New Roman" w:hAnsi="Times New Roman" w:cs="Times New Roman"/>
          <w:sz w:val="24"/>
          <w:szCs w:val="24"/>
        </w:rPr>
        <w:t>d</w:t>
      </w:r>
      <w:r w:rsidRPr="000B0A7F">
        <w:rPr>
          <w:rFonts w:ascii="Times New Roman" w:hAnsi="Times New Roman" w:cs="Times New Roman"/>
          <w:sz w:val="24"/>
          <w:szCs w:val="24"/>
        </w:rPr>
        <w:t>etermine</w:t>
      </w:r>
      <w:proofErr w:type="gramEnd"/>
      <w:r w:rsidRPr="000B0A7F">
        <w:rPr>
          <w:rFonts w:ascii="Times New Roman" w:hAnsi="Times New Roman" w:cs="Times New Roman"/>
          <w:sz w:val="24"/>
          <w:szCs w:val="24"/>
        </w:rPr>
        <w:t xml:space="preserve"> whether there is a significant relationship between students’ gender and their expenditure pattern.</w:t>
      </w:r>
    </w:p>
    <w:p w:rsidR="0046426B" w:rsidRPr="000B0A7F" w:rsidRDefault="0046426B" w:rsidP="0046426B">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r>
        <w:rPr>
          <w:rFonts w:ascii="Times New Roman" w:eastAsia="Times New Roman" w:hAnsi="Times New Roman" w:cs="Times New Roman"/>
          <w:b/>
          <w:sz w:val="24"/>
          <w:szCs w:val="24"/>
        </w:rPr>
        <w:tab/>
      </w:r>
      <w:r w:rsidRPr="000B0A7F">
        <w:rPr>
          <w:rFonts w:ascii="Times New Roman" w:eastAsia="Times New Roman" w:hAnsi="Times New Roman" w:cs="Times New Roman"/>
          <w:b/>
          <w:sz w:val="24"/>
          <w:szCs w:val="24"/>
        </w:rPr>
        <w:t>LIMITATIONS OF THE STUDY</w:t>
      </w:r>
    </w:p>
    <w:p w:rsidR="0046426B" w:rsidRDefault="0046426B" w:rsidP="0046426B">
      <w:pPr>
        <w:pStyle w:val="NormalWeb"/>
        <w:spacing w:line="480" w:lineRule="auto"/>
        <w:jc w:val="both"/>
      </w:pPr>
      <w:r w:rsidRPr="000B0A7F">
        <w:t>The research is centered on Federal Polytechnic Ado-</w:t>
      </w:r>
      <w:proofErr w:type="spellStart"/>
      <w:r w:rsidRPr="000B0A7F">
        <w:t>Ekiti</w:t>
      </w:r>
      <w:proofErr w:type="spellEnd"/>
      <w:r w:rsidRPr="000B0A7F">
        <w:t xml:space="preserve"> and therefore the findings </w:t>
      </w:r>
      <w:r>
        <w:t>will</w:t>
      </w:r>
      <w:r w:rsidRPr="000B0A7F">
        <w:t xml:space="preserve"> be generalized to all tertiary institutions in Nigeria. Data collection relied on self-reported responses </w:t>
      </w:r>
      <w:r w:rsidRPr="000B0A7F">
        <w:lastRenderedPageBreak/>
        <w:t xml:space="preserve">from students, which may be subject to exaggeration, understatement, or recall bias. External economic factors such as inflation, subsidy removal, or government policy reforms may influence </w:t>
      </w:r>
      <w:proofErr w:type="gramStart"/>
      <w:r w:rsidRPr="000B0A7F">
        <w:t>student</w:t>
      </w:r>
      <w:r>
        <w:t>s</w:t>
      </w:r>
      <w:proofErr w:type="gramEnd"/>
      <w:r w:rsidRPr="000B0A7F">
        <w:t xml:space="preserve"> expenditure bu</w:t>
      </w:r>
      <w:r>
        <w:t>t were not modeled in detail</w:t>
      </w:r>
      <w:r w:rsidRPr="000B0A7F">
        <w:t>. Peer influence, social activities, and lifestyle preferences were acknowledged but not deeply analyzed beyond their impact on spending categories.</w:t>
      </w:r>
    </w:p>
    <w:p w:rsidR="0046426B" w:rsidRDefault="0046426B" w:rsidP="0046426B">
      <w:pPr>
        <w:pStyle w:val="NormalWeb"/>
        <w:spacing w:line="480" w:lineRule="auto"/>
        <w:jc w:val="both"/>
      </w:pPr>
    </w:p>
    <w:p w:rsidR="0046426B" w:rsidRPr="00AD367C" w:rsidRDefault="0046426B" w:rsidP="0046426B">
      <w:pPr>
        <w:pStyle w:val="NormalWeb"/>
        <w:spacing w:line="480" w:lineRule="auto"/>
        <w:jc w:val="both"/>
      </w:pPr>
      <w:r w:rsidRPr="00AD367C">
        <w:rPr>
          <w:b/>
        </w:rPr>
        <w:t>1.4</w:t>
      </w:r>
      <w:r>
        <w:tab/>
      </w:r>
      <w:r w:rsidRPr="000B0A7F">
        <w:rPr>
          <w:b/>
        </w:rPr>
        <w:t>SIGNIFICANCE OF THE STUDY</w:t>
      </w:r>
    </w:p>
    <w:p w:rsidR="0046426B" w:rsidRDefault="0046426B" w:rsidP="0046426B">
      <w:pPr>
        <w:spacing w:line="480" w:lineRule="auto"/>
        <w:jc w:val="both"/>
        <w:rPr>
          <w:rFonts w:ascii="Times New Roman" w:eastAsia="Times New Roman" w:hAnsi="Times New Roman" w:cs="Times New Roman"/>
          <w:sz w:val="24"/>
          <w:szCs w:val="24"/>
        </w:rPr>
      </w:pPr>
      <w:r w:rsidRPr="000B0A7F">
        <w:rPr>
          <w:rFonts w:ascii="Times New Roman" w:eastAsia="Times New Roman" w:hAnsi="Times New Roman" w:cs="Times New Roman"/>
          <w:sz w:val="24"/>
          <w:szCs w:val="24"/>
        </w:rPr>
        <w:t>The significance of this study lies in its contribution to understanding how students in Federal Polytechnic Ado-</w:t>
      </w:r>
      <w:proofErr w:type="spellStart"/>
      <w:r w:rsidRPr="000B0A7F">
        <w:rPr>
          <w:rFonts w:ascii="Times New Roman" w:eastAsia="Times New Roman" w:hAnsi="Times New Roman" w:cs="Times New Roman"/>
          <w:sz w:val="24"/>
          <w:szCs w:val="24"/>
        </w:rPr>
        <w:t>Ekiti</w:t>
      </w:r>
      <w:proofErr w:type="spellEnd"/>
      <w:r w:rsidRPr="000B0A7F">
        <w:rPr>
          <w:rFonts w:ascii="Times New Roman" w:eastAsia="Times New Roman" w:hAnsi="Times New Roman" w:cs="Times New Roman"/>
          <w:sz w:val="24"/>
          <w:szCs w:val="24"/>
        </w:rPr>
        <w:t xml:space="preserve"> allocate and manage their limited financial resources in the face of rising living costs. By statistically analyzing expenditure patterns, the research provides empirical evidence that can guide institutional administrators in designing student-friendly policies such as affordable housing, subsidized feeding, and accessible digital services. The findings will be useful to government agencies and educational policymakers in addressing the financial burdens that often affect academic performance and student welfare. Parents and guardians will benefit by gaining clearer insight into the real cost structure of student life, thereby helping them plan better financial support strategies. The study also adds to the growing body of knowledge on student financial behavior in developing countries, especially Nigeria, where little systematic data exists. For financial institutions and campus-based entrepreneurs, the research </w:t>
      </w:r>
      <w:r>
        <w:rPr>
          <w:rFonts w:ascii="Times New Roman" w:eastAsia="Times New Roman" w:hAnsi="Times New Roman" w:cs="Times New Roman"/>
          <w:sz w:val="24"/>
          <w:szCs w:val="24"/>
        </w:rPr>
        <w:t>will provide</w:t>
      </w:r>
      <w:r w:rsidRPr="000B0A7F">
        <w:rPr>
          <w:rFonts w:ascii="Times New Roman" w:eastAsia="Times New Roman" w:hAnsi="Times New Roman" w:cs="Times New Roman"/>
          <w:sz w:val="24"/>
          <w:szCs w:val="24"/>
        </w:rPr>
        <w:t xml:space="preserve"> valuable information on spending trends that can influence product design and service delivery. The results will also be of interest to student</w:t>
      </w:r>
      <w:r>
        <w:rPr>
          <w:rFonts w:ascii="Times New Roman" w:eastAsia="Times New Roman" w:hAnsi="Times New Roman" w:cs="Times New Roman"/>
          <w:sz w:val="24"/>
          <w:szCs w:val="24"/>
        </w:rPr>
        <w:t>s</w:t>
      </w:r>
      <w:r w:rsidRPr="000B0A7F">
        <w:rPr>
          <w:rFonts w:ascii="Times New Roman" w:eastAsia="Times New Roman" w:hAnsi="Times New Roman" w:cs="Times New Roman"/>
          <w:sz w:val="24"/>
          <w:szCs w:val="24"/>
        </w:rPr>
        <w:t xml:space="preserve"> associations and welfare bodies, who can use the findings to advocate for better financial aid and support systems. Academically, the study will serve as a reliable reference for future researchers interested in expenditure analysis and student welfare </w:t>
      </w:r>
      <w:r w:rsidRPr="000B0A7F">
        <w:rPr>
          <w:rFonts w:ascii="Times New Roman" w:eastAsia="Times New Roman" w:hAnsi="Times New Roman" w:cs="Times New Roman"/>
          <w:sz w:val="24"/>
          <w:szCs w:val="24"/>
        </w:rPr>
        <w:lastRenderedPageBreak/>
        <w:t>studies. The statistical approach</w:t>
      </w:r>
      <w:r>
        <w:rPr>
          <w:rFonts w:ascii="Times New Roman" w:eastAsia="Times New Roman" w:hAnsi="Times New Roman" w:cs="Times New Roman"/>
          <w:sz w:val="24"/>
          <w:szCs w:val="24"/>
        </w:rPr>
        <w:t xml:space="preserve"> to be</w:t>
      </w:r>
      <w:r w:rsidRPr="000B0A7F">
        <w:rPr>
          <w:rFonts w:ascii="Times New Roman" w:eastAsia="Times New Roman" w:hAnsi="Times New Roman" w:cs="Times New Roman"/>
          <w:sz w:val="24"/>
          <w:szCs w:val="24"/>
        </w:rPr>
        <w:t xml:space="preserve"> adopted </w:t>
      </w:r>
      <w:r>
        <w:rPr>
          <w:rFonts w:ascii="Times New Roman" w:eastAsia="Times New Roman" w:hAnsi="Times New Roman" w:cs="Times New Roman"/>
          <w:sz w:val="24"/>
          <w:szCs w:val="24"/>
        </w:rPr>
        <w:t xml:space="preserve">will </w:t>
      </w:r>
      <w:r w:rsidRPr="000B0A7F">
        <w:rPr>
          <w:rFonts w:ascii="Times New Roman" w:eastAsia="Times New Roman" w:hAnsi="Times New Roman" w:cs="Times New Roman"/>
          <w:sz w:val="24"/>
          <w:szCs w:val="24"/>
        </w:rPr>
        <w:t>strengthens the objectivity of the findings, making them credible for use in both academic and policy discussions. The study will further highlight the link between financial stress and academic performance, underscoring the i</w:t>
      </w:r>
      <w:r>
        <w:rPr>
          <w:rFonts w:ascii="Times New Roman" w:eastAsia="Times New Roman" w:hAnsi="Times New Roman" w:cs="Times New Roman"/>
          <w:sz w:val="24"/>
          <w:szCs w:val="24"/>
        </w:rPr>
        <w:t xml:space="preserve">mportance of addressing </w:t>
      </w:r>
      <w:proofErr w:type="gramStart"/>
      <w:r>
        <w:rPr>
          <w:rFonts w:ascii="Times New Roman" w:eastAsia="Times New Roman" w:hAnsi="Times New Roman" w:cs="Times New Roman"/>
          <w:sz w:val="24"/>
          <w:szCs w:val="24"/>
        </w:rPr>
        <w:t>students</w:t>
      </w:r>
      <w:proofErr w:type="gramEnd"/>
      <w:r>
        <w:rPr>
          <w:rFonts w:ascii="Times New Roman" w:eastAsia="Times New Roman" w:hAnsi="Times New Roman" w:cs="Times New Roman"/>
          <w:sz w:val="24"/>
          <w:szCs w:val="24"/>
        </w:rPr>
        <w:t xml:space="preserve"> </w:t>
      </w:r>
      <w:r w:rsidRPr="000B0A7F">
        <w:rPr>
          <w:rFonts w:ascii="Times New Roman" w:eastAsia="Times New Roman" w:hAnsi="Times New Roman" w:cs="Times New Roman"/>
          <w:sz w:val="24"/>
          <w:szCs w:val="24"/>
        </w:rPr>
        <w:t xml:space="preserve">expenditure challenges. Finally, the significance of this research rests on its potential to improve the quality of </w:t>
      </w:r>
      <w:proofErr w:type="gramStart"/>
      <w:r w:rsidRPr="000B0A7F">
        <w:rPr>
          <w:rFonts w:ascii="Times New Roman" w:eastAsia="Times New Roman" w:hAnsi="Times New Roman" w:cs="Times New Roman"/>
          <w:sz w:val="24"/>
          <w:szCs w:val="24"/>
        </w:rPr>
        <w:t>student</w:t>
      </w:r>
      <w:r>
        <w:rPr>
          <w:rFonts w:ascii="Times New Roman" w:eastAsia="Times New Roman" w:hAnsi="Times New Roman" w:cs="Times New Roman"/>
          <w:sz w:val="24"/>
          <w:szCs w:val="24"/>
        </w:rPr>
        <w:t>s</w:t>
      </w:r>
      <w:proofErr w:type="gramEnd"/>
      <w:r w:rsidRPr="000B0A7F">
        <w:rPr>
          <w:rFonts w:ascii="Times New Roman" w:eastAsia="Times New Roman" w:hAnsi="Times New Roman" w:cs="Times New Roman"/>
          <w:sz w:val="24"/>
          <w:szCs w:val="24"/>
        </w:rPr>
        <w:t xml:space="preserve"> life, enhance retention rates, and contribute to better educational outcomes at Federal Polytechnic Ado-</w:t>
      </w:r>
      <w:proofErr w:type="spellStart"/>
      <w:r w:rsidRPr="000B0A7F">
        <w:rPr>
          <w:rFonts w:ascii="Times New Roman" w:eastAsia="Times New Roman" w:hAnsi="Times New Roman" w:cs="Times New Roman"/>
          <w:sz w:val="24"/>
          <w:szCs w:val="24"/>
        </w:rPr>
        <w:t>Ekiti</w:t>
      </w:r>
      <w:proofErr w:type="spellEnd"/>
      <w:r w:rsidRPr="000B0A7F">
        <w:rPr>
          <w:rFonts w:ascii="Times New Roman" w:eastAsia="Times New Roman" w:hAnsi="Times New Roman" w:cs="Times New Roman"/>
          <w:sz w:val="24"/>
          <w:szCs w:val="24"/>
        </w:rPr>
        <w:t xml:space="preserve"> and other Nigerian tertiary institutions.</w:t>
      </w:r>
    </w:p>
    <w:p w:rsidR="003C19E8" w:rsidRDefault="003C19E8">
      <w:bookmarkStart w:id="0" w:name="_GoBack"/>
      <w:bookmarkEnd w:id="0"/>
    </w:p>
    <w:sectPr w:rsidR="003C19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E910B8"/>
    <w:multiLevelType w:val="hybridMultilevel"/>
    <w:tmpl w:val="09DA655A"/>
    <w:lvl w:ilvl="0" w:tplc="BE8176AA">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26B"/>
    <w:rsid w:val="003C19E8"/>
    <w:rsid w:val="0046426B"/>
    <w:rsid w:val="00601D82"/>
    <w:rsid w:val="008E5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68AA36-60FE-421C-B623-FD1928A9A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42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6426B"/>
    <w:rPr>
      <w:b/>
      <w:bCs/>
    </w:rPr>
  </w:style>
  <w:style w:type="paragraph" w:styleId="NormalWeb">
    <w:name w:val="Normal (Web)"/>
    <w:basedOn w:val="Normal"/>
    <w:uiPriority w:val="99"/>
    <w:unhideWhenUsed/>
    <w:rsid w:val="0046426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642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1712</Words>
  <Characters>9760</Characters>
  <Application>Microsoft Office Word</Application>
  <DocSecurity>0</DocSecurity>
  <Lines>81</Lines>
  <Paragraphs>22</Paragraphs>
  <ScaleCrop>false</ScaleCrop>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IDdominic</dc:creator>
  <cp:keywords/>
  <dc:description/>
  <cp:lastModifiedBy>IDdominic</cp:lastModifiedBy>
  <cp:revision>1</cp:revision>
  <dcterms:created xsi:type="dcterms:W3CDTF">2025-11-13T06:37:00Z</dcterms:created>
  <dcterms:modified xsi:type="dcterms:W3CDTF">2025-11-13T06:38:00Z</dcterms:modified>
</cp:coreProperties>
</file>