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8CB" w:rsidRPr="003468CB" w:rsidRDefault="003468CB" w:rsidP="003468CB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Лабораторная работа №9</w:t>
      </w:r>
      <w:r w:rsidRPr="005D3EC1">
        <w:rPr>
          <w:b/>
          <w:sz w:val="28"/>
          <w:u w:val="single"/>
        </w:rPr>
        <w:t>.</w:t>
      </w:r>
      <w:r w:rsidRPr="00FD1507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Рекурсия</w:t>
      </w:r>
    </w:p>
    <w:p w:rsidR="003468CB" w:rsidRDefault="003468CB" w:rsidP="003468CB">
      <w:pPr>
        <w:jc w:val="center"/>
        <w:rPr>
          <w:b/>
          <w:sz w:val="28"/>
        </w:rPr>
      </w:pPr>
      <w:r w:rsidRPr="00351E1B">
        <w:rPr>
          <w:b/>
          <w:sz w:val="28"/>
        </w:rPr>
        <w:t xml:space="preserve">Костин Андрей </w:t>
      </w:r>
      <w:r>
        <w:rPr>
          <w:b/>
          <w:sz w:val="28"/>
        </w:rPr>
        <w:t>Константинович, 3530904/20001, 14</w:t>
      </w:r>
      <w:r w:rsidRPr="00351E1B">
        <w:rPr>
          <w:b/>
          <w:sz w:val="28"/>
        </w:rPr>
        <w:t xml:space="preserve"> вариант</w:t>
      </w:r>
    </w:p>
    <w:p w:rsidR="003468CB" w:rsidRPr="003468CB" w:rsidRDefault="003468CB">
      <w:pPr>
        <w:rPr>
          <w:b/>
          <w:u w:val="single"/>
        </w:rPr>
      </w:pPr>
      <w:r w:rsidRPr="003468CB">
        <w:rPr>
          <w:b/>
          <w:u w:val="single"/>
        </w:rPr>
        <w:t>Общая постановка задачи:</w:t>
      </w:r>
    </w:p>
    <w:p w:rsidR="003468CB" w:rsidRDefault="003468CB">
      <w:r>
        <w:t xml:space="preserve">Напишите функцию, выполняющую проверку соответствия строки, заданной параметром, правилу, указанному в Вашем варианте. Функция должна возвращать значение TRUE, если строка соответствует правилу, и FALSE, если строка НЕ соответствует правилу. </w:t>
      </w:r>
      <w:r>
        <w:br/>
        <w:t xml:space="preserve">Замечания: </w:t>
      </w:r>
    </w:p>
    <w:p w:rsidR="003468CB" w:rsidRDefault="003468CB" w:rsidP="003468CB">
      <w:pPr>
        <w:pStyle w:val="a3"/>
        <w:numPr>
          <w:ilvl w:val="0"/>
          <w:numId w:val="1"/>
        </w:numPr>
      </w:pPr>
      <w:r>
        <w:t>Реализация каждого определения должно быть оформл</w:t>
      </w:r>
      <w:r>
        <w:t xml:space="preserve">ено в виде отдельной функции. </w:t>
      </w:r>
    </w:p>
    <w:p w:rsidR="003468CB" w:rsidRDefault="003468CB" w:rsidP="003468CB">
      <w:pPr>
        <w:pStyle w:val="a3"/>
        <w:numPr>
          <w:ilvl w:val="0"/>
          <w:numId w:val="1"/>
        </w:numPr>
      </w:pPr>
      <w:r>
        <w:t>Для повторяющихся действий использовать</w:t>
      </w:r>
      <w:r>
        <w:t xml:space="preserve"> только рекурсию. </w:t>
      </w:r>
    </w:p>
    <w:p w:rsidR="00A56CB9" w:rsidRDefault="003468CB" w:rsidP="003468CB">
      <w:pPr>
        <w:pStyle w:val="a3"/>
        <w:numPr>
          <w:ilvl w:val="0"/>
          <w:numId w:val="1"/>
        </w:numPr>
      </w:pPr>
      <w:r>
        <w:t xml:space="preserve">Тестовые наборы данных можно определить в функции </w:t>
      </w:r>
      <w:proofErr w:type="spellStart"/>
      <w:r>
        <w:t>main</w:t>
      </w:r>
      <w:proofErr w:type="spellEnd"/>
      <w:r>
        <w:t>.</w:t>
      </w:r>
    </w:p>
    <w:p w:rsidR="003468CB" w:rsidRPr="003468CB" w:rsidRDefault="003468CB" w:rsidP="003468CB">
      <w:pPr>
        <w:rPr>
          <w:b/>
          <w:u w:val="single"/>
        </w:rPr>
      </w:pPr>
      <w:r w:rsidRPr="003468CB">
        <w:rPr>
          <w:b/>
          <w:u w:val="single"/>
        </w:rPr>
        <w:t>Вариант 14</w:t>
      </w:r>
    </w:p>
    <w:p w:rsidR="003468CB" w:rsidRPr="003468CB" w:rsidRDefault="003468CB" w:rsidP="003468CB">
      <w:r w:rsidRPr="003468CB">
        <w:t>Понятие вещественное число определено следующим образом:</w:t>
      </w:r>
    </w:p>
    <w:p w:rsidR="003468CB" w:rsidRPr="003468CB" w:rsidRDefault="003468CB" w:rsidP="003468CB">
      <w:r w:rsidRPr="003468CB">
        <w:rPr>
          <w:b/>
        </w:rPr>
        <w:t>&lt;вещественное&gt;</w:t>
      </w:r>
      <w:proofErr w:type="gramStart"/>
      <w:r w:rsidRPr="003468CB">
        <w:rPr>
          <w:b/>
        </w:rPr>
        <w:t xml:space="preserve"> </w:t>
      </w:r>
      <w:r w:rsidRPr="003468CB">
        <w:t>::</w:t>
      </w:r>
      <w:proofErr w:type="gramEnd"/>
      <w:r w:rsidRPr="003468CB">
        <w:t>= &lt;мантисса&gt; &lt;порядок&gt;</w:t>
      </w:r>
    </w:p>
    <w:p w:rsidR="003468CB" w:rsidRDefault="003468CB" w:rsidP="003468CB">
      <w:r w:rsidRPr="003468CB">
        <w:rPr>
          <w:b/>
        </w:rPr>
        <w:t>&lt;мантисса&gt;</w:t>
      </w:r>
      <w:proofErr w:type="gramStart"/>
      <w:r>
        <w:t xml:space="preserve"> ::</w:t>
      </w:r>
      <w:proofErr w:type="gramEnd"/>
      <w:r>
        <w:t xml:space="preserve">= &lt;целое без знака&gt; . &lt;целое без знака&gt; </w:t>
      </w:r>
      <w:proofErr w:type="gramStart"/>
      <w:r>
        <w:t>| .</w:t>
      </w:r>
      <w:proofErr w:type="gramEnd"/>
      <w:r>
        <w:t>&lt;целое без знака&gt;</w:t>
      </w:r>
    </w:p>
    <w:p w:rsidR="003468CB" w:rsidRDefault="003468CB" w:rsidP="003468CB">
      <w:r w:rsidRPr="003468CB">
        <w:rPr>
          <w:b/>
        </w:rPr>
        <w:t>&lt;порядок&gt;</w:t>
      </w:r>
      <w:proofErr w:type="gramStart"/>
      <w:r>
        <w:t xml:space="preserve"> ::</w:t>
      </w:r>
      <w:proofErr w:type="gramEnd"/>
      <w:r>
        <w:t>= E &lt;знак&gt; &lt;целое без знака&gt; | е &lt;целое без знака&gt;</w:t>
      </w:r>
    </w:p>
    <w:p w:rsidR="003468CB" w:rsidRDefault="003468CB" w:rsidP="003468CB">
      <w:r w:rsidRPr="003468CB">
        <w:rPr>
          <w:b/>
        </w:rPr>
        <w:t xml:space="preserve">&lt;целое без </w:t>
      </w:r>
      <w:proofErr w:type="gramStart"/>
      <w:r w:rsidRPr="003468CB">
        <w:rPr>
          <w:b/>
        </w:rPr>
        <w:t>знака&gt;</w:t>
      </w:r>
      <w:r>
        <w:t xml:space="preserve"> ::</w:t>
      </w:r>
      <w:proofErr w:type="gramEnd"/>
      <w:r>
        <w:t>= &lt;цифра&gt; | &lt;цифра&gt; &lt;целое без знака&gt;</w:t>
      </w:r>
    </w:p>
    <w:p w:rsidR="003468CB" w:rsidRDefault="003468CB" w:rsidP="003468CB">
      <w:r w:rsidRPr="003468CB">
        <w:rPr>
          <w:b/>
        </w:rPr>
        <w:t>&lt;цифра&gt;</w:t>
      </w:r>
      <w:proofErr w:type="gramStart"/>
      <w:r w:rsidRPr="003468CB">
        <w:rPr>
          <w:b/>
        </w:rPr>
        <w:t xml:space="preserve"> </w:t>
      </w:r>
      <w:r>
        <w:t>::</w:t>
      </w:r>
      <w:proofErr w:type="gramEnd"/>
      <w:r>
        <w:t>= 0 | 1 | 2 | 3 | 4 | 5 | 6 |7 | 8 | 9</w:t>
      </w:r>
    </w:p>
    <w:p w:rsidR="003468CB" w:rsidRDefault="003468CB" w:rsidP="003468CB">
      <w:r w:rsidRPr="003468CB">
        <w:rPr>
          <w:b/>
        </w:rPr>
        <w:t>&lt;знак&gt;</w:t>
      </w:r>
      <w:proofErr w:type="gramStart"/>
      <w:r>
        <w:t xml:space="preserve"> ::</w:t>
      </w:r>
      <w:proofErr w:type="gramEnd"/>
      <w:r>
        <w:t>= + | -</w:t>
      </w:r>
    </w:p>
    <w:p w:rsidR="003468CB" w:rsidRDefault="003468CB" w:rsidP="003468CB">
      <w:pPr>
        <w:rPr>
          <w:b/>
          <w:u w:val="single"/>
        </w:rPr>
      </w:pPr>
      <w:r w:rsidRPr="003468CB">
        <w:rPr>
          <w:b/>
          <w:u w:val="single"/>
        </w:rPr>
        <w:t>Детальные требования и тест план: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468CB" w:rsidTr="003468CB">
        <w:tc>
          <w:tcPr>
            <w:tcW w:w="2336" w:type="dxa"/>
            <w:vAlign w:val="center"/>
          </w:tcPr>
          <w:p w:rsidR="003468CB" w:rsidRPr="003468CB" w:rsidRDefault="003468CB" w:rsidP="003468CB">
            <w:pPr>
              <w:jc w:val="center"/>
              <w:rPr>
                <w:b/>
              </w:rPr>
            </w:pPr>
            <w:r w:rsidRPr="003468CB">
              <w:rPr>
                <w:b/>
              </w:rPr>
              <w:t>Требование</w:t>
            </w:r>
          </w:p>
        </w:tc>
        <w:tc>
          <w:tcPr>
            <w:tcW w:w="2336" w:type="dxa"/>
            <w:vAlign w:val="center"/>
          </w:tcPr>
          <w:p w:rsidR="003468CB" w:rsidRPr="003468CB" w:rsidRDefault="003468CB" w:rsidP="003468CB">
            <w:pPr>
              <w:jc w:val="center"/>
              <w:rPr>
                <w:b/>
              </w:rPr>
            </w:pPr>
            <w:r w:rsidRPr="003468CB">
              <w:rPr>
                <w:b/>
              </w:rPr>
              <w:t>Детальные требования</w:t>
            </w:r>
          </w:p>
        </w:tc>
        <w:tc>
          <w:tcPr>
            <w:tcW w:w="2336" w:type="dxa"/>
            <w:vAlign w:val="center"/>
          </w:tcPr>
          <w:p w:rsidR="003468CB" w:rsidRPr="003468CB" w:rsidRDefault="003468CB" w:rsidP="003468CB">
            <w:pPr>
              <w:jc w:val="center"/>
              <w:rPr>
                <w:b/>
              </w:rPr>
            </w:pPr>
            <w:r w:rsidRPr="003468CB">
              <w:rPr>
                <w:b/>
              </w:rPr>
              <w:t>Тест план</w:t>
            </w:r>
          </w:p>
        </w:tc>
        <w:tc>
          <w:tcPr>
            <w:tcW w:w="2337" w:type="dxa"/>
            <w:vAlign w:val="center"/>
          </w:tcPr>
          <w:p w:rsidR="003468CB" w:rsidRPr="003468CB" w:rsidRDefault="003468CB" w:rsidP="003468CB">
            <w:pPr>
              <w:jc w:val="center"/>
              <w:rPr>
                <w:b/>
              </w:rPr>
            </w:pPr>
            <w:r w:rsidRPr="003468CB">
              <w:rPr>
                <w:b/>
              </w:rPr>
              <w:t>Ожидаемый результат</w:t>
            </w:r>
          </w:p>
        </w:tc>
      </w:tr>
      <w:tr w:rsidR="003468CB" w:rsidTr="00EB36B7">
        <w:tc>
          <w:tcPr>
            <w:tcW w:w="9345" w:type="dxa"/>
            <w:gridSpan w:val="4"/>
          </w:tcPr>
          <w:p w:rsidR="003468CB" w:rsidRPr="003468CB" w:rsidRDefault="003468CB" w:rsidP="003468CB">
            <w:r>
              <w:t>При соблюдении условий варианта, программа должна вывести сообщение о том, что заданное число соответствует требованиям задачи, в ином случае – сообщение о несоответствии.</w:t>
            </w:r>
          </w:p>
        </w:tc>
      </w:tr>
      <w:tr w:rsidR="003468CB" w:rsidTr="003468CB">
        <w:tc>
          <w:tcPr>
            <w:tcW w:w="2336" w:type="dxa"/>
            <w:vMerge w:val="restart"/>
          </w:tcPr>
          <w:p w:rsidR="003468CB" w:rsidRPr="003468CB" w:rsidRDefault="003468CB" w:rsidP="003468CB">
            <w:r>
              <w:t>Строка должна соответствовать заданным требованиям.</w:t>
            </w:r>
          </w:p>
        </w:tc>
        <w:tc>
          <w:tcPr>
            <w:tcW w:w="2336" w:type="dxa"/>
          </w:tcPr>
          <w:p w:rsidR="003468CB" w:rsidRPr="003468CB" w:rsidRDefault="003468CB" w:rsidP="003468CB">
            <w:pPr>
              <w:rPr>
                <w:rFonts w:ascii="Cascadia Mono" w:hAnsi="Cascadia Mono" w:cs="Cascadia Mono"/>
                <w:color w:val="A31515"/>
                <w:sz w:val="19"/>
                <w:szCs w:val="19"/>
              </w:rPr>
            </w:pPr>
            <w:r>
              <w:t xml:space="preserve">Если строка соответствует, выводится сообщение: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"Вещественное число: </w:t>
            </w:r>
            <w:r w:rsidRPr="003468CB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число&gt;.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Соответствие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: </w:t>
            </w:r>
            <w:r w:rsidR="00A059C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1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</w:tc>
        <w:tc>
          <w:tcPr>
            <w:tcW w:w="2336" w:type="dxa"/>
          </w:tcPr>
          <w:p w:rsidR="003468CB" w:rsidRPr="00A059C2" w:rsidRDefault="00A059C2" w:rsidP="003468CB">
            <w:pPr>
              <w:rPr>
                <w:b/>
                <w:lang w:val="en-US"/>
              </w:rPr>
            </w:pPr>
            <w:r w:rsidRPr="00A059C2">
              <w:rPr>
                <w:b/>
                <w:color w:val="70AD47" w:themeColor="accent6"/>
              </w:rPr>
              <w:t>12.345</w:t>
            </w:r>
            <w:r w:rsidRPr="00A059C2">
              <w:rPr>
                <w:b/>
                <w:color w:val="70AD47" w:themeColor="accent6"/>
                <w:lang w:val="en-US"/>
              </w:rPr>
              <w:t>E</w:t>
            </w:r>
            <w:r w:rsidRPr="00A059C2">
              <w:rPr>
                <w:b/>
                <w:color w:val="70AD47" w:themeColor="accent6"/>
              </w:rPr>
              <w:t>-12</w:t>
            </w:r>
            <w:r w:rsidRPr="00A059C2">
              <w:rPr>
                <w:b/>
                <w:color w:val="70AD47" w:themeColor="accent6"/>
              </w:rPr>
              <w:br/>
              <w:t>.897</w:t>
            </w:r>
            <w:r w:rsidRPr="00A059C2">
              <w:rPr>
                <w:b/>
                <w:color w:val="70AD47" w:themeColor="accent6"/>
                <w:lang w:val="en-US"/>
              </w:rPr>
              <w:t>e</w:t>
            </w:r>
            <w:r w:rsidRPr="00A059C2">
              <w:rPr>
                <w:b/>
                <w:color w:val="70AD47" w:themeColor="accent6"/>
              </w:rPr>
              <w:t>45</w:t>
            </w:r>
            <w:r w:rsidRPr="00A059C2">
              <w:rPr>
                <w:b/>
                <w:color w:val="70AD47" w:themeColor="accent6"/>
              </w:rPr>
              <w:br/>
            </w:r>
            <w:r w:rsidRPr="00A059C2">
              <w:rPr>
                <w:b/>
                <w:color w:val="70AD47" w:themeColor="accent6"/>
                <w:lang w:val="en-US"/>
              </w:rPr>
              <w:t>1.1e2</w:t>
            </w:r>
          </w:p>
        </w:tc>
        <w:tc>
          <w:tcPr>
            <w:tcW w:w="2337" w:type="dxa"/>
          </w:tcPr>
          <w:p w:rsidR="003468CB" w:rsidRPr="003468CB" w:rsidRDefault="00A059C2" w:rsidP="003468CB">
            <w:proofErr w:type="spellStart"/>
            <w:r>
              <w:t>C</w:t>
            </w:r>
            <w:r>
              <w:t>ообщение</w:t>
            </w:r>
            <w:proofErr w:type="spellEnd"/>
            <w: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"Вещественное число: </w:t>
            </w:r>
            <w:r w:rsidRPr="003468CB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числа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из тест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плана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&gt;. Соответствие: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1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</w:tc>
      </w:tr>
      <w:tr w:rsidR="003468CB" w:rsidTr="003468CB">
        <w:tc>
          <w:tcPr>
            <w:tcW w:w="2336" w:type="dxa"/>
            <w:vMerge/>
          </w:tcPr>
          <w:p w:rsidR="003468CB" w:rsidRPr="003468CB" w:rsidRDefault="003468CB" w:rsidP="003468CB"/>
        </w:tc>
        <w:tc>
          <w:tcPr>
            <w:tcW w:w="2336" w:type="dxa"/>
          </w:tcPr>
          <w:p w:rsidR="003468CB" w:rsidRPr="003468CB" w:rsidRDefault="00A059C2" w:rsidP="003468CB">
            <w:r>
              <w:t>Если строка</w:t>
            </w:r>
            <w:r w:rsidRPr="00A059C2">
              <w:t xml:space="preserve"> </w:t>
            </w:r>
            <w:r>
              <w:t>не</w:t>
            </w:r>
            <w:r>
              <w:t xml:space="preserve"> соответствует, выводится сообщение: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"Вещественное число: </w:t>
            </w:r>
            <w:r w:rsidRPr="003468CB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число&gt;. Соответствие: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0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</w:tc>
        <w:tc>
          <w:tcPr>
            <w:tcW w:w="2336" w:type="dxa"/>
          </w:tcPr>
          <w:p w:rsidR="00A059C2" w:rsidRPr="00A059C2" w:rsidRDefault="00A059C2" w:rsidP="003468CB">
            <w:pPr>
              <w:rPr>
                <w:b/>
                <w:color w:val="C00000"/>
                <w:lang w:val="en-US"/>
              </w:rPr>
            </w:pPr>
            <w:bookmarkStart w:id="0" w:name="_GoBack"/>
            <w:r w:rsidRPr="00A059C2">
              <w:rPr>
                <w:b/>
                <w:color w:val="C00000"/>
              </w:rPr>
              <w:t>1.2.56</w:t>
            </w:r>
            <w:r w:rsidRPr="00A059C2">
              <w:rPr>
                <w:b/>
                <w:color w:val="C00000"/>
                <w:lang w:val="en-US"/>
              </w:rPr>
              <w:t>E</w:t>
            </w:r>
            <w:r w:rsidRPr="00A059C2">
              <w:rPr>
                <w:b/>
                <w:color w:val="C00000"/>
              </w:rPr>
              <w:t>-1</w:t>
            </w:r>
            <w:r w:rsidRPr="00A059C2">
              <w:rPr>
                <w:b/>
                <w:color w:val="C00000"/>
              </w:rPr>
              <w:br/>
            </w:r>
            <w:r w:rsidRPr="00A059C2">
              <w:rPr>
                <w:b/>
                <w:color w:val="C00000"/>
                <w:lang w:val="en-US"/>
              </w:rPr>
              <w:t>.e24</w:t>
            </w:r>
          </w:p>
          <w:p w:rsidR="00A059C2" w:rsidRPr="00A059C2" w:rsidRDefault="00A059C2" w:rsidP="003468CB">
            <w:pPr>
              <w:rPr>
                <w:b/>
                <w:color w:val="C00000"/>
                <w:lang w:val="en-US"/>
              </w:rPr>
            </w:pPr>
            <w:r w:rsidRPr="00A059C2">
              <w:rPr>
                <w:b/>
                <w:color w:val="C00000"/>
                <w:lang w:val="en-US"/>
              </w:rPr>
              <w:t>12.31e-6</w:t>
            </w:r>
          </w:p>
          <w:p w:rsidR="00A059C2" w:rsidRPr="00A059C2" w:rsidRDefault="00A059C2" w:rsidP="003468CB">
            <w:pPr>
              <w:rPr>
                <w:b/>
                <w:color w:val="C00000"/>
                <w:lang w:val="en-US"/>
              </w:rPr>
            </w:pPr>
            <w:r w:rsidRPr="00A059C2">
              <w:rPr>
                <w:b/>
                <w:color w:val="C00000"/>
                <w:lang w:val="en-US"/>
              </w:rPr>
              <w:t>.45E2</w:t>
            </w:r>
          </w:p>
          <w:p w:rsidR="00A059C2" w:rsidRPr="00A059C2" w:rsidRDefault="00A059C2" w:rsidP="003468CB">
            <w:pPr>
              <w:rPr>
                <w:lang w:val="en-US"/>
              </w:rPr>
            </w:pPr>
            <w:r w:rsidRPr="00A059C2">
              <w:rPr>
                <w:b/>
                <w:color w:val="C00000"/>
                <w:lang w:val="en-US"/>
              </w:rPr>
              <w:t>435345E+4</w:t>
            </w:r>
            <w:bookmarkEnd w:id="0"/>
          </w:p>
        </w:tc>
        <w:tc>
          <w:tcPr>
            <w:tcW w:w="2337" w:type="dxa"/>
          </w:tcPr>
          <w:p w:rsidR="003468CB" w:rsidRPr="003468CB" w:rsidRDefault="00A059C2" w:rsidP="003468CB">
            <w:r>
              <w:t>С</w:t>
            </w:r>
            <w:r>
              <w:t xml:space="preserve">ообщение: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"Вещественное число: </w:t>
            </w:r>
            <w:r w:rsidRPr="003468CB"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числа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из тест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плана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&gt;. Соответствие: 0"</w:t>
            </w:r>
          </w:p>
        </w:tc>
      </w:tr>
    </w:tbl>
    <w:p w:rsidR="003468CB" w:rsidRDefault="003468CB" w:rsidP="003468CB">
      <w:pPr>
        <w:rPr>
          <w:b/>
          <w:u w:val="single"/>
        </w:rPr>
      </w:pPr>
    </w:p>
    <w:p w:rsidR="00A059C2" w:rsidRPr="00A059C2" w:rsidRDefault="00A059C2" w:rsidP="00A059C2">
      <w:pPr>
        <w:rPr>
          <w:b/>
          <w:i/>
          <w:sz w:val="24"/>
        </w:rPr>
      </w:pPr>
      <w:r w:rsidRPr="00A059C2">
        <w:rPr>
          <w:b/>
          <w:sz w:val="24"/>
          <w:u w:val="single"/>
        </w:rPr>
        <w:t>Программа:</w:t>
      </w:r>
      <w:r w:rsidRPr="00A059C2">
        <w:rPr>
          <w:b/>
          <w:sz w:val="24"/>
        </w:rPr>
        <w:t xml:space="preserve"> </w:t>
      </w:r>
      <w:r w:rsidRPr="00A059C2">
        <w:rPr>
          <w:sz w:val="24"/>
        </w:rPr>
        <w:t>см. в Приложении к архиву.</w:t>
      </w:r>
    </w:p>
    <w:p w:rsidR="00A059C2" w:rsidRPr="003468CB" w:rsidRDefault="00A059C2" w:rsidP="003468CB">
      <w:pPr>
        <w:rPr>
          <w:b/>
          <w:u w:val="single"/>
        </w:rPr>
      </w:pPr>
    </w:p>
    <w:sectPr w:rsidR="00A059C2" w:rsidRPr="00346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4170BA"/>
    <w:multiLevelType w:val="hybridMultilevel"/>
    <w:tmpl w:val="DA2C5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71341"/>
    <w:multiLevelType w:val="hybridMultilevel"/>
    <w:tmpl w:val="CBB8D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8CB"/>
    <w:rsid w:val="00032060"/>
    <w:rsid w:val="0021096B"/>
    <w:rsid w:val="003468CB"/>
    <w:rsid w:val="009E5BFA"/>
    <w:rsid w:val="00A059C2"/>
    <w:rsid w:val="00A56CB9"/>
    <w:rsid w:val="00F0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0FE24A-65FE-4C3A-8923-3DBE16A7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68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8CB"/>
    <w:pPr>
      <w:ind w:left="720"/>
      <w:contextualSpacing/>
    </w:pPr>
  </w:style>
  <w:style w:type="table" w:styleId="a4">
    <w:name w:val="Table Grid"/>
    <w:basedOn w:val="a1"/>
    <w:uiPriority w:val="39"/>
    <w:rsid w:val="00346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2022-11-10T00:25:00Z</dcterms:created>
  <dcterms:modified xsi:type="dcterms:W3CDTF">2022-11-10T00:48:00Z</dcterms:modified>
</cp:coreProperties>
</file>