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About the job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SpruceID builds privacy-preserving, standards-based digital identity and credentialing solutions that give individuals control of their information while enabling governments and enterprises to deliver secure, interoperable services. We partner with public-sector organizations to modernize how identity is issued, verified, and used.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We’re looking for a Senior Full-Stack Engineer to join our forward-deployed engineering team. You’ll work directly with state governments and public sector partners, and enterprise clients to design, build, and deploy impactful identity solutions. This role blends hands-on software development, technical consulting, and customer success: ideal for someone who thrives at the intersection of technology and mission-driven impact.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fully remote role open to candidates based in the United States.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You'll Do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Design, build, and deploy full-stack solutions for state governments and public sector partners.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 with customer delivery leads, engineers, and UX designers to ensure successful deployments.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Translate customer requirements into technical architectures and production-ready systems.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 as a trusted technical advisor for partners adopting open identity standards and privacy best practices.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backend services and full-stack web or mobile apps that meet public sector security, privacy, and accessibility standards.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Contribute to Rust codebases that run across backend, mobile, and browser environments.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customer deployments and provide post-launch technical support.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Qualifications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2+ years of experience building backend systems in statically typed languages (Rust, Go, C#, or Java).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background in modern web front ends (React, TypeScript, or similar) with an eye for accessibility and security.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Proven ability to lead cross-functional engineering efforts and deliver production-grade systems.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appreciation for open-source software, standards-based design, and community-driven development.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Hands-on experience with cloud infrastructure (AWS, GCP, or Azure) and DevOps practices.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Excellent communication skills and comfort working directly with customers or stakeholders.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in the U.S., excited to collaborate with state government partners.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Nice to Have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with digital identity, cryptography, data privacy, or blockchain technologies (e.g., Verifiable Credentials, Decentralized Identifiers, OAuth, OpenID Connect).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Familiarity with PostgreSQL, GraphQL, or RESTful API design and development.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of CI/CD pipelines, infrastructure as code, and automation using Terraform, or similar tools.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Exposure to mobile app development (React Native, Flutter, or similar frameworks).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in security engineering, access control, federated identity, or PKI systems.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 work in the public sector, government technology, or other high-compliance environments.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Interest in usability, accessibility (WCAG, Section 508), and inclusive product design.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Contributions to open-source projects or participation in digital identity standards bodies (W3C, DIF, IETF) is a plus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