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5B4460"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2 Milestone 1</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proofErr w:type="spellStart"/>
      <w:r>
        <w:rPr>
          <w:rFonts w:cstheme="minorHAnsi"/>
          <w:sz w:val="60"/>
          <w:szCs w:val="60"/>
        </w:rPr>
        <w:t>MoonSoo</w:t>
      </w:r>
      <w:proofErr w:type="spellEnd"/>
      <w:r>
        <w:rPr>
          <w:rFonts w:cstheme="minorHAnsi"/>
          <w:sz w:val="60"/>
          <w:szCs w:val="60"/>
        </w:rPr>
        <w:t xml:space="preserve"> </w:t>
      </w:r>
      <w:proofErr w:type="spellStart"/>
      <w:r>
        <w:rPr>
          <w:rFonts w:cstheme="minorHAnsi"/>
          <w:sz w:val="60"/>
          <w:szCs w:val="60"/>
        </w:rPr>
        <w:t>Choi</w:t>
      </w:r>
      <w:proofErr w:type="spellEnd"/>
      <w:r>
        <w:rPr>
          <w:rFonts w:cstheme="minorHAnsi"/>
          <w:sz w:val="60"/>
          <w:szCs w:val="60"/>
        </w:rPr>
        <w:t xml:space="preserve"> &amp; Sherman </w:t>
      </w:r>
      <w:proofErr w:type="spellStart"/>
      <w:r>
        <w:rPr>
          <w:rFonts w:cstheme="minorHAnsi"/>
          <w:sz w:val="60"/>
          <w:szCs w:val="60"/>
        </w:rPr>
        <w:t>Siu</w:t>
      </w:r>
      <w:proofErr w:type="spellEnd"/>
    </w:p>
    <w:p w:rsidR="00CB36C8" w:rsidRPr="00CA2DDE"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0E37D3" w:rsidRPr="00CA2DDE">
        <w:rPr>
          <w:rFonts w:ascii="Microsoft YaHei" w:eastAsia="Microsoft YaHei" w:hAnsi="Microsoft YaHei" w:cstheme="minorHAnsi"/>
          <w:sz w:val="26"/>
          <w:szCs w:val="26"/>
        </w:rPr>
        <w:t>:</w:t>
      </w:r>
      <w:r w:rsidR="000E37D3" w:rsidRPr="00CA2DDE">
        <w:rPr>
          <w:rFonts w:ascii="Microsoft YaHei" w:eastAsia="Microsoft YaHei" w:hAnsi="Microsoft YaHei" w:cstheme="minorHAnsi"/>
          <w:sz w:val="20"/>
          <w:szCs w:val="20"/>
        </w:rPr>
        <w:t xml:space="preserve"> experiment runner, coder (both </w:t>
      </w:r>
      <w:proofErr w:type="spellStart"/>
      <w:r w:rsidR="000E37D3" w:rsidRPr="00CA2DDE">
        <w:rPr>
          <w:rFonts w:ascii="Microsoft YaHei" w:eastAsia="Microsoft YaHei" w:hAnsi="Microsoft YaHei" w:cstheme="minorHAnsi"/>
          <w:sz w:val="20"/>
          <w:szCs w:val="20"/>
        </w:rPr>
        <w:t>LineTracker</w:t>
      </w:r>
      <w:proofErr w:type="spellEnd"/>
      <w:r w:rsidR="000E37D3" w:rsidRPr="00CA2DDE">
        <w:rPr>
          <w:rFonts w:ascii="Microsoft YaHei" w:eastAsia="Microsoft YaHei" w:hAnsi="Microsoft YaHei" w:cstheme="minorHAnsi"/>
          <w:sz w:val="20"/>
          <w:szCs w:val="20"/>
        </w:rPr>
        <w:t xml:space="preserve"> and extra credit), report reviser</w:t>
      </w:r>
    </w:p>
    <w:p w:rsidR="00D2080D" w:rsidRDefault="00D2080D" w:rsidP="00CE125D">
      <w:pPr>
        <w:spacing w:after="0" w:line="240" w:lineRule="auto"/>
        <w:rPr>
          <w:rFonts w:ascii="Microsoft YaHei" w:eastAsia="Microsoft YaHei" w:hAnsi="Microsoft YaHei" w:cstheme="minorHAnsi"/>
          <w:sz w:val="20"/>
          <w:szCs w:val="20"/>
        </w:rPr>
      </w:pPr>
      <w:proofErr w:type="spellStart"/>
      <w:r w:rsidRPr="00CA2DDE">
        <w:rPr>
          <w:rFonts w:ascii="Microsoft YaHei" w:eastAsia="Microsoft YaHei" w:hAnsi="Microsoft YaHei" w:cstheme="minorHAnsi"/>
          <w:b/>
          <w:sz w:val="26"/>
          <w:szCs w:val="26"/>
        </w:rPr>
        <w:t>MoonSoo</w:t>
      </w:r>
      <w:proofErr w:type="spellEnd"/>
      <w:r w:rsidRPr="00CA2DDE">
        <w:rPr>
          <w:rFonts w:ascii="Microsoft YaHei" w:eastAsia="Microsoft YaHei" w:hAnsi="Microsoft YaHei" w:cstheme="minorHAnsi"/>
          <w:sz w:val="26"/>
          <w:szCs w:val="26"/>
        </w:rPr>
        <w:t>:</w:t>
      </w:r>
      <w:r w:rsidRPr="00CA2DDE">
        <w:rPr>
          <w:rFonts w:ascii="Microsoft YaHei" w:eastAsia="Microsoft YaHei" w:hAnsi="Microsoft YaHei" w:cstheme="minorHAnsi"/>
          <w:sz w:val="20"/>
          <w:szCs w:val="20"/>
        </w:rPr>
        <w:t xml:space="preserve"> experiment runner, </w:t>
      </w:r>
      <w:r w:rsidR="000E37D3" w:rsidRPr="00CA2DDE">
        <w:rPr>
          <w:rFonts w:ascii="Microsoft YaHei" w:eastAsia="Microsoft YaHei" w:hAnsi="Microsoft YaHei" w:cstheme="minorHAnsi"/>
          <w:sz w:val="20"/>
          <w:szCs w:val="20"/>
        </w:rPr>
        <w:t>coder (mainly for extra credit problem), report writer</w:t>
      </w:r>
    </w:p>
    <w:p w:rsidR="00E334DA" w:rsidRPr="00CA2DDE" w:rsidRDefault="00E334DA" w:rsidP="00CE125D">
      <w:pPr>
        <w:spacing w:after="0" w:line="240" w:lineRule="auto"/>
        <w:rPr>
          <w:rFonts w:ascii="Microsoft YaHei" w:eastAsia="Microsoft YaHei" w:hAnsi="Microsoft YaHei" w:cstheme="minorHAnsi"/>
          <w:sz w:val="20"/>
          <w:szCs w:val="20"/>
        </w:rPr>
      </w:pPr>
      <w:bookmarkStart w:id="0" w:name="_GoBack"/>
      <w:bookmarkEnd w:id="0"/>
    </w:p>
    <w:p w:rsidR="00CB36C8" w:rsidRPr="005B4460"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Pr="005B4460">
        <w:rPr>
          <w:rFonts w:ascii="Microsoft YaHei" w:eastAsia="Microsoft YaHei" w:hAnsi="Microsoft YaHei" w:cstheme="minorHAnsi"/>
        </w:rPr>
        <w:t xml:space="preserve">Approximately 8 hours each person (a bit </w:t>
      </w:r>
      <w:r w:rsidRPr="005B4460">
        <w:rPr>
          <w:rFonts w:ascii="Microsoft YaHei" w:eastAsia="Microsoft YaHei" w:hAnsi="Microsoft YaHei" w:cstheme="minorHAnsi"/>
          <w:i/>
        </w:rPr>
        <w:t>too</w:t>
      </w:r>
      <w:r w:rsidRPr="005B4460">
        <w:rPr>
          <w:rFonts w:ascii="Microsoft YaHei" w:eastAsia="Microsoft YaHei" w:hAnsi="Microsoft YaHei" w:cstheme="minorHAnsi"/>
        </w:rPr>
        <w:t xml:space="preserve"> much for this milestone in our opinion)</w:t>
      </w:r>
    </w:p>
    <w:p w:rsidR="0016746F"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C03CBD" w:rsidRDefault="0016746F" w:rsidP="0016746F">
      <w:pPr>
        <w:tabs>
          <w:tab w:val="left" w:pos="4035"/>
        </w:tabs>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sz w:val="30"/>
          <w:szCs w:val="30"/>
        </w:rPr>
        <w:t xml:space="preserve">     </w:t>
      </w:r>
      <w:r w:rsidR="00C03CBD">
        <w:rPr>
          <w:rFonts w:ascii="Microsoft YaHei" w:eastAsia="Microsoft YaHei" w:hAnsi="Microsoft YaHei" w:cstheme="minorHAnsi"/>
          <w:sz w:val="24"/>
          <w:szCs w:val="24"/>
        </w:rPr>
        <w:t>We programmed our</w:t>
      </w:r>
      <w:r>
        <w:rPr>
          <w:rFonts w:ascii="Microsoft YaHei" w:eastAsia="Microsoft YaHei" w:hAnsi="Microsoft YaHei" w:cstheme="minorHAnsi"/>
          <w:sz w:val="24"/>
          <w:szCs w:val="24"/>
        </w:rPr>
        <w:t xml:space="preserve"> robot</w:t>
      </w:r>
      <w:r w:rsidR="00C03CBD">
        <w:rPr>
          <w:rFonts w:ascii="Microsoft YaHei" w:eastAsia="Microsoft YaHei" w:hAnsi="Microsoft YaHei" w:cstheme="minorHAnsi"/>
          <w:sz w:val="24"/>
          <w:szCs w:val="24"/>
        </w:rPr>
        <w:t xml:space="preserve"> to follow the line (marked by blue tape) on the track.</w:t>
      </w:r>
      <w:r w:rsidR="000E37D3">
        <w:rPr>
          <w:rFonts w:ascii="Microsoft YaHei" w:eastAsia="Microsoft YaHei" w:hAnsi="Microsoft YaHei" w:cstheme="minorHAnsi"/>
          <w:sz w:val="24"/>
          <w:szCs w:val="24"/>
        </w:rPr>
        <w:t xml:space="preserve"> The robot would complete four complete circuits, turn 180 degrees, and then complete four additional circuits in the opposite direction.</w:t>
      </w:r>
      <w:r w:rsidR="00C03CBD">
        <w:rPr>
          <w:rFonts w:ascii="Microsoft YaHei" w:eastAsia="Microsoft YaHei" w:hAnsi="Microsoft YaHei" w:cstheme="minorHAnsi"/>
          <w:sz w:val="24"/>
          <w:szCs w:val="24"/>
        </w:rPr>
        <w:t xml:space="preserve"> We also programmed our robot to make 4 figure-8 shapes. </w:t>
      </w:r>
    </w:p>
    <w:p w:rsidR="00CA2DDE" w:rsidRPr="0016746F" w:rsidRDefault="00CA2DDE" w:rsidP="0016746F">
      <w:pPr>
        <w:tabs>
          <w:tab w:val="left" w:pos="4035"/>
        </w:tabs>
        <w:spacing w:after="0" w:line="240" w:lineRule="auto"/>
        <w:rPr>
          <w:rFonts w:ascii="Microsoft YaHei" w:eastAsia="Microsoft YaHei" w:hAnsi="Microsoft YaHei" w:cstheme="minorHAnsi"/>
          <w:sz w:val="24"/>
          <w:szCs w:val="24"/>
        </w:rPr>
      </w:pPr>
    </w:p>
    <w:p w:rsidR="0016746F" w:rsidRDefault="005B4460" w:rsidP="0016746F">
      <w:pPr>
        <w:tabs>
          <w:tab w:val="left" w:pos="4035"/>
        </w:tabs>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Experimental work:</w:t>
      </w:r>
    </w:p>
    <w:p w:rsidR="0016746F" w:rsidRDefault="0016746F" w:rsidP="0016746F">
      <w:pPr>
        <w:tabs>
          <w:tab w:val="left" w:pos="4035"/>
        </w:tabs>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30"/>
          <w:szCs w:val="30"/>
        </w:rPr>
        <w:t xml:space="preserve">     </w:t>
      </w:r>
      <w:r>
        <w:rPr>
          <w:rFonts w:ascii="Microsoft YaHei" w:eastAsia="Microsoft YaHei" w:hAnsi="Microsoft YaHei" w:cstheme="minorHAnsi"/>
          <w:sz w:val="24"/>
          <w:szCs w:val="24"/>
        </w:rPr>
        <w:t xml:space="preserve">We ran an experiment for this milestone to determine how far above the ground the robot sensors should be. </w:t>
      </w:r>
    </w:p>
    <w:p w:rsidR="0016746F" w:rsidRDefault="0016746F" w:rsidP="0016746F">
      <w:pPr>
        <w:tabs>
          <w:tab w:val="left" w:pos="4035"/>
        </w:tabs>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sz w:val="24"/>
          <w:szCs w:val="24"/>
        </w:rPr>
        <w:t xml:space="preserve">      We ran three trials with three different heights (0, 2, and 4 Lego units) for where the sensors should be located. Experiment results show that as the sensors are located closer to the track, the higher light sensor value. </w:t>
      </w: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Pr="0016746F" w:rsidRDefault="00CA2DDE" w:rsidP="0016746F">
      <w:pPr>
        <w:tabs>
          <w:tab w:val="left" w:pos="4035"/>
        </w:tabs>
        <w:spacing w:after="0" w:line="240" w:lineRule="auto"/>
        <w:rPr>
          <w:rFonts w:ascii="Microsoft YaHei" w:eastAsia="Microsoft YaHei" w:hAnsi="Microsoft YaHei" w:cstheme="minorHAnsi"/>
          <w:b/>
          <w:sz w:val="30"/>
          <w:szCs w:val="30"/>
        </w:rPr>
      </w:pPr>
    </w:p>
    <w:p w:rsidR="0016746F" w:rsidRPr="0016746F" w:rsidRDefault="0016746F" w:rsidP="0016746F">
      <w:pPr>
        <w:tabs>
          <w:tab w:val="left" w:pos="4035"/>
        </w:tabs>
        <w:spacing w:after="0" w:line="240" w:lineRule="auto"/>
        <w:rPr>
          <w:rFonts w:ascii="Microsoft YaHei" w:eastAsia="Microsoft YaHei" w:hAnsi="Microsoft YaHei" w:cstheme="minorHAnsi"/>
          <w:sz w:val="24"/>
          <w:szCs w:val="24"/>
        </w:rPr>
      </w:pPr>
    </w:p>
    <w:p w:rsidR="005B4460" w:rsidRDefault="005B4460" w:rsidP="00CE125D">
      <w:pPr>
        <w:spacing w:after="0" w:line="240" w:lineRule="auto"/>
        <w:rPr>
          <w:rFonts w:ascii="Microsoft YaHei" w:eastAsia="Microsoft YaHei" w:hAnsi="Microsoft YaHei" w:cstheme="minorHAnsi"/>
          <w:b/>
          <w:sz w:val="30"/>
          <w:szCs w:val="30"/>
        </w:rPr>
      </w:pPr>
      <w:r>
        <w:rPr>
          <w:noProof/>
          <w:lang w:eastAsia="en-US"/>
        </w:rPr>
        <w:lastRenderedPageBreak/>
        <w:drawing>
          <wp:inline distT="0" distB="0" distL="0" distR="0">
            <wp:extent cx="3400425" cy="2105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14D56">
        <w:rPr>
          <w:noProof/>
          <w:lang w:eastAsia="en-US"/>
        </w:rPr>
        <w:drawing>
          <wp:inline distT="0" distB="0" distL="0" distR="0">
            <wp:extent cx="3400425" cy="20955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14D56" w:rsidRDefault="00100274" w:rsidP="00CE125D">
      <w:pPr>
        <w:spacing w:after="0" w:line="240" w:lineRule="auto"/>
        <w:rPr>
          <w:rFonts w:ascii="Microsoft YaHei" w:eastAsia="Microsoft YaHei" w:hAnsi="Microsoft YaHei" w:cstheme="minorHAnsi"/>
          <w:b/>
          <w:sz w:val="30"/>
          <w:szCs w:val="30"/>
        </w:rPr>
      </w:pPr>
      <w:r>
        <w:rPr>
          <w:noProof/>
          <w:lang w:eastAsia="en-US"/>
        </w:rPr>
        <w:drawing>
          <wp:inline distT="0" distB="0" distL="0" distR="0">
            <wp:extent cx="3409950" cy="22002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B4460" w:rsidRDefault="005B4460" w:rsidP="00CE125D">
      <w:pPr>
        <w:spacing w:after="0" w:line="240" w:lineRule="auto"/>
        <w:rPr>
          <w:rFonts w:ascii="Microsoft YaHei" w:eastAsia="Microsoft YaHei" w:hAnsi="Microsoft YaHei" w:cstheme="minorHAnsi"/>
          <w:b/>
          <w:sz w:val="30"/>
          <w:szCs w:val="30"/>
        </w:rPr>
      </w:pPr>
    </w:p>
    <w:p w:rsidR="005B4460" w:rsidRDefault="005B4460" w:rsidP="00CE125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5B4460" w:rsidRDefault="00C03CBD" w:rsidP="00CE125D">
      <w:pPr>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24"/>
          <w:szCs w:val="24"/>
        </w:rPr>
        <w:t xml:space="preserve">     </w:t>
      </w:r>
      <w:r>
        <w:rPr>
          <w:rFonts w:ascii="Microsoft YaHei" w:eastAsia="Microsoft YaHei" w:hAnsi="Microsoft YaHei" w:cstheme="minorHAnsi"/>
          <w:sz w:val="24"/>
          <w:szCs w:val="24"/>
        </w:rPr>
        <w:t xml:space="preserve">In order to program the robot to track the line successfully, we had to determine </w:t>
      </w:r>
      <w:r w:rsidRPr="00100274">
        <w:rPr>
          <w:rFonts w:ascii="Microsoft YaHei" w:eastAsia="Microsoft YaHei" w:hAnsi="Microsoft YaHei" w:cstheme="minorHAnsi"/>
          <w:i/>
          <w:sz w:val="24"/>
          <w:szCs w:val="24"/>
        </w:rPr>
        <w:t>appropriate amount</w:t>
      </w:r>
      <w:r>
        <w:rPr>
          <w:rFonts w:ascii="Microsoft YaHei" w:eastAsia="Microsoft YaHei" w:hAnsi="Microsoft YaHei" w:cstheme="minorHAnsi"/>
          <w:sz w:val="24"/>
          <w:szCs w:val="24"/>
        </w:rPr>
        <w:t xml:space="preserve"> </w:t>
      </w:r>
      <w:r w:rsidR="00100274">
        <w:rPr>
          <w:rFonts w:ascii="Microsoft YaHei" w:eastAsia="Microsoft YaHei" w:hAnsi="Microsoft YaHei" w:cstheme="minorHAnsi"/>
          <w:sz w:val="24"/>
          <w:szCs w:val="24"/>
        </w:rPr>
        <w:t>of each individual variables</w:t>
      </w:r>
      <w:r>
        <w:rPr>
          <w:rFonts w:ascii="Microsoft YaHei" w:eastAsia="Microsoft YaHei" w:hAnsi="Microsoft YaHei" w:cstheme="minorHAnsi"/>
          <w:sz w:val="24"/>
          <w:szCs w:val="24"/>
        </w:rPr>
        <w:t>.</w:t>
      </w:r>
      <w:r w:rsidR="00100274">
        <w:rPr>
          <w:rFonts w:ascii="Microsoft YaHei" w:eastAsia="Microsoft YaHei" w:hAnsi="Microsoft YaHei" w:cstheme="minorHAnsi"/>
          <w:sz w:val="24"/>
          <w:szCs w:val="24"/>
        </w:rPr>
        <w:t xml:space="preserve"> Such variables included speed, acceleration, gain, error, and control. Since there were so many variables to take care of, we had to learn how each variable would influence the smoothness of robot tracking the line.</w:t>
      </w:r>
      <w:r w:rsidR="00795765">
        <w:rPr>
          <w:rFonts w:ascii="Microsoft YaHei" w:eastAsia="Microsoft YaHei" w:hAnsi="Microsoft YaHei" w:cstheme="minorHAnsi"/>
          <w:sz w:val="24"/>
          <w:szCs w:val="24"/>
        </w:rPr>
        <w:t xml:space="preserve"> While all of the variables are significant, we eventually learned that acceleration is quite a critical variable, and realized that we needed to lower the acceleration. </w:t>
      </w:r>
    </w:p>
    <w:p w:rsidR="00100274" w:rsidRPr="00C03CBD" w:rsidRDefault="00100274" w:rsidP="00CE125D">
      <w:pPr>
        <w:spacing w:after="0" w:line="240" w:lineRule="auto"/>
        <w:rPr>
          <w:rFonts w:ascii="Microsoft YaHei" w:eastAsia="Microsoft YaHei" w:hAnsi="Microsoft YaHei" w:cstheme="minorHAnsi"/>
          <w:sz w:val="24"/>
          <w:szCs w:val="24"/>
        </w:rPr>
      </w:pPr>
    </w:p>
    <w:p w:rsidR="005B4460" w:rsidRDefault="005B4460" w:rsidP="00CE125D">
      <w:pPr>
        <w:spacing w:after="0" w:line="240" w:lineRule="auto"/>
        <w:rPr>
          <w:rFonts w:ascii="Microsoft YaHei" w:eastAsia="Malgun Gothic" w:hAnsi="Microsoft YaHei" w:cstheme="minorHAnsi"/>
          <w:b/>
          <w:sz w:val="30"/>
          <w:szCs w:val="30"/>
          <w:lang w:eastAsia="ko-KR"/>
        </w:rPr>
      </w:pPr>
      <w:r>
        <w:rPr>
          <w:rFonts w:ascii="Microsoft YaHei" w:eastAsia="Malgun Gothic" w:hAnsi="Microsoft YaHei" w:cstheme="minorHAnsi"/>
          <w:b/>
          <w:sz w:val="30"/>
          <w:szCs w:val="30"/>
          <w:lang w:eastAsia="ko-KR"/>
        </w:rPr>
        <w:t>Experimental data to improve the smoothness of tracking</w:t>
      </w:r>
    </w:p>
    <w:p w:rsidR="00A6267A" w:rsidRDefault="00A6267A" w:rsidP="00CE125D">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 xml:space="preserve">     The experiment displays several</w:t>
      </w:r>
      <w:r w:rsidR="00045A9B">
        <w:rPr>
          <w:rFonts w:ascii="Microsoft YaHei" w:eastAsia="Malgun Gothic" w:hAnsi="Microsoft YaHei" w:cstheme="minorHAnsi"/>
          <w:sz w:val="24"/>
          <w:szCs w:val="24"/>
          <w:lang w:eastAsia="ko-KR"/>
        </w:rPr>
        <w:t xml:space="preserve"> </w:t>
      </w:r>
      <w:r>
        <w:rPr>
          <w:rFonts w:ascii="Microsoft YaHei" w:eastAsia="Malgun Gothic" w:hAnsi="Microsoft YaHei" w:cstheme="minorHAnsi"/>
          <w:sz w:val="24"/>
          <w:szCs w:val="24"/>
          <w:lang w:eastAsia="ko-KR"/>
        </w:rPr>
        <w:t>significant</w:t>
      </w:r>
      <w:r w:rsidR="00045A9B">
        <w:rPr>
          <w:rFonts w:ascii="Microsoft YaHei" w:eastAsia="Malgun Gothic" w:hAnsi="Microsoft YaHei" w:cstheme="minorHAnsi"/>
          <w:sz w:val="24"/>
          <w:szCs w:val="24"/>
          <w:lang w:eastAsia="ko-KR"/>
        </w:rPr>
        <w:t xml:space="preserve"> resul</w:t>
      </w:r>
      <w:r>
        <w:rPr>
          <w:rFonts w:ascii="Microsoft YaHei" w:eastAsia="Malgun Gothic" w:hAnsi="Microsoft YaHei" w:cstheme="minorHAnsi"/>
          <w:sz w:val="24"/>
          <w:szCs w:val="24"/>
          <w:lang w:eastAsia="ko-KR"/>
        </w:rPr>
        <w:t xml:space="preserve">ts. </w:t>
      </w:r>
    </w:p>
    <w:p w:rsidR="00A6267A" w:rsidRDefault="00A6267A" w:rsidP="00A6267A">
      <w:pPr>
        <w:spacing w:after="0" w:line="240" w:lineRule="auto"/>
        <w:ind w:firstLine="720"/>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 xml:space="preserve">One, as the color of the track gets </w:t>
      </w:r>
      <w:proofErr w:type="gramStart"/>
      <w:r>
        <w:rPr>
          <w:rFonts w:ascii="Microsoft YaHei" w:eastAsia="Malgun Gothic" w:hAnsi="Microsoft YaHei" w:cstheme="minorHAnsi"/>
          <w:sz w:val="24"/>
          <w:szCs w:val="24"/>
          <w:lang w:eastAsia="ko-KR"/>
        </w:rPr>
        <w:t>darker,</w:t>
      </w:r>
      <w:proofErr w:type="gramEnd"/>
      <w:r>
        <w:rPr>
          <w:rFonts w:ascii="Microsoft YaHei" w:eastAsia="Malgun Gothic" w:hAnsi="Microsoft YaHei" w:cstheme="minorHAnsi"/>
          <w:sz w:val="24"/>
          <w:szCs w:val="24"/>
          <w:lang w:eastAsia="ko-KR"/>
        </w:rPr>
        <w:t xml:space="preserve"> the light sensor value will be</w:t>
      </w:r>
      <w:r w:rsidR="00B076A0">
        <w:rPr>
          <w:rFonts w:ascii="Microsoft YaHei" w:eastAsia="Malgun Gothic" w:hAnsi="Microsoft YaHei" w:cstheme="minorHAnsi"/>
          <w:sz w:val="24"/>
          <w:szCs w:val="24"/>
          <w:lang w:eastAsia="ko-KR"/>
        </w:rPr>
        <w:t>come</w:t>
      </w:r>
      <w:r>
        <w:rPr>
          <w:rFonts w:ascii="Microsoft YaHei" w:eastAsia="Malgun Gothic" w:hAnsi="Microsoft YaHei" w:cstheme="minorHAnsi"/>
          <w:sz w:val="24"/>
          <w:szCs w:val="24"/>
          <w:lang w:eastAsia="ko-KR"/>
        </w:rPr>
        <w:t xml:space="preserve"> lower.</w:t>
      </w:r>
    </w:p>
    <w:p w:rsidR="005B4460" w:rsidRDefault="00A6267A" w:rsidP="00A6267A">
      <w:pPr>
        <w:spacing w:after="0" w:line="240" w:lineRule="auto"/>
        <w:ind w:firstLine="720"/>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Two, as the sensors are higher above from the track, the light sensor value will be lower.</w:t>
      </w:r>
    </w:p>
    <w:p w:rsidR="00B076A0" w:rsidRDefault="00A6267A" w:rsidP="00B076A0">
      <w:pPr>
        <w:spacing w:after="0" w:line="240" w:lineRule="auto"/>
        <w:ind w:firstLine="720"/>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Three, left and right light sensor may differ in their values.</w:t>
      </w:r>
    </w:p>
    <w:p w:rsidR="009407DB" w:rsidRDefault="00B076A0" w:rsidP="009407DB">
      <w:pPr>
        <w:spacing w:after="0" w:line="240" w:lineRule="auto"/>
        <w:ind w:firstLine="720"/>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Four, lowering the gain</w:t>
      </w:r>
      <w:r w:rsidR="009407DB">
        <w:rPr>
          <w:rFonts w:ascii="Microsoft YaHei" w:eastAsia="Malgun Gothic" w:hAnsi="Microsoft YaHei" w:cstheme="minorHAnsi"/>
          <w:sz w:val="24"/>
          <w:szCs w:val="24"/>
          <w:lang w:eastAsia="ko-KR"/>
        </w:rPr>
        <w:t xml:space="preserve"> and accelerations</w:t>
      </w:r>
      <w:r>
        <w:rPr>
          <w:rFonts w:ascii="Microsoft YaHei" w:eastAsia="Malgun Gothic" w:hAnsi="Microsoft YaHei" w:cstheme="minorHAnsi"/>
          <w:sz w:val="24"/>
          <w:szCs w:val="24"/>
          <w:lang w:eastAsia="ko-KR"/>
        </w:rPr>
        <w:t xml:space="preserve"> value will cause the robot to move smoother.</w:t>
      </w:r>
      <w:r w:rsidR="009407DB">
        <w:rPr>
          <w:rFonts w:ascii="Microsoft YaHei" w:eastAsia="Malgun Gothic" w:hAnsi="Microsoft YaHei" w:cstheme="minorHAnsi"/>
          <w:sz w:val="24"/>
          <w:szCs w:val="24"/>
          <w:lang w:eastAsia="ko-KR"/>
        </w:rPr>
        <w:t xml:space="preserve"> </w:t>
      </w:r>
    </w:p>
    <w:p w:rsidR="009407DB" w:rsidRPr="00CA2DDE" w:rsidRDefault="009407DB" w:rsidP="00CA2DDE">
      <w:pPr>
        <w:spacing w:after="0" w:line="240" w:lineRule="auto"/>
        <w:ind w:left="1440"/>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 xml:space="preserve">But if the values are too low, the robot cannot adjust quickly enough and will go off track. </w:t>
      </w:r>
      <w:r w:rsidR="00CA2DDE">
        <w:rPr>
          <w:rFonts w:ascii="Microsoft YaHei" w:eastAsia="Malgun Gothic" w:hAnsi="Microsoft YaHei" w:cstheme="minorHAnsi"/>
          <w:b/>
          <w:sz w:val="24"/>
          <w:szCs w:val="24"/>
          <w:lang w:eastAsia="ko-KR"/>
        </w:rPr>
        <w:t>(continued on next page)</w:t>
      </w:r>
    </w:p>
    <w:p w:rsidR="00A6267A" w:rsidRDefault="00A6267A" w:rsidP="00A6267A">
      <w:pPr>
        <w:spacing w:after="0" w:line="240" w:lineRule="auto"/>
        <w:rPr>
          <w:rFonts w:ascii="Microsoft YaHei" w:eastAsia="Malgun Gothic" w:hAnsi="Microsoft YaHei" w:cstheme="minorHAnsi"/>
          <w:sz w:val="24"/>
          <w:szCs w:val="24"/>
          <w:lang w:eastAsia="ko-KR"/>
        </w:rPr>
      </w:pPr>
    </w:p>
    <w:p w:rsidR="00CE125D" w:rsidRDefault="00A6267A" w:rsidP="00253B71">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 xml:space="preserve">     However, there is one more significant result observation that helped us to improve the smoothness of tracking. We observed that as the sensors are higher above from the track, the </w:t>
      </w:r>
      <w:r w:rsidRPr="00A6267A">
        <w:rPr>
          <w:rFonts w:ascii="Microsoft YaHei" w:eastAsia="Malgun Gothic" w:hAnsi="Microsoft YaHei" w:cstheme="minorHAnsi"/>
          <w:sz w:val="24"/>
          <w:szCs w:val="24"/>
          <w:u w:val="single"/>
          <w:lang w:eastAsia="ko-KR"/>
        </w:rPr>
        <w:t>differences</w:t>
      </w:r>
      <w:r>
        <w:rPr>
          <w:rFonts w:ascii="Microsoft YaHei" w:eastAsia="Malgun Gothic" w:hAnsi="Microsoft YaHei" w:cstheme="minorHAnsi"/>
          <w:sz w:val="24"/>
          <w:szCs w:val="24"/>
          <w:lang w:eastAsia="ko-KR"/>
        </w:rPr>
        <w:t xml:space="preserve"> between light sensor value above </w:t>
      </w:r>
      <w:r w:rsidRPr="00A6267A">
        <w:rPr>
          <w:rFonts w:ascii="Microsoft YaHei" w:eastAsia="Malgun Gothic" w:hAnsi="Microsoft YaHei" w:cstheme="minorHAnsi"/>
          <w:b/>
          <w:i/>
          <w:sz w:val="24"/>
          <w:szCs w:val="24"/>
          <w:lang w:eastAsia="ko-KR"/>
        </w:rPr>
        <w:t>white</w:t>
      </w:r>
      <w:r>
        <w:rPr>
          <w:rFonts w:ascii="Microsoft YaHei" w:eastAsia="Malgun Gothic" w:hAnsi="Microsoft YaHei" w:cstheme="minorHAnsi"/>
          <w:sz w:val="24"/>
          <w:szCs w:val="24"/>
          <w:lang w:eastAsia="ko-KR"/>
        </w:rPr>
        <w:t xml:space="preserve"> track and one above </w:t>
      </w:r>
      <w:r>
        <w:rPr>
          <w:rFonts w:ascii="Microsoft YaHei" w:eastAsia="Malgun Gothic" w:hAnsi="Microsoft YaHei" w:cstheme="minorHAnsi"/>
          <w:b/>
          <w:i/>
          <w:sz w:val="24"/>
          <w:szCs w:val="24"/>
          <w:lang w:eastAsia="ko-KR"/>
        </w:rPr>
        <w:t>blue</w:t>
      </w:r>
      <w:r>
        <w:rPr>
          <w:rFonts w:ascii="Microsoft YaHei" w:eastAsia="Malgun Gothic" w:hAnsi="Microsoft YaHei" w:cstheme="minorHAnsi"/>
          <w:sz w:val="24"/>
          <w:szCs w:val="24"/>
          <w:lang w:eastAsia="ko-KR"/>
        </w:rPr>
        <w:t xml:space="preserve"> track will be </w:t>
      </w:r>
      <w:r w:rsidRPr="00A6267A">
        <w:rPr>
          <w:rFonts w:ascii="Microsoft YaHei" w:eastAsia="Malgun Gothic" w:hAnsi="Microsoft YaHei" w:cstheme="minorHAnsi"/>
          <w:sz w:val="24"/>
          <w:szCs w:val="24"/>
          <w:u w:val="single"/>
          <w:lang w:eastAsia="ko-KR"/>
        </w:rPr>
        <w:t>larger</w:t>
      </w:r>
      <w:r>
        <w:rPr>
          <w:rFonts w:ascii="Microsoft YaHei" w:eastAsia="Malgun Gothic" w:hAnsi="Microsoft YaHei" w:cstheme="minorHAnsi"/>
          <w:sz w:val="24"/>
          <w:szCs w:val="24"/>
          <w:lang w:eastAsia="ko-KR"/>
        </w:rPr>
        <w:t xml:space="preserve">. In other words, locating the sensors high above the track will help the robot to distinguish different colors a lot easier, so it is probably not a good idea to attach light sensors really close to the ground.  </w:t>
      </w:r>
    </w:p>
    <w:p w:rsidR="00CA2DDE" w:rsidRDefault="00CA2DDE" w:rsidP="00253B71">
      <w:pPr>
        <w:spacing w:after="0" w:line="240" w:lineRule="auto"/>
        <w:rPr>
          <w:rFonts w:ascii="Microsoft YaHei" w:eastAsia="Malgun Gothic" w:hAnsi="Microsoft YaHei" w:cstheme="minorHAnsi"/>
          <w:sz w:val="24"/>
          <w:szCs w:val="24"/>
          <w:lang w:eastAsia="ko-KR"/>
        </w:rPr>
      </w:pPr>
    </w:p>
    <w:p w:rsidR="00CA2DDE" w:rsidRDefault="00CA2DDE" w:rsidP="00253B71">
      <w:pPr>
        <w:spacing w:after="0" w:line="240" w:lineRule="auto"/>
        <w:rPr>
          <w:rFonts w:ascii="Microsoft YaHei" w:eastAsia="Malgun Gothic" w:hAnsi="Microsoft YaHei" w:cstheme="minorHAnsi"/>
          <w:b/>
          <w:sz w:val="24"/>
          <w:szCs w:val="24"/>
          <w:lang w:eastAsia="ko-KR"/>
        </w:rPr>
      </w:pPr>
      <w:r>
        <w:rPr>
          <w:rFonts w:ascii="Microsoft YaHei" w:eastAsia="Malgun Gothic" w:hAnsi="Microsoft YaHei" w:cstheme="minorHAnsi"/>
          <w:b/>
          <w:sz w:val="24"/>
          <w:szCs w:val="24"/>
          <w:lang w:eastAsia="ko-KR"/>
        </w:rPr>
        <w:t>Programs:</w:t>
      </w:r>
    </w:p>
    <w:p w:rsidR="00CA2DDE" w:rsidRDefault="00CA2DDE" w:rsidP="00253B71">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Tracker.java</w:t>
      </w:r>
    </w:p>
    <w:p w:rsidR="00CA2DDE" w:rsidRPr="00CA2DDE" w:rsidRDefault="00CA2DDE" w:rsidP="00253B71">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Milestone1.java</w:t>
      </w:r>
    </w:p>
    <w:sectPr w:rsidR="00CA2DDE" w:rsidRPr="00CA2DDE" w:rsidSect="00CE12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CE125D"/>
    <w:rsid w:val="00045A9B"/>
    <w:rsid w:val="000E37D3"/>
    <w:rsid w:val="00100274"/>
    <w:rsid w:val="0016746F"/>
    <w:rsid w:val="002342A5"/>
    <w:rsid w:val="00253B71"/>
    <w:rsid w:val="002F13D1"/>
    <w:rsid w:val="00335DEA"/>
    <w:rsid w:val="003C3083"/>
    <w:rsid w:val="003F475E"/>
    <w:rsid w:val="00414D56"/>
    <w:rsid w:val="0045412E"/>
    <w:rsid w:val="005158C8"/>
    <w:rsid w:val="00561CE8"/>
    <w:rsid w:val="005B4460"/>
    <w:rsid w:val="00601822"/>
    <w:rsid w:val="00795765"/>
    <w:rsid w:val="007A4C4E"/>
    <w:rsid w:val="007C6BC8"/>
    <w:rsid w:val="008A0A7F"/>
    <w:rsid w:val="00920F25"/>
    <w:rsid w:val="009407DB"/>
    <w:rsid w:val="00977A72"/>
    <w:rsid w:val="00A6267A"/>
    <w:rsid w:val="00A66E4E"/>
    <w:rsid w:val="00B076A0"/>
    <w:rsid w:val="00C03CBD"/>
    <w:rsid w:val="00CA2DDE"/>
    <w:rsid w:val="00CB36C8"/>
    <w:rsid w:val="00CE125D"/>
    <w:rsid w:val="00D05CCB"/>
    <w:rsid w:val="00D2080D"/>
    <w:rsid w:val="00DF17AB"/>
    <w:rsid w:val="00E275E0"/>
    <w:rsid w:val="00E334DA"/>
    <w:rsid w:val="00EE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effectLst/>
              </a:rPr>
              <a:t>Experimental Work:  </a:t>
            </a:r>
          </a:p>
          <a:p>
            <a:pPr>
              <a:defRPr/>
            </a:pPr>
            <a:r>
              <a:rPr lang="en-US" sz="1800" b="1" i="0" baseline="0">
                <a:effectLst/>
              </a:rPr>
              <a:t>0 Lego Units</a:t>
            </a:r>
            <a:endParaRPr lang="en-US">
              <a:effectLst/>
            </a:endParaRPr>
          </a:p>
        </c:rich>
      </c:tx>
    </c:title>
    <c:plotArea>
      <c:layout/>
      <c:lineChart>
        <c:grouping val="standard"/>
        <c:ser>
          <c:idx val="0"/>
          <c:order val="0"/>
          <c:val>
            <c:numRef>
              <c:f>Sheet1!$A$26:$A$37</c:f>
              <c:numCache>
                <c:formatCode>General</c:formatCode>
                <c:ptCount val="12"/>
                <c:pt idx="0">
                  <c:v>563</c:v>
                </c:pt>
                <c:pt idx="1">
                  <c:v>560</c:v>
                </c:pt>
                <c:pt idx="2">
                  <c:v>446</c:v>
                </c:pt>
                <c:pt idx="3">
                  <c:v>425</c:v>
                </c:pt>
                <c:pt idx="4">
                  <c:v>432</c:v>
                </c:pt>
                <c:pt idx="5">
                  <c:v>563</c:v>
                </c:pt>
                <c:pt idx="6">
                  <c:v>559</c:v>
                </c:pt>
                <c:pt idx="7">
                  <c:v>556</c:v>
                </c:pt>
                <c:pt idx="8">
                  <c:v>564</c:v>
                </c:pt>
                <c:pt idx="9">
                  <c:v>567</c:v>
                </c:pt>
                <c:pt idx="10">
                  <c:v>567</c:v>
                </c:pt>
                <c:pt idx="11">
                  <c:v>565</c:v>
                </c:pt>
              </c:numCache>
            </c:numRef>
          </c:val>
        </c:ser>
        <c:ser>
          <c:idx val="1"/>
          <c:order val="1"/>
          <c:val>
            <c:numRef>
              <c:f>Sheet1!$B$26:$B$37</c:f>
              <c:numCache>
                <c:formatCode>General</c:formatCode>
                <c:ptCount val="12"/>
                <c:pt idx="0">
                  <c:v>529</c:v>
                </c:pt>
                <c:pt idx="1">
                  <c:v>528</c:v>
                </c:pt>
                <c:pt idx="2">
                  <c:v>529</c:v>
                </c:pt>
                <c:pt idx="3">
                  <c:v>518</c:v>
                </c:pt>
                <c:pt idx="4">
                  <c:v>504</c:v>
                </c:pt>
                <c:pt idx="5">
                  <c:v>361</c:v>
                </c:pt>
                <c:pt idx="6">
                  <c:v>356</c:v>
                </c:pt>
                <c:pt idx="7">
                  <c:v>472</c:v>
                </c:pt>
                <c:pt idx="8">
                  <c:v>523</c:v>
                </c:pt>
                <c:pt idx="9">
                  <c:v>529</c:v>
                </c:pt>
                <c:pt idx="10">
                  <c:v>529</c:v>
                </c:pt>
                <c:pt idx="11">
                  <c:v>534</c:v>
                </c:pt>
              </c:numCache>
            </c:numRef>
          </c:val>
        </c:ser>
        <c:marker val="1"/>
        <c:axId val="98093696"/>
        <c:axId val="102498688"/>
      </c:lineChart>
      <c:catAx>
        <c:axId val="98093696"/>
        <c:scaling>
          <c:orientation val="minMax"/>
        </c:scaling>
        <c:axPos val="b"/>
        <c:tickLblPos val="nextTo"/>
        <c:crossAx val="102498688"/>
        <c:crosses val="autoZero"/>
        <c:auto val="1"/>
        <c:lblAlgn val="ctr"/>
        <c:lblOffset val="100"/>
      </c:catAx>
      <c:valAx>
        <c:axId val="102498688"/>
        <c:scaling>
          <c:orientation val="minMax"/>
        </c:scaling>
        <c:axPos val="l"/>
        <c:majorGridlines/>
        <c:numFmt formatCode="General" sourceLinked="1"/>
        <c:tickLblPos val="nextTo"/>
        <c:crossAx val="9809369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Experimental</a:t>
            </a:r>
            <a:r>
              <a:rPr lang="en-US" baseline="0"/>
              <a:t> Work:  </a:t>
            </a:r>
          </a:p>
          <a:p>
            <a:pPr>
              <a:defRPr/>
            </a:pPr>
            <a:r>
              <a:rPr lang="en-US" baseline="0"/>
              <a:t>2 Lego Units</a:t>
            </a:r>
            <a:endParaRPr lang="en-US"/>
          </a:p>
        </c:rich>
      </c:tx>
      <c:layout>
        <c:manualLayout>
          <c:xMode val="edge"/>
          <c:yMode val="edge"/>
          <c:x val="0.11673202614379087"/>
          <c:y val="2.8776978417266206E-2"/>
        </c:manualLayout>
      </c:layout>
    </c:title>
    <c:plotArea>
      <c:layout/>
      <c:lineChart>
        <c:grouping val="standard"/>
        <c:ser>
          <c:idx val="0"/>
          <c:order val="0"/>
          <c:tx>
            <c:v>Left Eye</c:v>
          </c:tx>
          <c:val>
            <c:numRef>
              <c:f>Sheet1!$A$1:$A$12</c:f>
              <c:numCache>
                <c:formatCode>General</c:formatCode>
                <c:ptCount val="12"/>
                <c:pt idx="0">
                  <c:v>508</c:v>
                </c:pt>
                <c:pt idx="1">
                  <c:v>502</c:v>
                </c:pt>
                <c:pt idx="2">
                  <c:v>432</c:v>
                </c:pt>
                <c:pt idx="3">
                  <c:v>383</c:v>
                </c:pt>
                <c:pt idx="4">
                  <c:v>423</c:v>
                </c:pt>
                <c:pt idx="5">
                  <c:v>499</c:v>
                </c:pt>
                <c:pt idx="6">
                  <c:v>508</c:v>
                </c:pt>
                <c:pt idx="7">
                  <c:v>513</c:v>
                </c:pt>
                <c:pt idx="8">
                  <c:v>515</c:v>
                </c:pt>
                <c:pt idx="9">
                  <c:v>516</c:v>
                </c:pt>
                <c:pt idx="10">
                  <c:v>517</c:v>
                </c:pt>
                <c:pt idx="11">
                  <c:v>516</c:v>
                </c:pt>
              </c:numCache>
            </c:numRef>
          </c:val>
        </c:ser>
        <c:ser>
          <c:idx val="1"/>
          <c:order val="1"/>
          <c:tx>
            <c:v>Right Eye</c:v>
          </c:tx>
          <c:val>
            <c:numRef>
              <c:f>Sheet1!$B$1:$B$12</c:f>
              <c:numCache>
                <c:formatCode>General</c:formatCode>
                <c:ptCount val="12"/>
                <c:pt idx="0">
                  <c:v>468</c:v>
                </c:pt>
                <c:pt idx="1">
                  <c:v>467</c:v>
                </c:pt>
                <c:pt idx="2">
                  <c:v>466</c:v>
                </c:pt>
                <c:pt idx="3">
                  <c:v>467</c:v>
                </c:pt>
                <c:pt idx="4">
                  <c:v>443</c:v>
                </c:pt>
                <c:pt idx="5">
                  <c:v>352</c:v>
                </c:pt>
                <c:pt idx="6">
                  <c:v>356</c:v>
                </c:pt>
                <c:pt idx="7">
                  <c:v>447</c:v>
                </c:pt>
                <c:pt idx="8">
                  <c:v>477</c:v>
                </c:pt>
                <c:pt idx="9">
                  <c:v>478</c:v>
                </c:pt>
                <c:pt idx="10">
                  <c:v>479</c:v>
                </c:pt>
                <c:pt idx="11">
                  <c:v>478</c:v>
                </c:pt>
              </c:numCache>
            </c:numRef>
          </c:val>
        </c:ser>
        <c:marker val="1"/>
        <c:axId val="102516224"/>
        <c:axId val="102517760"/>
      </c:lineChart>
      <c:catAx>
        <c:axId val="102516224"/>
        <c:scaling>
          <c:orientation val="minMax"/>
        </c:scaling>
        <c:axPos val="b"/>
        <c:tickLblPos val="nextTo"/>
        <c:crossAx val="102517760"/>
        <c:crosses val="autoZero"/>
        <c:auto val="1"/>
        <c:lblAlgn val="ctr"/>
        <c:lblOffset val="100"/>
      </c:catAx>
      <c:valAx>
        <c:axId val="102517760"/>
        <c:scaling>
          <c:orientation val="minMax"/>
        </c:scaling>
        <c:axPos val="l"/>
        <c:majorGridlines/>
        <c:numFmt formatCode="General" sourceLinked="1"/>
        <c:tickLblPos val="nextTo"/>
        <c:crossAx val="10251622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effectLst/>
              </a:rPr>
              <a:t>Experimental Work: </a:t>
            </a:r>
          </a:p>
          <a:p>
            <a:pPr>
              <a:defRPr/>
            </a:pPr>
            <a:r>
              <a:rPr lang="en-US" sz="1800" b="1" i="0" baseline="0">
                <a:effectLst/>
              </a:rPr>
              <a:t>4 Lego Units</a:t>
            </a:r>
            <a:endParaRPr lang="en-US">
              <a:effectLst/>
            </a:endParaRPr>
          </a:p>
        </c:rich>
      </c:tx>
    </c:title>
    <c:plotArea>
      <c:layout/>
      <c:lineChart>
        <c:grouping val="standard"/>
        <c:ser>
          <c:idx val="0"/>
          <c:order val="0"/>
          <c:val>
            <c:numRef>
              <c:f>Sheet1!$A$14:$A$24</c:f>
              <c:numCache>
                <c:formatCode>General</c:formatCode>
                <c:ptCount val="11"/>
                <c:pt idx="0">
                  <c:v>442</c:v>
                </c:pt>
                <c:pt idx="1">
                  <c:v>416</c:v>
                </c:pt>
                <c:pt idx="2">
                  <c:v>382</c:v>
                </c:pt>
                <c:pt idx="3">
                  <c:v>384</c:v>
                </c:pt>
                <c:pt idx="4">
                  <c:v>413</c:v>
                </c:pt>
                <c:pt idx="5">
                  <c:v>432</c:v>
                </c:pt>
                <c:pt idx="6">
                  <c:v>445</c:v>
                </c:pt>
                <c:pt idx="7">
                  <c:v>443</c:v>
                </c:pt>
                <c:pt idx="8">
                  <c:v>441</c:v>
                </c:pt>
                <c:pt idx="9">
                  <c:v>445</c:v>
                </c:pt>
                <c:pt idx="10">
                  <c:v>442</c:v>
                </c:pt>
              </c:numCache>
            </c:numRef>
          </c:val>
        </c:ser>
        <c:ser>
          <c:idx val="1"/>
          <c:order val="1"/>
          <c:val>
            <c:numRef>
              <c:f>Sheet1!$B$14:$B$24</c:f>
              <c:numCache>
                <c:formatCode>General</c:formatCode>
                <c:ptCount val="11"/>
                <c:pt idx="0">
                  <c:v>437</c:v>
                </c:pt>
                <c:pt idx="1">
                  <c:v>436</c:v>
                </c:pt>
                <c:pt idx="2">
                  <c:v>421</c:v>
                </c:pt>
                <c:pt idx="3">
                  <c:v>397</c:v>
                </c:pt>
                <c:pt idx="4">
                  <c:v>372</c:v>
                </c:pt>
                <c:pt idx="5">
                  <c:v>390</c:v>
                </c:pt>
                <c:pt idx="6">
                  <c:v>421</c:v>
                </c:pt>
                <c:pt idx="7">
                  <c:v>433</c:v>
                </c:pt>
                <c:pt idx="8">
                  <c:v>435</c:v>
                </c:pt>
                <c:pt idx="9">
                  <c:v>436</c:v>
                </c:pt>
                <c:pt idx="10">
                  <c:v>437</c:v>
                </c:pt>
              </c:numCache>
            </c:numRef>
          </c:val>
        </c:ser>
        <c:marker val="1"/>
        <c:axId val="102556032"/>
        <c:axId val="102557568"/>
      </c:lineChart>
      <c:catAx>
        <c:axId val="102556032"/>
        <c:scaling>
          <c:orientation val="minMax"/>
        </c:scaling>
        <c:axPos val="b"/>
        <c:tickLblPos val="nextTo"/>
        <c:crossAx val="102557568"/>
        <c:crosses val="autoZero"/>
        <c:auto val="1"/>
        <c:lblAlgn val="ctr"/>
        <c:lblOffset val="100"/>
      </c:catAx>
      <c:valAx>
        <c:axId val="102557568"/>
        <c:scaling>
          <c:orientation val="minMax"/>
        </c:scaling>
        <c:axPos val="l"/>
        <c:majorGridlines/>
        <c:numFmt formatCode="General" sourceLinked="1"/>
        <c:tickLblPos val="nextTo"/>
        <c:crossAx val="10255603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2</cp:revision>
  <dcterms:created xsi:type="dcterms:W3CDTF">2012-09-06T23:39:00Z</dcterms:created>
  <dcterms:modified xsi:type="dcterms:W3CDTF">2012-09-06T23:39:00Z</dcterms:modified>
</cp:coreProperties>
</file>