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2DDE" w:rsidRPr="00CA2DDE" w:rsidRDefault="009F4F27" w:rsidP="00CA2DDE">
      <w:pPr>
        <w:pBdr>
          <w:bottom w:val="single" w:sz="6" w:space="1" w:color="auto"/>
        </w:pBdr>
        <w:spacing w:after="0" w:line="240" w:lineRule="auto"/>
        <w:jc w:val="center"/>
        <w:rPr>
          <w:rFonts w:ascii="Impact" w:hAnsi="Impact"/>
          <w:sz w:val="60"/>
          <w:szCs w:val="60"/>
        </w:rPr>
      </w:pPr>
      <w:r>
        <w:rPr>
          <w:rFonts w:ascii="Impact" w:hAnsi="Impact"/>
          <w:sz w:val="60"/>
          <w:szCs w:val="60"/>
        </w:rPr>
        <w:t>IEOR 140: Project 2 Milestone 2</w:t>
      </w:r>
    </w:p>
    <w:p w:rsidR="00CB36C8" w:rsidRDefault="00CE125D" w:rsidP="00CB36C8">
      <w:pPr>
        <w:spacing w:after="0" w:line="240" w:lineRule="auto"/>
        <w:jc w:val="center"/>
        <w:rPr>
          <w:rFonts w:cstheme="minorHAnsi"/>
          <w:sz w:val="60"/>
          <w:szCs w:val="60"/>
        </w:rPr>
      </w:pPr>
      <w:r>
        <w:rPr>
          <w:rFonts w:ascii="Haettenschweiler" w:hAnsi="Haettenschweiler" w:cstheme="minorHAnsi"/>
          <w:sz w:val="60"/>
          <w:szCs w:val="60"/>
        </w:rPr>
        <w:t xml:space="preserve">Team 6: </w:t>
      </w:r>
      <w:r>
        <w:rPr>
          <w:rFonts w:cstheme="minorHAnsi"/>
          <w:sz w:val="60"/>
          <w:szCs w:val="60"/>
        </w:rPr>
        <w:t>MoonSoo Choi &amp; Sherman Siu</w:t>
      </w:r>
    </w:p>
    <w:p w:rsidR="00CB36C8" w:rsidRPr="00CA2DDE" w:rsidRDefault="00CB36C8" w:rsidP="00CE125D">
      <w:pPr>
        <w:spacing w:after="0" w:line="240" w:lineRule="auto"/>
        <w:rPr>
          <w:rFonts w:ascii="Microsoft YaHei" w:eastAsia="Microsoft YaHei" w:hAnsi="Microsoft YaHei" w:cstheme="minorHAnsi"/>
          <w:sz w:val="20"/>
          <w:szCs w:val="20"/>
        </w:rPr>
      </w:pPr>
      <w:r w:rsidRPr="00CA2DDE">
        <w:rPr>
          <w:rFonts w:ascii="Microsoft YaHei" w:eastAsia="Microsoft YaHei" w:hAnsi="Microsoft YaHei" w:cstheme="minorHAnsi"/>
          <w:b/>
          <w:sz w:val="26"/>
          <w:szCs w:val="26"/>
        </w:rPr>
        <w:t>Sherman</w:t>
      </w:r>
      <w:r w:rsidR="000E37D3" w:rsidRPr="00CA2DDE">
        <w:rPr>
          <w:rFonts w:ascii="Microsoft YaHei" w:eastAsia="Microsoft YaHei" w:hAnsi="Microsoft YaHei" w:cstheme="minorHAnsi"/>
          <w:sz w:val="26"/>
          <w:szCs w:val="26"/>
        </w:rPr>
        <w:t>:</w:t>
      </w:r>
      <w:r w:rsidR="000E37D3" w:rsidRPr="00CA2DDE">
        <w:rPr>
          <w:rFonts w:ascii="Microsoft YaHei" w:eastAsia="Microsoft YaHei" w:hAnsi="Microsoft YaHei" w:cstheme="minorHAnsi"/>
          <w:sz w:val="20"/>
          <w:szCs w:val="20"/>
        </w:rPr>
        <w:t xml:space="preserve"> </w:t>
      </w:r>
      <w:r w:rsidR="009F4F27">
        <w:rPr>
          <w:rFonts w:ascii="Microsoft YaHei" w:eastAsia="Microsoft YaHei" w:hAnsi="Microsoft YaHei" w:cstheme="minorHAnsi"/>
          <w:sz w:val="20"/>
          <w:szCs w:val="20"/>
        </w:rPr>
        <w:t>coder for steps 2 and 3, coder for Tracker</w:t>
      </w:r>
    </w:p>
    <w:p w:rsidR="00D2080D" w:rsidRDefault="00D2080D" w:rsidP="00CE125D">
      <w:pPr>
        <w:spacing w:after="0" w:line="240" w:lineRule="auto"/>
        <w:rPr>
          <w:rFonts w:ascii="Microsoft YaHei" w:eastAsia="Microsoft YaHei" w:hAnsi="Microsoft YaHei" w:cstheme="minorHAnsi"/>
          <w:sz w:val="20"/>
          <w:szCs w:val="20"/>
        </w:rPr>
      </w:pPr>
      <w:r w:rsidRPr="00CA2DDE">
        <w:rPr>
          <w:rFonts w:ascii="Microsoft YaHei" w:eastAsia="Microsoft YaHei" w:hAnsi="Microsoft YaHei" w:cstheme="minorHAnsi"/>
          <w:b/>
          <w:sz w:val="26"/>
          <w:szCs w:val="26"/>
        </w:rPr>
        <w:t>MoonSoo</w:t>
      </w:r>
      <w:r w:rsidRPr="00CA2DDE">
        <w:rPr>
          <w:rFonts w:ascii="Microsoft YaHei" w:eastAsia="Microsoft YaHei" w:hAnsi="Microsoft YaHei" w:cstheme="minorHAnsi"/>
          <w:sz w:val="26"/>
          <w:szCs w:val="26"/>
        </w:rPr>
        <w:t>:</w:t>
      </w:r>
      <w:r w:rsidRPr="00CA2DDE">
        <w:rPr>
          <w:rFonts w:ascii="Microsoft YaHei" w:eastAsia="Microsoft YaHei" w:hAnsi="Microsoft YaHei" w:cstheme="minorHAnsi"/>
          <w:sz w:val="20"/>
          <w:szCs w:val="20"/>
        </w:rPr>
        <w:t xml:space="preserve"> </w:t>
      </w:r>
      <w:r w:rsidR="009F4F27">
        <w:rPr>
          <w:rFonts w:ascii="Microsoft YaHei" w:eastAsia="Microsoft YaHei" w:hAnsi="Microsoft YaHei" w:cstheme="minorHAnsi"/>
          <w:sz w:val="20"/>
          <w:szCs w:val="20"/>
        </w:rPr>
        <w:t xml:space="preserve">coder for steps 4 and 5, report writer </w:t>
      </w:r>
    </w:p>
    <w:p w:rsidR="00E334DA" w:rsidRPr="00CA2DDE" w:rsidRDefault="00E334DA" w:rsidP="00CE125D">
      <w:pPr>
        <w:spacing w:after="0" w:line="240" w:lineRule="auto"/>
        <w:rPr>
          <w:rFonts w:ascii="Microsoft YaHei" w:eastAsia="Microsoft YaHei" w:hAnsi="Microsoft YaHei" w:cstheme="minorHAnsi"/>
          <w:sz w:val="20"/>
          <w:szCs w:val="20"/>
        </w:rPr>
      </w:pPr>
    </w:p>
    <w:p w:rsidR="00CB36C8" w:rsidRPr="005B4460" w:rsidRDefault="005B4460" w:rsidP="00CE125D">
      <w:pPr>
        <w:spacing w:after="0" w:line="240" w:lineRule="auto"/>
        <w:rPr>
          <w:rFonts w:ascii="Microsoft YaHei" w:eastAsia="Microsoft YaHei" w:hAnsi="Microsoft YaHei" w:cstheme="minorHAnsi"/>
        </w:rPr>
      </w:pPr>
      <w:r>
        <w:rPr>
          <w:rFonts w:ascii="Microsoft YaHei" w:eastAsia="Microsoft YaHei" w:hAnsi="Microsoft YaHei" w:cstheme="minorHAnsi"/>
          <w:b/>
          <w:sz w:val="30"/>
          <w:szCs w:val="30"/>
        </w:rPr>
        <w:t xml:space="preserve">Time spent: </w:t>
      </w:r>
      <w:r w:rsidR="009F4F27">
        <w:rPr>
          <w:rFonts w:ascii="Microsoft YaHei" w:eastAsia="Microsoft YaHei" w:hAnsi="Microsoft YaHei" w:cstheme="minorHAnsi"/>
        </w:rPr>
        <w:t>3 hours for both (during laboratory on September 7</w:t>
      </w:r>
      <w:r w:rsidR="009F4F27" w:rsidRPr="009F4F27">
        <w:rPr>
          <w:rFonts w:ascii="Microsoft YaHei" w:eastAsia="Microsoft YaHei" w:hAnsi="Microsoft YaHei" w:cstheme="minorHAnsi"/>
          <w:vertAlign w:val="superscript"/>
        </w:rPr>
        <w:t>th</w:t>
      </w:r>
      <w:r w:rsidR="009F4F27">
        <w:rPr>
          <w:rFonts w:ascii="Microsoft YaHei" w:eastAsia="Microsoft YaHei" w:hAnsi="Microsoft YaHei" w:cstheme="minorHAnsi"/>
        </w:rPr>
        <w:t xml:space="preserve">) </w:t>
      </w:r>
    </w:p>
    <w:p w:rsidR="0016746F" w:rsidRDefault="0016746F" w:rsidP="0016746F">
      <w:pPr>
        <w:tabs>
          <w:tab w:val="left" w:pos="4035"/>
        </w:tabs>
        <w:spacing w:after="0" w:line="240" w:lineRule="auto"/>
        <w:rPr>
          <w:rFonts w:ascii="Microsoft YaHei" w:eastAsia="Microsoft YaHei" w:hAnsi="Microsoft YaHei" w:cstheme="minorHAnsi"/>
          <w:b/>
          <w:sz w:val="30"/>
          <w:szCs w:val="30"/>
        </w:rPr>
      </w:pPr>
      <w:r w:rsidRPr="00CE125D">
        <w:rPr>
          <w:rFonts w:ascii="Microsoft YaHei" w:eastAsia="Microsoft YaHei" w:hAnsi="Microsoft YaHei" w:cstheme="minorHAnsi"/>
          <w:b/>
          <w:sz w:val="30"/>
          <w:szCs w:val="30"/>
        </w:rPr>
        <w:t>Project D</w:t>
      </w:r>
      <w:r>
        <w:rPr>
          <w:rFonts w:ascii="Microsoft YaHei" w:eastAsia="Microsoft YaHei" w:hAnsi="Microsoft YaHei" w:cstheme="minorHAnsi"/>
          <w:b/>
          <w:sz w:val="30"/>
          <w:szCs w:val="30"/>
        </w:rPr>
        <w:t xml:space="preserve">escription: </w:t>
      </w:r>
    </w:p>
    <w:p w:rsidR="00C03CBD" w:rsidRDefault="0016746F" w:rsidP="0016746F">
      <w:pPr>
        <w:tabs>
          <w:tab w:val="left" w:pos="4035"/>
        </w:tabs>
        <w:spacing w:after="0" w:line="240" w:lineRule="auto"/>
        <w:rPr>
          <w:rFonts w:ascii="Microsoft YaHei" w:eastAsia="Microsoft YaHei" w:hAnsi="Microsoft YaHei" w:cstheme="minorHAnsi"/>
          <w:sz w:val="24"/>
          <w:szCs w:val="24"/>
        </w:rPr>
      </w:pPr>
      <w:r>
        <w:rPr>
          <w:rFonts w:ascii="Microsoft YaHei" w:eastAsia="Microsoft YaHei" w:hAnsi="Microsoft YaHei" w:cstheme="minorHAnsi"/>
          <w:sz w:val="30"/>
          <w:szCs w:val="30"/>
        </w:rPr>
        <w:t xml:space="preserve">     </w:t>
      </w:r>
      <w:r w:rsidR="00C03CBD">
        <w:rPr>
          <w:rFonts w:ascii="Microsoft YaHei" w:eastAsia="Microsoft YaHei" w:hAnsi="Microsoft YaHei" w:cstheme="minorHAnsi"/>
          <w:sz w:val="24"/>
          <w:szCs w:val="24"/>
        </w:rPr>
        <w:t>We programmed our</w:t>
      </w:r>
      <w:r>
        <w:rPr>
          <w:rFonts w:ascii="Microsoft YaHei" w:eastAsia="Microsoft YaHei" w:hAnsi="Microsoft YaHei" w:cstheme="minorHAnsi"/>
          <w:sz w:val="24"/>
          <w:szCs w:val="24"/>
        </w:rPr>
        <w:t xml:space="preserve"> robot</w:t>
      </w:r>
      <w:r w:rsidR="00C03CBD">
        <w:rPr>
          <w:rFonts w:ascii="Microsoft YaHei" w:eastAsia="Microsoft YaHei" w:hAnsi="Microsoft YaHei" w:cstheme="minorHAnsi"/>
          <w:sz w:val="24"/>
          <w:szCs w:val="24"/>
        </w:rPr>
        <w:t xml:space="preserve"> to </w:t>
      </w:r>
      <w:r w:rsidR="009F4F27">
        <w:rPr>
          <w:rFonts w:ascii="Microsoft YaHei" w:eastAsia="Microsoft YaHei" w:hAnsi="Microsoft YaHei" w:cstheme="minorHAnsi"/>
          <w:sz w:val="24"/>
          <w:szCs w:val="24"/>
        </w:rPr>
        <w:t xml:space="preserve">trace a square in clockwise and counter-clockwise manner, and also programmed our robot to make several roundtrips between different coordinates. </w:t>
      </w:r>
    </w:p>
    <w:p w:rsidR="009F4F27" w:rsidRDefault="009F4F27" w:rsidP="00CE125D">
      <w:pPr>
        <w:spacing w:after="0" w:line="240" w:lineRule="auto"/>
        <w:rPr>
          <w:rFonts w:ascii="Microsoft YaHei" w:eastAsia="Microsoft YaHei" w:hAnsi="Microsoft YaHei" w:cstheme="minorHAnsi"/>
          <w:b/>
          <w:sz w:val="30"/>
          <w:szCs w:val="30"/>
        </w:rPr>
      </w:pPr>
    </w:p>
    <w:p w:rsidR="005B4460" w:rsidRDefault="005B4460" w:rsidP="00CE125D">
      <w:pPr>
        <w:spacing w:after="0" w:line="240" w:lineRule="auto"/>
        <w:rPr>
          <w:rFonts w:ascii="Microsoft YaHei" w:eastAsia="Microsoft YaHei" w:hAnsi="Microsoft YaHei" w:cstheme="minorHAnsi"/>
          <w:b/>
          <w:sz w:val="30"/>
          <w:szCs w:val="30"/>
        </w:rPr>
      </w:pPr>
      <w:r>
        <w:rPr>
          <w:rFonts w:ascii="Microsoft YaHei" w:eastAsia="Microsoft YaHei" w:hAnsi="Microsoft YaHei" w:cstheme="minorHAnsi"/>
          <w:b/>
          <w:sz w:val="30"/>
          <w:szCs w:val="30"/>
        </w:rPr>
        <w:t>Most interesting/challenging/difficult part of the project:</w:t>
      </w:r>
    </w:p>
    <w:p w:rsidR="005B4460" w:rsidRDefault="00C03CBD" w:rsidP="00CE125D">
      <w:pPr>
        <w:spacing w:after="0" w:line="240" w:lineRule="auto"/>
        <w:rPr>
          <w:rFonts w:ascii="Microsoft YaHei" w:eastAsia="Microsoft YaHei" w:hAnsi="Microsoft YaHei" w:cstheme="minorHAnsi"/>
          <w:sz w:val="24"/>
          <w:szCs w:val="24"/>
        </w:rPr>
      </w:pPr>
      <w:r>
        <w:rPr>
          <w:rFonts w:ascii="Microsoft YaHei" w:eastAsia="Microsoft YaHei" w:hAnsi="Microsoft YaHei" w:cstheme="minorHAnsi"/>
          <w:b/>
          <w:sz w:val="24"/>
          <w:szCs w:val="24"/>
        </w:rPr>
        <w:t xml:space="preserve">     </w:t>
      </w:r>
      <w:r w:rsidR="00F553D0">
        <w:rPr>
          <w:rFonts w:ascii="Microsoft YaHei" w:eastAsia="Microsoft YaHei" w:hAnsi="Microsoft YaHei" w:cstheme="minorHAnsi"/>
          <w:sz w:val="24"/>
          <w:szCs w:val="24"/>
        </w:rPr>
        <w:t>Milestone 2 was a good opportunity for both of us to understand</w:t>
      </w:r>
      <w:r w:rsidR="00125836">
        <w:rPr>
          <w:rFonts w:ascii="Microsoft YaHei" w:eastAsia="Microsoft YaHei" w:hAnsi="Microsoft YaHei" w:cstheme="minorHAnsi"/>
          <w:sz w:val="24"/>
          <w:szCs w:val="24"/>
        </w:rPr>
        <w:t xml:space="preserve"> and practice</w:t>
      </w:r>
      <w:r w:rsidR="00F553D0">
        <w:rPr>
          <w:rFonts w:ascii="Microsoft YaHei" w:eastAsia="Microsoft YaHei" w:hAnsi="Microsoft YaHei" w:cstheme="minorHAnsi"/>
          <w:sz w:val="24"/>
          <w:szCs w:val="24"/>
        </w:rPr>
        <w:t xml:space="preserve"> how to implement Classes and instances. </w:t>
      </w:r>
      <w:r w:rsidR="00125836">
        <w:rPr>
          <w:rFonts w:ascii="Microsoft YaHei" w:eastAsia="Microsoft YaHei" w:hAnsi="Microsoft YaHei" w:cstheme="minorHAnsi"/>
          <w:sz w:val="24"/>
          <w:szCs w:val="24"/>
        </w:rPr>
        <w:t xml:space="preserve">Clearly, in comparison with few homework assignments that we turned in during past few days (e.g. BankAccount and M&amp;M), implementing classes and instances for our robot project was bigger of a challenge, since there are more methods and variables to take care of. Difficult part of the project actually was not because we could not make the robot to work, but rather because we needed to organize our programming codes in a way that looks nice and clean. </w:t>
      </w:r>
    </w:p>
    <w:p w:rsidR="00F553D0" w:rsidRDefault="00F553D0" w:rsidP="00CE125D">
      <w:pPr>
        <w:spacing w:after="0" w:line="240" w:lineRule="auto"/>
        <w:rPr>
          <w:rFonts w:ascii="Microsoft YaHei" w:eastAsia="Microsoft YaHei" w:hAnsi="Microsoft YaHei" w:cstheme="minorHAnsi"/>
          <w:sz w:val="24"/>
          <w:szCs w:val="24"/>
        </w:rPr>
      </w:pPr>
    </w:p>
    <w:p w:rsidR="00F553D0" w:rsidRPr="00F553D0" w:rsidRDefault="00F553D0" w:rsidP="00CE125D">
      <w:pPr>
        <w:spacing w:after="0" w:line="240" w:lineRule="auto"/>
        <w:rPr>
          <w:rFonts w:ascii="Microsoft YaHei" w:eastAsia="Microsoft YaHei" w:hAnsi="Microsoft YaHei" w:cstheme="minorHAnsi"/>
          <w:b/>
          <w:sz w:val="30"/>
          <w:szCs w:val="30"/>
        </w:rPr>
      </w:pPr>
      <w:r>
        <w:rPr>
          <w:rFonts w:ascii="Microsoft YaHei" w:eastAsia="Microsoft YaHei" w:hAnsi="Microsoft YaHei" w:cstheme="minorHAnsi"/>
          <w:b/>
          <w:sz w:val="30"/>
          <w:szCs w:val="30"/>
        </w:rPr>
        <w:t>Additional Questions</w:t>
      </w:r>
    </w:p>
    <w:p w:rsidR="00CA2DDE" w:rsidRDefault="00F553D0" w:rsidP="00253B71">
      <w:pPr>
        <w:spacing w:after="0" w:line="240" w:lineRule="auto"/>
        <w:rPr>
          <w:rFonts w:ascii="Microsoft YaHei" w:eastAsia="Microsoft YaHei" w:hAnsi="Microsoft YaHei" w:cs="Arial"/>
          <w:color w:val="000000"/>
          <w:sz w:val="24"/>
          <w:szCs w:val="24"/>
        </w:rPr>
      </w:pPr>
      <w:r w:rsidRPr="00F553D0">
        <w:rPr>
          <w:rFonts w:ascii="Microsoft YaHei" w:eastAsia="Microsoft YaHei" w:hAnsi="Microsoft YaHei" w:cs="Arial"/>
          <w:color w:val="000000"/>
          <w:sz w:val="24"/>
          <w:szCs w:val="24"/>
        </w:rPr>
        <w:t>Include a graph in your report that shows the left and right sensor readings (after calibration) as a function of the distance from the center line (copy from the report of milestone 1) but on the same graph show the calculated center line distance using the algorithm of you tracker code.</w:t>
      </w:r>
    </w:p>
    <w:p w:rsidR="00F553D0" w:rsidRDefault="00F553D0" w:rsidP="00253B71">
      <w:pPr>
        <w:spacing w:after="0" w:line="240" w:lineRule="auto"/>
        <w:rPr>
          <w:rFonts w:ascii="Microsoft YaHei" w:eastAsia="Microsoft YaHei" w:hAnsi="Microsoft YaHei" w:cs="Arial"/>
          <w:color w:val="000000"/>
          <w:sz w:val="24"/>
          <w:szCs w:val="24"/>
        </w:rPr>
      </w:pPr>
      <w:r>
        <w:rPr>
          <w:noProof/>
          <w:lang w:eastAsia="en-US"/>
        </w:rPr>
        <w:lastRenderedPageBreak/>
        <w:drawing>
          <wp:inline distT="0" distB="0" distL="0" distR="0">
            <wp:extent cx="4476750" cy="3038475"/>
            <wp:effectExtent l="0" t="0" r="1905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F553D0" w:rsidRDefault="00F553D0" w:rsidP="00253B71">
      <w:pPr>
        <w:spacing w:after="0" w:line="240" w:lineRule="auto"/>
        <w:rPr>
          <w:rFonts w:ascii="Microsoft YaHei" w:eastAsia="Microsoft YaHei" w:hAnsi="Microsoft YaHei" w:cs="Arial"/>
          <w:color w:val="000000"/>
          <w:sz w:val="24"/>
          <w:szCs w:val="24"/>
        </w:rPr>
      </w:pPr>
    </w:p>
    <w:p w:rsidR="00F553D0" w:rsidRDefault="00F553D0" w:rsidP="00253B71">
      <w:pPr>
        <w:spacing w:after="0" w:line="240" w:lineRule="auto"/>
        <w:rPr>
          <w:rFonts w:ascii="Microsoft YaHei" w:eastAsia="Microsoft YaHei" w:hAnsi="Microsoft YaHei" w:cs="Arial"/>
          <w:color w:val="000000"/>
          <w:sz w:val="24"/>
          <w:szCs w:val="24"/>
        </w:rPr>
      </w:pPr>
      <w:r>
        <w:rPr>
          <w:noProof/>
          <w:lang w:eastAsia="en-US"/>
        </w:rPr>
        <w:drawing>
          <wp:inline distT="0" distB="0" distL="0" distR="0">
            <wp:extent cx="4476750" cy="2628900"/>
            <wp:effectExtent l="0" t="0" r="19050" b="190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F553D0" w:rsidRDefault="00F553D0" w:rsidP="00253B71">
      <w:pPr>
        <w:spacing w:after="0" w:line="240" w:lineRule="auto"/>
        <w:rPr>
          <w:rFonts w:ascii="Microsoft YaHei" w:eastAsia="Microsoft YaHei" w:hAnsi="Microsoft YaHei" w:cs="Arial"/>
          <w:color w:val="000000"/>
          <w:sz w:val="24"/>
          <w:szCs w:val="24"/>
        </w:rPr>
      </w:pPr>
      <w:r>
        <w:rPr>
          <w:noProof/>
          <w:lang w:eastAsia="en-US"/>
        </w:rPr>
        <w:drawing>
          <wp:inline distT="0" distB="0" distL="0" distR="0">
            <wp:extent cx="4476750" cy="2676525"/>
            <wp:effectExtent l="0" t="0" r="19050"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F553D0" w:rsidRDefault="00F553D0" w:rsidP="00253B71">
      <w:pPr>
        <w:spacing w:after="0" w:line="240" w:lineRule="auto"/>
        <w:rPr>
          <w:rFonts w:ascii="Microsoft YaHei" w:eastAsia="Microsoft YaHei" w:hAnsi="Microsoft YaHei" w:cstheme="minorHAnsi"/>
          <w:sz w:val="24"/>
          <w:szCs w:val="24"/>
          <w:lang w:eastAsia="ko-KR"/>
        </w:rPr>
      </w:pPr>
    </w:p>
    <w:p w:rsidR="00CD0D1B" w:rsidRPr="00CD0D1B" w:rsidRDefault="00CD0D1B" w:rsidP="00253B71">
      <w:pPr>
        <w:spacing w:after="0" w:line="240" w:lineRule="auto"/>
        <w:rPr>
          <w:rFonts w:ascii="Microsoft YaHei" w:eastAsia="Microsoft YaHei" w:hAnsi="Microsoft YaHei" w:cstheme="minorHAnsi"/>
          <w:sz w:val="24"/>
          <w:szCs w:val="24"/>
          <w:lang w:eastAsia="ko-KR"/>
        </w:rPr>
      </w:pPr>
      <w:r>
        <w:rPr>
          <w:rFonts w:ascii="Microsoft YaHei" w:eastAsia="Microsoft YaHei" w:hAnsi="Microsoft YaHei" w:cstheme="minorHAnsi"/>
          <w:b/>
          <w:sz w:val="24"/>
          <w:szCs w:val="24"/>
          <w:lang w:eastAsia="ko-KR"/>
        </w:rPr>
        <w:t>Interpretation:</w:t>
      </w:r>
      <w:bookmarkStart w:id="0" w:name="_GoBack"/>
      <w:bookmarkEnd w:id="0"/>
    </w:p>
    <w:p w:rsidR="00F553D0" w:rsidRDefault="00F553D0" w:rsidP="00253B71">
      <w:pPr>
        <w:spacing w:after="0" w:line="240" w:lineRule="auto"/>
        <w:rPr>
          <w:rFonts w:ascii="Microsoft YaHei" w:eastAsia="Microsoft YaHei" w:hAnsi="Microsoft YaHei" w:cstheme="minorHAnsi"/>
          <w:sz w:val="24"/>
          <w:szCs w:val="24"/>
          <w:lang w:eastAsia="ko-KR"/>
        </w:rPr>
      </w:pPr>
      <w:r>
        <w:rPr>
          <w:rFonts w:ascii="Microsoft YaHei" w:eastAsia="Microsoft YaHei" w:hAnsi="Microsoft YaHei" w:cstheme="minorHAnsi"/>
          <w:sz w:val="24"/>
          <w:szCs w:val="24"/>
          <w:lang w:eastAsia="ko-KR"/>
        </w:rPr>
        <w:t>From above four graphs, we can clearly see that as light sensors are located higher from the ground, the differences between the left an</w:t>
      </w:r>
      <w:r w:rsidR="006A3F72">
        <w:rPr>
          <w:rFonts w:ascii="Microsoft YaHei" w:eastAsia="Microsoft YaHei" w:hAnsi="Microsoft YaHei" w:cstheme="minorHAnsi"/>
          <w:sz w:val="24"/>
          <w:szCs w:val="24"/>
          <w:lang w:eastAsia="ko-KR"/>
        </w:rPr>
        <w:t xml:space="preserve">d the right eye will be smaller, hence making the robot trace the line in a smoother manner. </w:t>
      </w:r>
    </w:p>
    <w:p w:rsidR="00F553D0" w:rsidRPr="00F553D0" w:rsidRDefault="00F553D0" w:rsidP="00253B71">
      <w:pPr>
        <w:spacing w:after="0" w:line="240" w:lineRule="auto"/>
        <w:rPr>
          <w:rFonts w:ascii="Microsoft YaHei" w:eastAsia="Microsoft YaHei" w:hAnsi="Microsoft YaHei" w:cstheme="minorHAnsi"/>
          <w:sz w:val="24"/>
          <w:szCs w:val="24"/>
          <w:lang w:eastAsia="ko-KR"/>
        </w:rPr>
      </w:pPr>
    </w:p>
    <w:p w:rsidR="00CA2DDE" w:rsidRDefault="00CA2DDE" w:rsidP="00253B71">
      <w:pPr>
        <w:spacing w:after="0" w:line="240" w:lineRule="auto"/>
        <w:rPr>
          <w:rFonts w:ascii="Microsoft YaHei" w:eastAsia="Malgun Gothic" w:hAnsi="Microsoft YaHei" w:cstheme="minorHAnsi"/>
          <w:b/>
          <w:sz w:val="24"/>
          <w:szCs w:val="24"/>
          <w:lang w:eastAsia="ko-KR"/>
        </w:rPr>
      </w:pPr>
      <w:r>
        <w:rPr>
          <w:rFonts w:ascii="Microsoft YaHei" w:eastAsia="Malgun Gothic" w:hAnsi="Microsoft YaHei" w:cstheme="minorHAnsi"/>
          <w:b/>
          <w:sz w:val="24"/>
          <w:szCs w:val="24"/>
          <w:lang w:eastAsia="ko-KR"/>
        </w:rPr>
        <w:t>Programs:</w:t>
      </w:r>
    </w:p>
    <w:p w:rsidR="00CA2DDE" w:rsidRDefault="00CA2DDE" w:rsidP="00253B71">
      <w:pPr>
        <w:spacing w:after="0" w:line="240" w:lineRule="auto"/>
        <w:rPr>
          <w:rFonts w:ascii="Microsoft YaHei" w:eastAsia="Malgun Gothic" w:hAnsi="Microsoft YaHei" w:cstheme="minorHAnsi"/>
          <w:sz w:val="24"/>
          <w:szCs w:val="24"/>
          <w:lang w:eastAsia="ko-KR"/>
        </w:rPr>
      </w:pPr>
      <w:r>
        <w:rPr>
          <w:rFonts w:ascii="Microsoft YaHei" w:eastAsia="Malgun Gothic" w:hAnsi="Microsoft YaHei" w:cstheme="minorHAnsi"/>
          <w:sz w:val="24"/>
          <w:szCs w:val="24"/>
          <w:lang w:eastAsia="ko-KR"/>
        </w:rPr>
        <w:t>Tracker.java</w:t>
      </w:r>
    </w:p>
    <w:p w:rsidR="00CA2DDE" w:rsidRPr="00CA2DDE" w:rsidRDefault="001C63A9" w:rsidP="00253B71">
      <w:pPr>
        <w:spacing w:after="0" w:line="240" w:lineRule="auto"/>
        <w:rPr>
          <w:rFonts w:ascii="Microsoft YaHei" w:eastAsia="Malgun Gothic" w:hAnsi="Microsoft YaHei" w:cstheme="minorHAnsi"/>
          <w:sz w:val="24"/>
          <w:szCs w:val="24"/>
          <w:lang w:eastAsia="ko-KR"/>
        </w:rPr>
      </w:pPr>
      <w:r>
        <w:rPr>
          <w:rFonts w:ascii="Microsoft YaHei" w:eastAsia="Malgun Gothic" w:hAnsi="Microsoft YaHei" w:cstheme="minorHAnsi"/>
          <w:sz w:val="24"/>
          <w:szCs w:val="24"/>
          <w:lang w:eastAsia="ko-KR"/>
        </w:rPr>
        <w:t>Milestone2</w:t>
      </w:r>
      <w:r w:rsidR="00CA2DDE">
        <w:rPr>
          <w:rFonts w:ascii="Microsoft YaHei" w:eastAsia="Malgun Gothic" w:hAnsi="Microsoft YaHei" w:cstheme="minorHAnsi"/>
          <w:sz w:val="24"/>
          <w:szCs w:val="24"/>
          <w:lang w:eastAsia="ko-KR"/>
        </w:rPr>
        <w:t>.java</w:t>
      </w:r>
    </w:p>
    <w:sectPr w:rsidR="00CA2DDE" w:rsidRPr="00CA2DDE" w:rsidSect="00CE125D">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Haettenschweiler">
    <w:panose1 w:val="020B0706040902060204"/>
    <w:charset w:val="00"/>
    <w:family w:val="swiss"/>
    <w:pitch w:val="variable"/>
    <w:sig w:usb0="00000287" w:usb1="00000000" w:usb2="00000000" w:usb3="00000000" w:csb0="0000009F" w:csb1="00000000"/>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EF7C08"/>
    <w:multiLevelType w:val="multilevel"/>
    <w:tmpl w:val="48823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69F312E"/>
    <w:multiLevelType w:val="hybridMultilevel"/>
    <w:tmpl w:val="78C23A76"/>
    <w:lvl w:ilvl="0" w:tplc="A93031A8">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compat>
    <w:useFELayout/>
  </w:compat>
  <w:rsids>
    <w:rsidRoot w:val="00CE125D"/>
    <w:rsid w:val="00045A9B"/>
    <w:rsid w:val="000E37D3"/>
    <w:rsid w:val="00100274"/>
    <w:rsid w:val="00125836"/>
    <w:rsid w:val="00164B6F"/>
    <w:rsid w:val="0016746F"/>
    <w:rsid w:val="001C63A9"/>
    <w:rsid w:val="00253B71"/>
    <w:rsid w:val="002F13D1"/>
    <w:rsid w:val="00390DE7"/>
    <w:rsid w:val="003C3083"/>
    <w:rsid w:val="003F475E"/>
    <w:rsid w:val="00414D56"/>
    <w:rsid w:val="0045412E"/>
    <w:rsid w:val="005158C8"/>
    <w:rsid w:val="00561CE8"/>
    <w:rsid w:val="005B4460"/>
    <w:rsid w:val="00601822"/>
    <w:rsid w:val="006A3F72"/>
    <w:rsid w:val="00795765"/>
    <w:rsid w:val="007A4C4E"/>
    <w:rsid w:val="007C6BC8"/>
    <w:rsid w:val="008A0A7F"/>
    <w:rsid w:val="00920F25"/>
    <w:rsid w:val="009407DB"/>
    <w:rsid w:val="00977A72"/>
    <w:rsid w:val="009F4F27"/>
    <w:rsid w:val="00A6267A"/>
    <w:rsid w:val="00A66E4E"/>
    <w:rsid w:val="00AD5AEF"/>
    <w:rsid w:val="00B076A0"/>
    <w:rsid w:val="00C03CBD"/>
    <w:rsid w:val="00CA2DDE"/>
    <w:rsid w:val="00CB36C8"/>
    <w:rsid w:val="00CD0D1B"/>
    <w:rsid w:val="00CE125D"/>
    <w:rsid w:val="00D05CCB"/>
    <w:rsid w:val="00D2080D"/>
    <w:rsid w:val="00DF17AB"/>
    <w:rsid w:val="00E275E0"/>
    <w:rsid w:val="00E334DA"/>
    <w:rsid w:val="00EE577E"/>
    <w:rsid w:val="00F553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4B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E125D"/>
  </w:style>
  <w:style w:type="character" w:customStyle="1" w:styleId="grame">
    <w:name w:val="grame"/>
    <w:basedOn w:val="DefaultParagraphFont"/>
    <w:rsid w:val="00CE125D"/>
  </w:style>
  <w:style w:type="character" w:styleId="Hyperlink">
    <w:name w:val="Hyperlink"/>
    <w:basedOn w:val="DefaultParagraphFont"/>
    <w:uiPriority w:val="99"/>
    <w:semiHidden/>
    <w:unhideWhenUsed/>
    <w:rsid w:val="00CE125D"/>
    <w:rPr>
      <w:color w:val="0000FF"/>
      <w:u w:val="single"/>
    </w:rPr>
  </w:style>
  <w:style w:type="paragraph" w:styleId="BalloonText">
    <w:name w:val="Balloon Text"/>
    <w:basedOn w:val="Normal"/>
    <w:link w:val="BalloonTextChar"/>
    <w:uiPriority w:val="99"/>
    <w:semiHidden/>
    <w:unhideWhenUsed/>
    <w:rsid w:val="005B44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4460"/>
    <w:rPr>
      <w:rFonts w:ascii="Tahoma" w:hAnsi="Tahoma" w:cs="Tahoma"/>
      <w:sz w:val="16"/>
      <w:szCs w:val="16"/>
    </w:rPr>
  </w:style>
  <w:style w:type="paragraph" w:styleId="ListParagraph">
    <w:name w:val="List Paragraph"/>
    <w:basedOn w:val="Normal"/>
    <w:uiPriority w:val="34"/>
    <w:qFormat/>
    <w:rsid w:val="00CA2DD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E125D"/>
  </w:style>
  <w:style w:type="character" w:customStyle="1" w:styleId="grame">
    <w:name w:val="grame"/>
    <w:basedOn w:val="DefaultParagraphFont"/>
    <w:rsid w:val="00CE125D"/>
  </w:style>
  <w:style w:type="character" w:styleId="Hyperlink">
    <w:name w:val="Hyperlink"/>
    <w:basedOn w:val="DefaultParagraphFont"/>
    <w:uiPriority w:val="99"/>
    <w:semiHidden/>
    <w:unhideWhenUsed/>
    <w:rsid w:val="00CE125D"/>
    <w:rPr>
      <w:color w:val="0000FF"/>
      <w:u w:val="single"/>
    </w:rPr>
  </w:style>
  <w:style w:type="paragraph" w:styleId="BalloonText">
    <w:name w:val="Balloon Text"/>
    <w:basedOn w:val="Normal"/>
    <w:link w:val="BalloonTextChar"/>
    <w:uiPriority w:val="99"/>
    <w:semiHidden/>
    <w:unhideWhenUsed/>
    <w:rsid w:val="005B44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4460"/>
    <w:rPr>
      <w:rFonts w:ascii="Tahoma" w:hAnsi="Tahoma" w:cs="Tahoma"/>
      <w:sz w:val="16"/>
      <w:szCs w:val="16"/>
    </w:rPr>
  </w:style>
  <w:style w:type="paragraph" w:styleId="ListParagraph">
    <w:name w:val="List Paragraph"/>
    <w:basedOn w:val="Normal"/>
    <w:uiPriority w:val="34"/>
    <w:qFormat/>
    <w:rsid w:val="00CA2DDE"/>
    <w:pPr>
      <w:ind w:left="720"/>
      <w:contextualSpacing/>
    </w:pPr>
  </w:style>
</w:styles>
</file>

<file path=word/webSettings.xml><?xml version="1.0" encoding="utf-8"?>
<w:webSettings xmlns:r="http://schemas.openxmlformats.org/officeDocument/2006/relationships" xmlns:w="http://schemas.openxmlformats.org/wordprocessingml/2006/main">
  <w:divs>
    <w:div w:id="1248613896">
      <w:bodyDiv w:val="1"/>
      <w:marLeft w:val="0"/>
      <w:marRight w:val="0"/>
      <w:marTop w:val="0"/>
      <w:marBottom w:val="0"/>
      <w:divBdr>
        <w:top w:val="none" w:sz="0" w:space="0" w:color="auto"/>
        <w:left w:val="none" w:sz="0" w:space="0" w:color="auto"/>
        <w:bottom w:val="none" w:sz="0" w:space="0" w:color="auto"/>
        <w:right w:val="none" w:sz="0" w:space="0" w:color="auto"/>
      </w:divBdr>
    </w:div>
    <w:div w:id="1595473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oonSoo%20Choi\Desktop\Berkeley\Classes\Fall%202012\IEOR%20140\Project%202%20Milestone%201%20Experiment%20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oonSoo%20Choi\Desktop\Berkeley\Classes\Fall%202012\IEOR%20140\Project%202%20Milestone%201%20Experiment%20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MoonSoo%20Choi\Desktop\Berkeley\Classes\Fall%202012\IEOR%20140\Project%202%20Milestone%201%20Experiment%20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sz="1800" b="1" i="0" baseline="0">
                <a:effectLst/>
              </a:rPr>
              <a:t>Experiment: 0 Lego Units</a:t>
            </a:r>
            <a:endParaRPr lang="en-US">
              <a:effectLst/>
            </a:endParaRPr>
          </a:p>
          <a:p>
            <a:pPr>
              <a:defRPr/>
            </a:pPr>
            <a:r>
              <a:rPr lang="en-US" sz="1800" b="1" i="0" baseline="0">
                <a:effectLst/>
              </a:rPr>
              <a:t>(Steer control value included)</a:t>
            </a:r>
            <a:endParaRPr lang="en-US">
              <a:effectLst/>
            </a:endParaRPr>
          </a:p>
        </c:rich>
      </c:tx>
    </c:title>
    <c:plotArea>
      <c:layout/>
      <c:lineChart>
        <c:grouping val="standard"/>
        <c:ser>
          <c:idx val="0"/>
          <c:order val="0"/>
          <c:tx>
            <c:v>Left Eye</c:v>
          </c:tx>
          <c:val>
            <c:numRef>
              <c:f>Sheet1!$A$26:$A$37</c:f>
              <c:numCache>
                <c:formatCode>General</c:formatCode>
                <c:ptCount val="12"/>
                <c:pt idx="0">
                  <c:v>563</c:v>
                </c:pt>
                <c:pt idx="1">
                  <c:v>560</c:v>
                </c:pt>
                <c:pt idx="2">
                  <c:v>446</c:v>
                </c:pt>
                <c:pt idx="3">
                  <c:v>425</c:v>
                </c:pt>
                <c:pt idx="4">
                  <c:v>432</c:v>
                </c:pt>
                <c:pt idx="5">
                  <c:v>563</c:v>
                </c:pt>
                <c:pt idx="6">
                  <c:v>559</c:v>
                </c:pt>
                <c:pt idx="7">
                  <c:v>556</c:v>
                </c:pt>
                <c:pt idx="8">
                  <c:v>564</c:v>
                </c:pt>
                <c:pt idx="9">
                  <c:v>567</c:v>
                </c:pt>
                <c:pt idx="10">
                  <c:v>567</c:v>
                </c:pt>
                <c:pt idx="11">
                  <c:v>565</c:v>
                </c:pt>
              </c:numCache>
            </c:numRef>
          </c:val>
        </c:ser>
        <c:ser>
          <c:idx val="1"/>
          <c:order val="1"/>
          <c:tx>
            <c:v>Right Eye</c:v>
          </c:tx>
          <c:val>
            <c:numRef>
              <c:f>Sheet1!$B$26:$B$37</c:f>
              <c:numCache>
                <c:formatCode>General</c:formatCode>
                <c:ptCount val="12"/>
                <c:pt idx="0">
                  <c:v>529</c:v>
                </c:pt>
                <c:pt idx="1">
                  <c:v>528</c:v>
                </c:pt>
                <c:pt idx="2">
                  <c:v>529</c:v>
                </c:pt>
                <c:pt idx="3">
                  <c:v>518</c:v>
                </c:pt>
                <c:pt idx="4">
                  <c:v>504</c:v>
                </c:pt>
                <c:pt idx="5">
                  <c:v>361</c:v>
                </c:pt>
                <c:pt idx="6">
                  <c:v>356</c:v>
                </c:pt>
                <c:pt idx="7">
                  <c:v>472</c:v>
                </c:pt>
                <c:pt idx="8">
                  <c:v>523</c:v>
                </c:pt>
                <c:pt idx="9">
                  <c:v>529</c:v>
                </c:pt>
                <c:pt idx="10">
                  <c:v>529</c:v>
                </c:pt>
                <c:pt idx="11">
                  <c:v>534</c:v>
                </c:pt>
              </c:numCache>
            </c:numRef>
          </c:val>
        </c:ser>
        <c:ser>
          <c:idx val="2"/>
          <c:order val="2"/>
          <c:tx>
            <c:v>Control Value (error x 0.7)</c:v>
          </c:tx>
          <c:val>
            <c:numRef>
              <c:f>Sheet1!$C$26:$C$37</c:f>
              <c:numCache>
                <c:formatCode>General</c:formatCode>
                <c:ptCount val="12"/>
                <c:pt idx="0">
                  <c:v>23.79999999999999</c:v>
                </c:pt>
                <c:pt idx="1">
                  <c:v>22.4</c:v>
                </c:pt>
                <c:pt idx="2">
                  <c:v>-58.100000000000009</c:v>
                </c:pt>
                <c:pt idx="3">
                  <c:v>-65.099999999999994</c:v>
                </c:pt>
                <c:pt idx="4">
                  <c:v>-50.4</c:v>
                </c:pt>
                <c:pt idx="5">
                  <c:v>141.4</c:v>
                </c:pt>
                <c:pt idx="6">
                  <c:v>142.1</c:v>
                </c:pt>
                <c:pt idx="7">
                  <c:v>58.8</c:v>
                </c:pt>
                <c:pt idx="8">
                  <c:v>28.7</c:v>
                </c:pt>
                <c:pt idx="9">
                  <c:v>26.599999999999991</c:v>
                </c:pt>
                <c:pt idx="10">
                  <c:v>26.599999999999991</c:v>
                </c:pt>
                <c:pt idx="11">
                  <c:v>21.7</c:v>
                </c:pt>
              </c:numCache>
            </c:numRef>
          </c:val>
        </c:ser>
        <c:marker val="1"/>
        <c:axId val="118274688"/>
        <c:axId val="118276480"/>
      </c:lineChart>
      <c:catAx>
        <c:axId val="118274688"/>
        <c:scaling>
          <c:orientation val="minMax"/>
        </c:scaling>
        <c:axPos val="b"/>
        <c:tickLblPos val="nextTo"/>
        <c:crossAx val="118276480"/>
        <c:crosses val="autoZero"/>
        <c:auto val="1"/>
        <c:lblAlgn val="ctr"/>
        <c:lblOffset val="100"/>
      </c:catAx>
      <c:valAx>
        <c:axId val="118276480"/>
        <c:scaling>
          <c:orientation val="minMax"/>
        </c:scaling>
        <c:axPos val="l"/>
        <c:majorGridlines/>
        <c:numFmt formatCode="General" sourceLinked="1"/>
        <c:tickLblPos val="nextTo"/>
        <c:crossAx val="118274688"/>
        <c:crosses val="autoZero"/>
        <c:crossBetween val="between"/>
      </c:valAx>
    </c:plotArea>
    <c:legend>
      <c:legendPos val="r"/>
      <c:layout>
        <c:manualLayout>
          <c:xMode val="edge"/>
          <c:yMode val="edge"/>
          <c:x val="0.5997206911636046"/>
          <c:y val="0.40845472440944891"/>
          <c:w val="0.39750153105861785"/>
          <c:h val="0.36804389034704005"/>
        </c:manualLayout>
      </c:layout>
    </c:legend>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a:t>Experiment</a:t>
            </a:r>
            <a:r>
              <a:rPr lang="en-US" baseline="0"/>
              <a:t>: 2 Lego Units</a:t>
            </a:r>
          </a:p>
          <a:p>
            <a:pPr>
              <a:defRPr/>
            </a:pPr>
            <a:r>
              <a:rPr lang="en-US" baseline="0"/>
              <a:t>(Steer control value included)</a:t>
            </a:r>
            <a:endParaRPr lang="en-US"/>
          </a:p>
        </c:rich>
      </c:tx>
    </c:title>
    <c:plotArea>
      <c:layout/>
      <c:lineChart>
        <c:grouping val="standard"/>
        <c:ser>
          <c:idx val="0"/>
          <c:order val="0"/>
          <c:tx>
            <c:v>Left Eye</c:v>
          </c:tx>
          <c:val>
            <c:numRef>
              <c:f>Sheet1!$A$1:$A$12</c:f>
              <c:numCache>
                <c:formatCode>General</c:formatCode>
                <c:ptCount val="12"/>
                <c:pt idx="0">
                  <c:v>508</c:v>
                </c:pt>
                <c:pt idx="1">
                  <c:v>502</c:v>
                </c:pt>
                <c:pt idx="2">
                  <c:v>432</c:v>
                </c:pt>
                <c:pt idx="3">
                  <c:v>383</c:v>
                </c:pt>
                <c:pt idx="4">
                  <c:v>423</c:v>
                </c:pt>
                <c:pt idx="5">
                  <c:v>499</c:v>
                </c:pt>
                <c:pt idx="6">
                  <c:v>508</c:v>
                </c:pt>
                <c:pt idx="7">
                  <c:v>513</c:v>
                </c:pt>
                <c:pt idx="8">
                  <c:v>515</c:v>
                </c:pt>
                <c:pt idx="9">
                  <c:v>516</c:v>
                </c:pt>
                <c:pt idx="10">
                  <c:v>517</c:v>
                </c:pt>
                <c:pt idx="11">
                  <c:v>516</c:v>
                </c:pt>
              </c:numCache>
            </c:numRef>
          </c:val>
        </c:ser>
        <c:ser>
          <c:idx val="1"/>
          <c:order val="1"/>
          <c:tx>
            <c:v>Right Eye</c:v>
          </c:tx>
          <c:val>
            <c:numRef>
              <c:f>Sheet1!$B$1:$B$12</c:f>
              <c:numCache>
                <c:formatCode>General</c:formatCode>
                <c:ptCount val="12"/>
                <c:pt idx="0">
                  <c:v>468</c:v>
                </c:pt>
                <c:pt idx="1">
                  <c:v>467</c:v>
                </c:pt>
                <c:pt idx="2">
                  <c:v>466</c:v>
                </c:pt>
                <c:pt idx="3">
                  <c:v>467</c:v>
                </c:pt>
                <c:pt idx="4">
                  <c:v>443</c:v>
                </c:pt>
                <c:pt idx="5">
                  <c:v>352</c:v>
                </c:pt>
                <c:pt idx="6">
                  <c:v>356</c:v>
                </c:pt>
                <c:pt idx="7">
                  <c:v>447</c:v>
                </c:pt>
                <c:pt idx="8">
                  <c:v>477</c:v>
                </c:pt>
                <c:pt idx="9">
                  <c:v>478</c:v>
                </c:pt>
                <c:pt idx="10">
                  <c:v>479</c:v>
                </c:pt>
                <c:pt idx="11">
                  <c:v>478</c:v>
                </c:pt>
              </c:numCache>
            </c:numRef>
          </c:val>
        </c:ser>
        <c:ser>
          <c:idx val="2"/>
          <c:order val="2"/>
          <c:tx>
            <c:v>Control Value (error x 0.7)</c:v>
          </c:tx>
          <c:val>
            <c:numRef>
              <c:f>Sheet1!$C$1:$C$12</c:f>
              <c:numCache>
                <c:formatCode>General</c:formatCode>
                <c:ptCount val="12"/>
                <c:pt idx="0">
                  <c:v>28</c:v>
                </c:pt>
                <c:pt idx="1">
                  <c:v>24.5</c:v>
                </c:pt>
                <c:pt idx="2">
                  <c:v>-23.79999999999999</c:v>
                </c:pt>
                <c:pt idx="3">
                  <c:v>-58.8</c:v>
                </c:pt>
                <c:pt idx="4">
                  <c:v>-14</c:v>
                </c:pt>
                <c:pt idx="5">
                  <c:v>102.89999999999999</c:v>
                </c:pt>
                <c:pt idx="6">
                  <c:v>106.39999999999999</c:v>
                </c:pt>
                <c:pt idx="7">
                  <c:v>46.20000000000001</c:v>
                </c:pt>
                <c:pt idx="8">
                  <c:v>26.599999999999991</c:v>
                </c:pt>
                <c:pt idx="9">
                  <c:v>26.599999999999991</c:v>
                </c:pt>
                <c:pt idx="10">
                  <c:v>26.599999999999991</c:v>
                </c:pt>
                <c:pt idx="11">
                  <c:v>26.599999999999991</c:v>
                </c:pt>
              </c:numCache>
            </c:numRef>
          </c:val>
        </c:ser>
        <c:marker val="1"/>
        <c:axId val="129579648"/>
        <c:axId val="129593728"/>
      </c:lineChart>
      <c:catAx>
        <c:axId val="129579648"/>
        <c:scaling>
          <c:orientation val="minMax"/>
        </c:scaling>
        <c:axPos val="b"/>
        <c:tickLblPos val="nextTo"/>
        <c:crossAx val="129593728"/>
        <c:crosses val="autoZero"/>
        <c:auto val="1"/>
        <c:lblAlgn val="ctr"/>
        <c:lblOffset val="100"/>
      </c:catAx>
      <c:valAx>
        <c:axId val="129593728"/>
        <c:scaling>
          <c:orientation val="minMax"/>
        </c:scaling>
        <c:axPos val="l"/>
        <c:majorGridlines/>
        <c:numFmt formatCode="General" sourceLinked="1"/>
        <c:tickLblPos val="nextTo"/>
        <c:crossAx val="129579648"/>
        <c:crosses val="autoZero"/>
        <c:crossBetween val="between"/>
      </c:valAx>
    </c:plotArea>
    <c:legend>
      <c:legendPos val="r"/>
      <c:layout>
        <c:manualLayout>
          <c:xMode val="edge"/>
          <c:yMode val="edge"/>
          <c:x val="0.62472069116360485"/>
          <c:y val="0.37604731700204153"/>
          <c:w val="0.37250153105861777"/>
          <c:h val="0.41896981627296598"/>
        </c:manualLayout>
      </c:layout>
    </c:legend>
    <c:plotVisOnly val="1"/>
    <c:dispBlanksAs val="gap"/>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sz="1800" b="1" i="0" baseline="0">
                <a:effectLst/>
              </a:rPr>
              <a:t>Experiment: 4 Lego Units</a:t>
            </a:r>
            <a:endParaRPr lang="en-US">
              <a:effectLst/>
            </a:endParaRPr>
          </a:p>
          <a:p>
            <a:pPr>
              <a:defRPr/>
            </a:pPr>
            <a:r>
              <a:rPr lang="en-US" sz="1800" b="1" i="0" baseline="0">
                <a:effectLst/>
              </a:rPr>
              <a:t>(Steer control value included)</a:t>
            </a:r>
            <a:endParaRPr lang="en-US">
              <a:effectLst/>
            </a:endParaRPr>
          </a:p>
        </c:rich>
      </c:tx>
    </c:title>
    <c:plotArea>
      <c:layout/>
      <c:lineChart>
        <c:grouping val="standard"/>
        <c:ser>
          <c:idx val="0"/>
          <c:order val="0"/>
          <c:tx>
            <c:v>Left Eye</c:v>
          </c:tx>
          <c:val>
            <c:numRef>
              <c:f>Sheet1!$A$14:$A$24</c:f>
              <c:numCache>
                <c:formatCode>General</c:formatCode>
                <c:ptCount val="11"/>
                <c:pt idx="0">
                  <c:v>442</c:v>
                </c:pt>
                <c:pt idx="1">
                  <c:v>416</c:v>
                </c:pt>
                <c:pt idx="2">
                  <c:v>382</c:v>
                </c:pt>
                <c:pt idx="3">
                  <c:v>384</c:v>
                </c:pt>
                <c:pt idx="4">
                  <c:v>413</c:v>
                </c:pt>
                <c:pt idx="5">
                  <c:v>432</c:v>
                </c:pt>
                <c:pt idx="6">
                  <c:v>445</c:v>
                </c:pt>
                <c:pt idx="7">
                  <c:v>443</c:v>
                </c:pt>
                <c:pt idx="8">
                  <c:v>441</c:v>
                </c:pt>
                <c:pt idx="9">
                  <c:v>445</c:v>
                </c:pt>
                <c:pt idx="10">
                  <c:v>442</c:v>
                </c:pt>
              </c:numCache>
            </c:numRef>
          </c:val>
        </c:ser>
        <c:ser>
          <c:idx val="1"/>
          <c:order val="1"/>
          <c:tx>
            <c:v>Right Eye</c:v>
          </c:tx>
          <c:val>
            <c:numRef>
              <c:f>Sheet1!$B$14:$B$24</c:f>
              <c:numCache>
                <c:formatCode>General</c:formatCode>
                <c:ptCount val="11"/>
                <c:pt idx="0">
                  <c:v>437</c:v>
                </c:pt>
                <c:pt idx="1">
                  <c:v>436</c:v>
                </c:pt>
                <c:pt idx="2">
                  <c:v>421</c:v>
                </c:pt>
                <c:pt idx="3">
                  <c:v>397</c:v>
                </c:pt>
                <c:pt idx="4">
                  <c:v>372</c:v>
                </c:pt>
                <c:pt idx="5">
                  <c:v>390</c:v>
                </c:pt>
                <c:pt idx="6">
                  <c:v>421</c:v>
                </c:pt>
                <c:pt idx="7">
                  <c:v>433</c:v>
                </c:pt>
                <c:pt idx="8">
                  <c:v>435</c:v>
                </c:pt>
                <c:pt idx="9">
                  <c:v>436</c:v>
                </c:pt>
                <c:pt idx="10">
                  <c:v>437</c:v>
                </c:pt>
              </c:numCache>
            </c:numRef>
          </c:val>
        </c:ser>
        <c:ser>
          <c:idx val="2"/>
          <c:order val="2"/>
          <c:tx>
            <c:v>Control Value (error x 0.7)</c:v>
          </c:tx>
          <c:val>
            <c:numRef>
              <c:f>Sheet1!$C$14:$C$24</c:f>
              <c:numCache>
                <c:formatCode>General</c:formatCode>
                <c:ptCount val="11"/>
                <c:pt idx="0">
                  <c:v>3.5</c:v>
                </c:pt>
                <c:pt idx="1">
                  <c:v>-14</c:v>
                </c:pt>
                <c:pt idx="2">
                  <c:v>-27.29999999999999</c:v>
                </c:pt>
                <c:pt idx="3">
                  <c:v>-9.1</c:v>
                </c:pt>
                <c:pt idx="4">
                  <c:v>28.7</c:v>
                </c:pt>
                <c:pt idx="5">
                  <c:v>29.4</c:v>
                </c:pt>
                <c:pt idx="6">
                  <c:v>16.79999999999999</c:v>
                </c:pt>
                <c:pt idx="7">
                  <c:v>7</c:v>
                </c:pt>
                <c:pt idx="8">
                  <c:v>4.1999999999999975</c:v>
                </c:pt>
                <c:pt idx="9">
                  <c:v>6.3</c:v>
                </c:pt>
                <c:pt idx="10">
                  <c:v>3.5</c:v>
                </c:pt>
              </c:numCache>
            </c:numRef>
          </c:val>
        </c:ser>
        <c:marker val="1"/>
        <c:axId val="129608320"/>
        <c:axId val="118292864"/>
      </c:lineChart>
      <c:catAx>
        <c:axId val="129608320"/>
        <c:scaling>
          <c:orientation val="minMax"/>
        </c:scaling>
        <c:axPos val="b"/>
        <c:tickLblPos val="nextTo"/>
        <c:crossAx val="118292864"/>
        <c:crosses val="autoZero"/>
        <c:auto val="1"/>
        <c:lblAlgn val="ctr"/>
        <c:lblOffset val="100"/>
      </c:catAx>
      <c:valAx>
        <c:axId val="118292864"/>
        <c:scaling>
          <c:orientation val="minMax"/>
        </c:scaling>
        <c:axPos val="l"/>
        <c:majorGridlines/>
        <c:numFmt formatCode="General" sourceLinked="1"/>
        <c:tickLblPos val="nextTo"/>
        <c:crossAx val="129608320"/>
        <c:crosses val="autoZero"/>
        <c:crossBetween val="between"/>
      </c:valAx>
    </c:plotArea>
    <c:legend>
      <c:legendPos val="r"/>
      <c:layout>
        <c:manualLayout>
          <c:xMode val="edge"/>
          <c:yMode val="edge"/>
          <c:x val="0.61638735783027121"/>
          <c:y val="0.36215842811315252"/>
          <c:w val="0.3808348643919513"/>
          <c:h val="0.41896981627296598"/>
        </c:manualLayout>
      </c:layout>
    </c:legend>
    <c:plotVisOnly val="1"/>
    <c:dispBlanksAs val="gap"/>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251</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MoonSoo Choi</dc:creator>
  <cp:lastModifiedBy>User</cp:lastModifiedBy>
  <cp:revision>3</cp:revision>
  <dcterms:created xsi:type="dcterms:W3CDTF">2012-09-08T03:41:00Z</dcterms:created>
  <dcterms:modified xsi:type="dcterms:W3CDTF">2012-09-08T03:41:00Z</dcterms:modified>
</cp:coreProperties>
</file>