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76B87"/>
          <w:sz w:val="26"/>
        </w:rPr>
        <w:t>SOMOS JÁNDULA</w:t>
      </w:r>
    </w:p>
    <w:p>
      <w:pPr>
        <w:pStyle w:val="Title"/>
        <w:jc w:val="center"/>
      </w:pPr>
      <w:r>
        <w:t>Rúbrica de observación de la competencia digital</w:t>
      </w:r>
    </w:p>
    <w:p>
      <w:pPr>
        <w:pStyle w:val="Subtitle"/>
        <w:spacing w:after="560"/>
        <w:jc w:val="center"/>
      </w:pPr>
      <w:r>
        <w:t>Adaptación educativa de las cinco áreas de DigComp 2.2 para proyectos de software con usuarios reales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Tipo de recurso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Rúbrica de observación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Autoría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Francisco Manuel Benítez Chico · IES Jándula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Versión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1.0 · Septiembre de 2026</w:t>
            </w:r>
          </w:p>
        </w:tc>
      </w:tr>
      <w:tr>
        <w:tc>
          <w:tcPr>
            <w:tcW w:type="dxa" w:w="2381"/>
            <w:shd w:fill="EAF3F6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Licencia</w:t>
            </w:r>
          </w:p>
        </w:tc>
        <w:tc>
          <w:tcPr>
            <w:tcW w:type="dxa" w:w="6520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Creative Commons Atribución-CompartirIgual 4.0 Internacional</w:t>
            </w:r>
          </w:p>
        </w:tc>
      </w:tr>
    </w:tbl>
    <w:p>
      <w:pPr>
        <w:spacing w:before="480"/>
        <w:jc w:val="center"/>
      </w:pPr>
      <w:r>
        <w:rPr>
          <w:b/>
          <w:color w:val="173D69"/>
        </w:rPr>
        <w:t>Material abierto para su reutilización, adaptación y redistribución con atribución y bajo la misma licencia.</w:t>
      </w:r>
    </w:p>
    <w:p>
      <w:pPr>
        <w:jc w:val="center"/>
      </w:pPr>
      <w:hyperlink r:id="rId11">
        <w:r>
          <w:rPr>
            <w:color w:val="176B87"/>
            <w:u w:val="single"/>
          </w:rPr>
          <w:t>https://somos.iesjandula.es/experiencia</w:t>
        </w:r>
      </w:hyperlink>
    </w:p>
    <w:p>
      <w:r>
        <w:br w:type="page"/>
      </w:r>
    </w:p>
    <w:p>
      <w:pPr>
        <w:pStyle w:val="Heading1"/>
      </w:pPr>
      <w:r>
        <w:t>Propósito y alcance</w:t>
      </w:r>
    </w:p>
    <w:p>
      <w:r>
        <w:t>La rúbrica ayuda a observar cómo el alumnado moviliza su competencia digital mientras analiza una necesidad, desarrolla una solución y responde a revisiones de usuarios y docentes. Los descriptores se han redactado para proyectos de Formación Profesional y deben adaptarse al nivel, módulo y producto de cada grupo.</w:t>
      </w:r>
    </w:p>
    <w:p>
      <w:r>
        <w:rPr>
          <w:b/>
        </w:rPr>
        <w:t xml:space="preserve">Aclaración metodológica. </w:t>
      </w:r>
      <w:r>
        <w:t>Este recurso se elaboró después de finalizar la experiencia Somos Jándula 2025-2026. No se utilizó para calcular las calificaciones de ese curso ni presenta resultados individuales del alumnado.</w:t>
      </w:r>
    </w:p>
    <w:p>
      <w:pPr>
        <w:pStyle w:val="Heading1"/>
      </w:pPr>
      <w:r>
        <w:t>Cómo utilizarla</w:t>
      </w:r>
    </w:p>
    <w:p>
      <w:pPr>
        <w:pStyle w:val="ListNumber"/>
      </w:pPr>
      <w:r>
        <w:t>Seleccionar únicamente los indicadores relacionados con la tarea y el módulo.</w:t>
      </w:r>
    </w:p>
    <w:p>
      <w:pPr>
        <w:pStyle w:val="ListNumber"/>
      </w:pPr>
      <w:r>
        <w:t>Acordar antes del desarrollo qué evidencias podrán demostrar cada indicador.</w:t>
      </w:r>
    </w:p>
    <w:p>
      <w:pPr>
        <w:pStyle w:val="ListNumber"/>
      </w:pPr>
      <w:r>
        <w:t>Registrar observaciones durante el análisis, el desarrollo, la revisión y el cierre.</w:t>
      </w:r>
    </w:p>
    <w:p>
      <w:pPr>
        <w:pStyle w:val="ListNumber"/>
      </w:pPr>
      <w:r>
        <w:t>Asignar un nivel a partir de evidencias, no de impresiones generales.</w:t>
      </w:r>
    </w:p>
    <w:p>
      <w:pPr>
        <w:pStyle w:val="ListNumber"/>
      </w:pPr>
      <w:r>
        <w:t>Compartir la valoración con el alumnado y acordar una siguiente actuación concreta.</w:t>
      </w:r>
    </w:p>
    <w:p>
      <w:pPr>
        <w:pStyle w:val="ListNumber"/>
      </w:pPr>
      <w:r>
        <w:t>Adaptar descriptores y ponderaciones sin ocultar los cambios realizados sobre esta versión.</w:t>
      </w:r>
    </w:p>
    <w:p>
      <w:pPr>
        <w:pStyle w:val="Heading1"/>
      </w:pPr>
      <w:r>
        <w:t>Escala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  <w:cantSplit/>
        </w:trPr>
        <w:tc>
          <w:tcPr>
            <w:tcW w:type="dxa" w:w="113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381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Denominación</w:t>
            </w:r>
          </w:p>
        </w:tc>
        <w:tc>
          <w:tcPr>
            <w:tcW w:type="dxa" w:w="963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1</w:t>
            </w:r>
          </w:p>
        </w:tc>
        <w:tc>
          <w:tcPr>
            <w:tcW w:type="dxa" w:w="238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Necesita apoyo</w:t>
            </w:r>
          </w:p>
        </w:tc>
        <w:tc>
          <w:tcPr>
            <w:tcW w:type="dxa" w:w="963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Actúa con guía continua o todavía no reconoce elementos esenciales del problema.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2</w:t>
            </w:r>
          </w:p>
        </w:tc>
        <w:tc>
          <w:tcPr>
            <w:tcW w:type="dxa" w:w="238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En desarrollo</w:t>
            </w:r>
          </w:p>
        </w:tc>
        <w:tc>
          <w:tcPr>
            <w:tcW w:type="dxa" w:w="963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Resuelve situaciones conocidas con apoyo puntual, aunque la actuación todavía es irregular.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3</w:t>
            </w:r>
          </w:p>
        </w:tc>
        <w:tc>
          <w:tcPr>
            <w:tcW w:type="dxa" w:w="2381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Autónomo</w:t>
            </w:r>
          </w:p>
        </w:tc>
        <w:tc>
          <w:tcPr>
            <w:tcW w:type="dxa" w:w="963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Actúa de forma consistente, justifica decisiones y aporta evidencias suficientes.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4</w:t>
            </w:r>
          </w:p>
        </w:tc>
        <w:tc>
          <w:tcPr>
            <w:tcW w:type="dxa" w:w="2381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Transfiere y mejora</w:t>
            </w:r>
          </w:p>
        </w:tc>
        <w:tc>
          <w:tcPr>
            <w:tcW w:type="dxa" w:w="963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8"/>
              </w:rPr>
              <w:t>Anticipa, generaliza, ayuda a otras personas y mejora el proceso o el producto.</w:t>
            </w:r>
          </w:p>
        </w:tc>
      </w:tr>
    </w:tbl>
    <w:p>
      <w:pPr>
        <w:spacing w:after="0"/>
      </w:pPr>
    </w:p>
    <w:p>
      <w:r>
        <w:t>La suma de niveles no debe convertirse automáticamente en una calificación. Cuando se utilice con fines evaluativos, debe integrarse en los criterios e instrumentos establecidos en la programación del módulo.</w:t>
      </w:r>
    </w:p>
    <w:p>
      <w:r>
        <w:br w:type="page"/>
      </w:r>
    </w:p>
    <w:p>
      <w:pPr>
        <w:pStyle w:val="Heading1"/>
      </w:pPr>
      <w:r>
        <w:t>Área 1. Información y alfabetización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192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 · Necesita apoyo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 · En desarrollo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 · Autónomo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 · Transfiere y mejora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1.1 Define la necesidad de información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Necesita que otra persona concrete qué debe buscar.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Formula búsquedas simples relacionadas con la tarea.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Delimita la información necesaria y ajusta su estrategia de búsqueda.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Anticipa nuevas necesidades de información y ayuda a organizar la búsqueda del equipo.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Consultas, notas de análisis y fuentes iniciales.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1.2 Evalúa fuentes y contenido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Acepta resultados sin comprobar autoría, fecha o pertinencia.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Distingue fuentes útiles con apoyo y detecta información desactualizada.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Contrasta documentación oficial, versión y adecuación al problema.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Justifica la selección, identifica límites y explica por qué descarta alternativas.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Referencias técnicas y decisión documentada.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1.3 Organiza datos e información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Conserva datos o archivos sin estructura clara.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Utiliza carpetas, nombres o tablas con criterios parcialmente consistentes.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Modela, nombra, almacena y recupera la información de forma coherente.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Diseña una organización reutilizable y explica sus efectos sobre mantenimiento y calidad.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Modelo de datos, repositorio, estructura documental.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1.4 Cita y conserva evidencias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No registra el origen o la licencia de lo que utiliza.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Guarda enlaces, aunque de forma incompleta o irregular.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Referencia fuentes, versiones, autoría y licencia cuando corresponde.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Mantiene una trazabilidad completa y facilita que otras personas verifiquen y reutilicen las fuentes.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Bibliografía, enlaces, historial y licencias.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Área 2. Comunicación y colaboración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192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 · Necesita apoyo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 · En desarrollo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 · Autónomo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 · Transfiere y mejora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2.1 Comunica el avance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Informa solo cuando se le solicita y sin concretar bloqueos.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Describe tareas realizadas, aunque omite decisiones o próximos pasos.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Explica avance, dificultades, decisiones y necesidades de forma comprensible.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Adapta la comunicación al usuario y facilita decisiones del equipo.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Comentarios, demostraciones y actas breves.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2.2 Coordina tareas y dependencias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Trabaja sin identificar dependencias o efectos sobre otras partes.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Reconoce dependencias con ayuda y actualiza parcialmente su tarea.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Coordina responsables, estados, entregas y cambios que afectan a otras personas.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Prevé conflictos, propone acuerdos y mejora el flujo compartido.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ClickUp, ramas, incidencias y planificación.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2.3 Participa en la revisión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Recibe observaciones sin responder o justificar los cambios.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Aplica correcciones directas con apoyo.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Interpreta la revisión, pregunta, corrige y deja constancia de la respuesta.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Aporta revisiones útiles a otras personas y convierte los hallazgos en aprendizaje compartido.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Revisiones, comentarios, pruebas y nueva versión.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2.4 Gestiona su presencia digital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Comparte datos o mensajes sin considerar audiencia y permanencia.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Respeta pautas básicas cuando se le recuerdan.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Protege datos, comunica con respeto y controla qué información publica.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Promueve acuerdos de privacidad, atribución y comunicación responsable en el equipo.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Capturas depuradas, permisos, atribución y netiqueta.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Área 3. Creación de contenidos digitales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192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 · Necesita apoyo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 · En desarrollo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 · Autónomo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 · Transfiere y mejora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3.1 Diseña desde requisitos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Construye sin relacionar el resultado con la necesidad o los criterios.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Resuelve requisitos directos con apoyo para completar casos límite.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Transforma criterios de aceptación en una solución coherente y demostrable.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Mejora los requisitos, detecta contradicciones y propone un diseño mantenible.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Diseño, prototipo, criterios y demostración.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3.2 Produce contenidos digitales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El producto es incompleto o no puede explicarlo.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Crea componentes funcionales con apoyo frecuente.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Desarrolla código, interfaces, datos o documentación funcionales y comprensibles.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Integra varias tecnologías y eleva la calidad, accesibilidad o mantenibilidad del producto.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Código, interfaz, API, automatización o documentación.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3.3 Integra y reutiliza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Copia recursos sin comprenderlos o sin revisar sus condiciones.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Adapta ejemplos con apoyo y reconoce su procedencia de forma básica.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Integra componentes y recursos compatibles, respetando autoría y licencia.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Compara alternativas, reduce dependencias y deja la integración preparada para reutilizarse.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Dependencias, atribuciones, integración y documentación.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3.4 Versiona, prueba y mejora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Sobrescribe el trabajo o entrega sin pruebas identificables.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Realiza commits y pruebas básicas con indicaciones.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Conserva cambios identificables, prueba los criterios y corrige los fallos encontrados.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Diseña pruebas relevantes, interpreta sus resultados y mejora el proceso de integración.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Commits, pruebas, incidencias y versiones.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Área 4. Seguridad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192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 · Necesita apoyo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 · En desarrollo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 · Autónomo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 · Transfiere y mejora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4.1 Protege datos y credenciales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Incluye o comparte datos sensibles sin identificar el riesgo.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Aplica reglas básicas con recordatorios.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Usa datos de prueba, evita secretos y depura las evidencias públicas.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Detecta riesgos no evidentes y establece controles preventivos para el equipo.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Configuración, variables de entorno y capturas.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4.2 Aplica identidad y permisos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Confunde autenticación con autorización o concede acceso excesivo.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Implementa controles existentes con apoyo.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Distingue identidad, roles y permisos y aplica el mínimo privilegio.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Analiza escenarios de abuso, prueba denegaciones y documenta responsabilidades entre servicios.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JWT, roles, pruebas 401/403 y políticas.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4.3 Protege dispositivos y servicios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Prueba cambios sin prever impacto o recuperación.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Sigue un procedimiento de prueba indicado.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Aísla entornos, valida estados y prepara una recuperación segura.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Diseña medidas de observabilidad, reversión y continuidad adecuadas al riesgo.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Plan de prueba, logs depurados, copia o rollback.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4.4 Actúa de forma accesible y sostenible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No considera accesibilidad, bienestar o consumo de recursos.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Corrige problemas evidentes cuando se señalan.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Aplica medidas de legibilidad, accesibilidad y uso racional de recursos.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Justifica decisiones que reducen barreras, operaciones innecesarias o impacto material.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Pruebas de interfaz, documentación y decisiones de diseño.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Área 5. Resolución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1928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 · Necesita apoyo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 · En desarrollo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3 · Autónomo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4 · Transfiere y mejora</w:t>
            </w:r>
          </w:p>
        </w:tc>
        <w:tc>
          <w:tcPr>
            <w:tcW w:type="dxa" w:w="232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5.1 Diagnostica de forma reproducible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Describe el fallo de manera vaga o cambia elementos al azar.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Reproduce el problema con ayuda y recoge algunos datos.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Aísla condiciones, registra pasos y utiliza evidencias para localizar la causa.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Diseña una estrategia de diagnóstico eficiente y comparte conocimiento reutilizable.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Incidencia, pasos, datos de prueba y diagnóstico.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5.2 Selecciona herramientas y estrategias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Utiliza la primera herramienta disponible sin valorar su adecuación.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Elige entre opciones conocidas con apoyo.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Selecciona herramientas según requisitos, restricciones y evidencia.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Compara alternativas, anticipa costes y justifica una decisión sostenible.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Matriz de decisión, fuentes y prototipos.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5.3 Itera y valida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Da por resuelto el problema sin comprobar el comportamiento esperado.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Corrige el caso principal, aunque deja otros sin probar.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Implementa, prueba, recibe revisión y vuelve a probar los criterios afectados.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Amplía las pruebas, evita regresiones y mejora el procedimiento de validación.</w:t>
            </w:r>
          </w:p>
        </w:tc>
        <w:tc>
          <w:tcPr>
            <w:tcW w:type="dxa" w:w="232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Historial de revisión, pruebas y correcciones.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5.4 Transfiere el aprendizaje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Resuelve el caso sin documentar lo aprendido.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Resume la solución con ayuda.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Explica la causa, la solución, sus límites y cómo mantenerla.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Generaliza el aprendizaje, propone nuevas mejoras y crea documentación útil para otras personas.</w:t>
            </w:r>
          </w:p>
        </w:tc>
        <w:tc>
          <w:tcPr>
            <w:tcW w:type="dxa" w:w="232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Memoria, demostración, guía y nuevas tareas.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Registro de observación</w:t>
      </w:r>
    </w:p>
    <w:p>
      <w:r>
        <w:t>Cumplimente una fila por indicador seleccionado. Añada enlaces o referencias concretas para que la decisión pueda revisarse posteriormente.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  <w:cantSplit/>
        </w:trPr>
        <w:tc>
          <w:tcPr>
            <w:tcW w:type="dxa" w:w="113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02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134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4025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y fecha</w:t>
            </w:r>
          </w:p>
        </w:tc>
        <w:tc>
          <w:tcPr>
            <w:tcW w:type="dxa" w:w="3969"/>
            <w:shd w:fill="173D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Siguiente actuación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1.1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Define la necesidad de información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1.2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Evalúa fuentes y contenido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1.3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Organiza datos e información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1.4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Cita y conserva evidencias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2.1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Comunica el avance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2.2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Coordina tareas y dependencias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2.3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Participa en la revisión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2.4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Gestiona su presencia digital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3.1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Diseña desde requisitos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3.2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Produce contenidos digitales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3.3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Integra y reutiliza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3.4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Versiona, prueba y mejora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4.1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Protege datos y credenciales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4.2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Aplica identidad y permisos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4.3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Protege dispositivos y servicios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4.4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Actúa de forma accesible y sostenible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5.1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Diagnostica de forma reproducible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5.2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Selecciona herramientas y estrategias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5.3</w:t>
            </w:r>
          </w:p>
        </w:tc>
        <w:tc>
          <w:tcPr>
            <w:tcW w:type="dxa" w:w="3402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Itera y valida</w:t>
            </w:r>
          </w:p>
        </w:tc>
        <w:tc>
          <w:tcPr>
            <w:tcW w:type="dxa" w:w="1134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5.4</w:t>
            </w:r>
          </w:p>
        </w:tc>
        <w:tc>
          <w:tcPr>
            <w:tcW w:type="dxa" w:w="3402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  <w:t>Transfiere el aprendizaje</w:t>
            </w:r>
          </w:p>
        </w:tc>
        <w:tc>
          <w:tcPr>
            <w:tcW w:type="dxa" w:w="1134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4025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  <w:tc>
          <w:tcPr>
            <w:tcW w:type="dxa" w:w="3969"/>
            <w:shd w:fill="F3F5F7"/>
            <w:tcBorders>
              <w:top w:val="single" w:sz="6" w:color="D9E0E5"/>
              <w:left w:val="single" w:sz="6" w:color="D9E0E5"/>
              <w:bottom w:val="single" w:sz="6" w:color="D9E0E5"/>
              <w:right w:val="single" w:sz="6" w:color="D9E0E5"/>
              <w:insideH w:val="single" w:sz="6" w:color="D9E0E5"/>
              <w:insideV w:val="single" w:sz="6" w:color="D9E0E5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D2730"/>
                <w:sz w:val="17"/>
              </w:rPr>
            </w:r>
          </w:p>
        </w:tc>
      </w:tr>
    </w:tbl>
    <w:p>
      <w:pPr>
        <w:spacing w:after="0"/>
      </w:pPr>
    </w:p>
    <w:p>
      <w:r>
        <w:t>Alumno o equipo: ____________________________________________</w:t>
      </w:r>
    </w:p>
    <w:p>
      <w:r>
        <w:t>Tarea o proyecto: _____________________________________________</w:t>
      </w:r>
    </w:p>
    <w:p>
      <w:r>
        <w:t>Persona observadora y fecha: __________________________________</w:t>
      </w:r>
    </w:p>
    <w:p>
      <w:pPr>
        <w:pStyle w:val="Heading1"/>
      </w:pPr>
      <w:r>
        <w:t>Referencias</w:t>
      </w:r>
    </w:p>
    <w:p>
      <w:pPr>
        <w:pStyle w:val="ListBullet"/>
      </w:pPr>
      <w:r>
        <w:rPr>
          <w:b/>
        </w:rPr>
        <w:t xml:space="preserve">DigComp 2.2. </w:t>
      </w:r>
      <w:r>
        <w:t xml:space="preserve">Vuorikari, R., Kluzer, S. y Punie, Y. (2022). DigComp 2.2: The Digital Competence Framework for Citizens. JRC128415. </w:t>
      </w:r>
      <w:hyperlink r:id="rId12">
        <w:r>
          <w:rPr>
            <w:color w:val="176B87"/>
            <w:u w:val="single"/>
          </w:rPr>
          <w:t>https://publications.jrc.ec.europa.eu/repository/handle/JRC128415</w:t>
        </w:r>
      </w:hyperlink>
    </w:p>
    <w:p>
      <w:pPr>
        <w:pStyle w:val="ListBullet"/>
      </w:pPr>
      <w:r>
        <w:rPr>
          <w:b/>
        </w:rPr>
        <w:t xml:space="preserve">Creative Commons. </w:t>
      </w:r>
      <w:r>
        <w:t xml:space="preserve">Licencia Atribución-CompartirIgual 4.0 Internacional. </w:t>
      </w:r>
      <w:hyperlink r:id="rId13">
        <w:r>
          <w:rPr>
            <w:color w:val="176B87"/>
            <w:u w:val="single"/>
          </w:rPr>
          <w:t>https://creativecommons.org/licenses/by-sa/4.0/deed.es</w:t>
        </w:r>
      </w:hyperlink>
    </w:p>
    <w:p>
      <w:pPr>
        <w:pStyle w:val="ListBullet"/>
      </w:pPr>
      <w:r>
        <w:rPr>
          <w:b/>
        </w:rPr>
        <w:t xml:space="preserve">Somos Jándula. </w:t>
      </w:r>
      <w:r>
        <w:t xml:space="preserve">Página pública de la experiencia educativa. </w:t>
      </w:r>
      <w:hyperlink r:id="rId11">
        <w:r>
          <w:rPr>
            <w:color w:val="176B87"/>
            <w:u w:val="single"/>
          </w:rPr>
          <w:t>https://somos.iesjandula.es/experiencia</w:t>
        </w:r>
      </w:hyperlink>
    </w:p>
    <w:p>
      <w:pPr>
        <w:pStyle w:val="ListBullet"/>
      </w:pPr>
      <w:r>
        <w:rPr>
          <w:b/>
        </w:rPr>
        <w:t xml:space="preserve">IESJandula en GitHub. </w:t>
      </w:r>
      <w:r>
        <w:t xml:space="preserve">Repositorios y documentación técnica pública. </w:t>
      </w:r>
      <w:hyperlink r:id="rId14">
        <w:r>
          <w:rPr>
            <w:color w:val="176B87"/>
            <w:u w:val="single"/>
          </w:rPr>
          <w:t>https://github.com/IESJandula</w:t>
        </w:r>
      </w:hyperlink>
    </w:p>
    <w:p>
      <w:pPr>
        <w:pStyle w:val="Heading1"/>
      </w:pPr>
      <w:r>
        <w:t>Licencia y atribución</w:t>
      </w:r>
    </w:p>
    <w:p>
      <w:r>
        <w:rPr>
          <w:b/>
        </w:rPr>
        <w:t xml:space="preserve">© 2026 Francisco Manuel Benítez Chico. </w:t>
      </w:r>
      <w:r>
        <w:t>El texto, las tablas y las plantillas originales de este documento se publican bajo la licencia Creative Commons Atribución-CompartirIgual 4.0 Internacional (CC BY-SA 4.0).</w:t>
      </w:r>
    </w:p>
    <w:p>
      <w:r>
        <w:t>Puede compartir y adaptar el material, incluso con fines comerciales, siempre que reconozca la autoría, enlace la licencia, indique los cambios y distribuya las adaptaciones bajo la misma licencia.</w:t>
      </w:r>
    </w:p>
    <w:p>
      <w:r>
        <w:t xml:space="preserve">Texto de la licencia: </w:t>
      </w:r>
      <w:hyperlink r:id="rId13">
        <w:r>
          <w:rPr>
            <w:color w:val="176B87"/>
            <w:u w:val="single"/>
          </w:rPr>
          <w:t>https://creativecommons.org/licenses/by-sa/4.0/deed.es</w:t>
        </w:r>
      </w:hyperlink>
    </w:p>
    <w:p>
      <w:r>
        <w:t>La licencia se aplica a este material educativo. El código, las marcas, las capturas y los recursos enlazados conservan las condiciones establecidas por sus respectivos titulares.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92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26775"/>
        <w:sz w:val="16"/>
      </w:rPr>
      <w:t xml:space="preserve">CC BY-SA 4.0 · IES Jándula · </w:t>
    </w: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76B87"/>
        <w:sz w:val="16"/>
      </w:rPr>
      <w:t>SOMOS JÁNDULA · KIT REA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omos.iesjandula.es/experiencia" TargetMode="External"/><Relationship Id="rId12" Type="http://schemas.openxmlformats.org/officeDocument/2006/relationships/hyperlink" Target="https://publications.jrc.ec.europa.eu/repository/handle/JRC128415" TargetMode="External"/><Relationship Id="rId13" Type="http://schemas.openxmlformats.org/officeDocument/2006/relationships/hyperlink" Target="https://creativecommons.org/licenses/by-sa/4.0/deed.es" TargetMode="External"/><Relationship Id="rId14" Type="http://schemas.openxmlformats.org/officeDocument/2006/relationships/hyperlink" Target="https://github.com/IESJandu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de observación de la competencia digital</dc:title>
  <dc:subject>Rúbrica transferible adaptada a proyectos de software con usuarios reales</dc:subject>
  <dc:creator>Francisco Manuel Benítez Chico</dc:creator>
  <cp:keywords>Somos Jándula, REA, Formación Profesional, DAM, competencia digital, CC BY-SA 4.0</cp:keywords>
  <dc:description>Versión 1.0. Publicado bajo CC BY-SA 4.0.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