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95E" w:rsidRPr="000C3611" w:rsidRDefault="000C3611" w:rsidP="000C3611">
      <w:pPr>
        <w:jc w:val="center"/>
        <w:rPr>
          <w:rFonts w:ascii="Sitka Small" w:hAnsi="Sitka Small"/>
          <w:sz w:val="40"/>
        </w:rPr>
      </w:pPr>
      <w:r w:rsidRPr="000C3611">
        <w:rPr>
          <w:rFonts w:ascii="Sitka Small" w:hAnsi="Sitka Small"/>
          <w:sz w:val="40"/>
        </w:rPr>
        <w:t>Desarrollo de Interfaces</w:t>
      </w:r>
    </w:p>
    <w:p w:rsidR="000C3611" w:rsidRDefault="000C3611" w:rsidP="000C3611">
      <w:pPr>
        <w:jc w:val="center"/>
        <w:rPr>
          <w:rFonts w:ascii="Sitka Small" w:hAnsi="Sitka Small"/>
          <w:sz w:val="28"/>
        </w:rPr>
      </w:pPr>
      <w:r w:rsidRPr="000C3611">
        <w:rPr>
          <w:rFonts w:ascii="Sitka Small" w:hAnsi="Sitka Small"/>
          <w:sz w:val="28"/>
        </w:rPr>
        <w:t>Firma digital de ficheros JAR (cifrado MD5)</w:t>
      </w:r>
    </w:p>
    <w:p w:rsidR="000C3611" w:rsidRDefault="000C3611" w:rsidP="000C3611">
      <w:pPr>
        <w:jc w:val="center"/>
        <w:rPr>
          <w:rFonts w:ascii="Sitka Small" w:hAnsi="Sitka Small"/>
          <w:sz w:val="28"/>
        </w:rPr>
      </w:pPr>
    </w:p>
    <w:p w:rsidR="000C3611" w:rsidRDefault="000C3611" w:rsidP="000C3611">
      <w:pPr>
        <w:rPr>
          <w:rFonts w:ascii="Sitka Small" w:hAnsi="Sitka Small"/>
          <w:sz w:val="24"/>
        </w:rPr>
      </w:pPr>
      <w:r w:rsidRPr="000C3611">
        <w:rPr>
          <w:rFonts w:ascii="Sitka Small" w:hAnsi="Sitka Small"/>
          <w:sz w:val="24"/>
        </w:rPr>
        <w:t>Oracle ha anunciado</w:t>
      </w:r>
      <w:r>
        <w:rPr>
          <w:rFonts w:ascii="Sitka Small" w:hAnsi="Sitka Small"/>
          <w:sz w:val="24"/>
        </w:rPr>
        <w:t xml:space="preserve"> que bloqueará cualquier JAR con la firma MD5.</w:t>
      </w:r>
    </w:p>
    <w:p w:rsidR="000C3611" w:rsidRPr="000C3611" w:rsidRDefault="000C3611" w:rsidP="000C3611">
      <w:pPr>
        <w:rPr>
          <w:rFonts w:ascii="Sitka Small" w:hAnsi="Sitka Small"/>
          <w:sz w:val="24"/>
        </w:rPr>
      </w:pPr>
      <w:r>
        <w:rPr>
          <w:rFonts w:ascii="Sitka Small" w:hAnsi="Sitka Small"/>
          <w:sz w:val="24"/>
        </w:rPr>
        <w:t xml:space="preserve">Es una decisión de seguridad, y más en concreto de restricción. Ya que en 2006 ya existían pruebas de que era muy básico e inseguro. No </w:t>
      </w:r>
      <w:bookmarkStart w:id="0" w:name="_GoBack"/>
      <w:bookmarkEnd w:id="0"/>
      <w:r>
        <w:rPr>
          <w:rFonts w:ascii="Sitka Small" w:hAnsi="Sitka Small"/>
          <w:sz w:val="24"/>
        </w:rPr>
        <w:t>obstante, su retirada de la web se llevó a cabo paulatinamente.</w:t>
      </w:r>
    </w:p>
    <w:p w:rsidR="000C3611" w:rsidRPr="000C3611" w:rsidRDefault="000C3611" w:rsidP="000C3611">
      <w:pPr>
        <w:rPr>
          <w:rFonts w:ascii="Sitka Small" w:hAnsi="Sitka Small"/>
          <w:sz w:val="28"/>
        </w:rPr>
      </w:pPr>
    </w:p>
    <w:sectPr w:rsidR="000C3611" w:rsidRPr="000C36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99D"/>
    <w:rsid w:val="000C3611"/>
    <w:rsid w:val="00D6699D"/>
    <w:rsid w:val="00DD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70493"/>
  <w15:chartTrackingRefBased/>
  <w15:docId w15:val="{5C998E27-7E6C-4FE9-9471-7712B47CF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286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CRAMi</dc:creator>
  <cp:keywords/>
  <dc:description/>
  <cp:lastModifiedBy>CRAMi</cp:lastModifiedBy>
  <cp:revision>2</cp:revision>
  <dcterms:created xsi:type="dcterms:W3CDTF">2021-03-08T12:11:00Z</dcterms:created>
  <dcterms:modified xsi:type="dcterms:W3CDTF">2021-03-08T12:18:00Z</dcterms:modified>
</cp:coreProperties>
</file>