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482" w:rsidRPr="00B27054" w:rsidRDefault="00C61482" w:rsidP="00C61482">
      <w:r w:rsidRPr="00793A65">
        <w:rPr>
          <w:b/>
        </w:rPr>
        <w:t>Example: Van Halen, Running With the Devil</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517"/>
        <w:gridCol w:w="1265"/>
        <w:gridCol w:w="1265"/>
        <w:gridCol w:w="1265"/>
        <w:gridCol w:w="628"/>
        <w:gridCol w:w="1902"/>
        <w:gridCol w:w="1266"/>
      </w:tblGrid>
      <w:tr w:rsidR="00C61482" w:rsidRPr="00B27054" w:rsidTr="00CB0F58">
        <w:tc>
          <w:tcPr>
            <w:tcW w:w="1517" w:type="dxa"/>
            <w:shd w:val="clear" w:color="auto" w:fill="auto"/>
          </w:tcPr>
          <w:p w:rsidR="00C61482" w:rsidRPr="00C472B5" w:rsidRDefault="00C61482" w:rsidP="00CB0F58">
            <w:pPr>
              <w:ind w:firstLine="0"/>
              <w:rPr>
                <w:i/>
                <w:lang w:bidi="x-none"/>
              </w:rPr>
            </w:pPr>
            <w:r w:rsidRPr="00C472B5">
              <w:rPr>
                <w:i/>
                <w:lang w:bidi="x-none"/>
              </w:rPr>
              <w:t>Lyric</w:t>
            </w:r>
          </w:p>
        </w:tc>
        <w:tc>
          <w:tcPr>
            <w:tcW w:w="1265" w:type="dxa"/>
            <w:shd w:val="clear" w:color="auto" w:fill="auto"/>
          </w:tcPr>
          <w:p w:rsidR="00C61482" w:rsidRPr="00C472B5" w:rsidRDefault="00C61482" w:rsidP="00CB0F58">
            <w:pPr>
              <w:ind w:firstLine="0"/>
              <w:jc w:val="center"/>
              <w:rPr>
                <w:i/>
                <w:lang w:bidi="x-none"/>
              </w:rPr>
            </w:pPr>
            <w:proofErr w:type="gramStart"/>
            <w:r w:rsidRPr="00C472B5">
              <w:rPr>
                <w:i/>
                <w:color w:val="FF0000"/>
                <w:lang w:bidi="x-none"/>
              </w:rPr>
              <w:t>run</w:t>
            </w:r>
            <w:proofErr w:type="gramEnd"/>
            <w:r w:rsidRPr="00C472B5">
              <w:rPr>
                <w:i/>
                <w:lang w:bidi="x-none"/>
              </w:rPr>
              <w:t>-</w:t>
            </w:r>
          </w:p>
        </w:tc>
        <w:tc>
          <w:tcPr>
            <w:tcW w:w="1265" w:type="dxa"/>
            <w:shd w:val="clear" w:color="auto" w:fill="auto"/>
          </w:tcPr>
          <w:p w:rsidR="00C61482" w:rsidRPr="00C472B5" w:rsidRDefault="00C61482" w:rsidP="00CB0F58">
            <w:pPr>
              <w:ind w:firstLine="0"/>
              <w:jc w:val="center"/>
              <w:rPr>
                <w:i/>
                <w:lang w:bidi="x-none"/>
              </w:rPr>
            </w:pPr>
            <w:proofErr w:type="spellStart"/>
            <w:proofErr w:type="gramStart"/>
            <w:r w:rsidRPr="00C472B5">
              <w:rPr>
                <w:i/>
                <w:color w:val="008000"/>
                <w:lang w:bidi="x-none"/>
              </w:rPr>
              <w:t>ning</w:t>
            </w:r>
            <w:proofErr w:type="spellEnd"/>
            <w:proofErr w:type="gramEnd"/>
          </w:p>
        </w:tc>
        <w:tc>
          <w:tcPr>
            <w:tcW w:w="1265" w:type="dxa"/>
            <w:shd w:val="clear" w:color="auto" w:fill="auto"/>
          </w:tcPr>
          <w:p w:rsidR="00C61482" w:rsidRPr="00C472B5" w:rsidRDefault="00C61482" w:rsidP="00CB0F58">
            <w:pPr>
              <w:ind w:firstLine="0"/>
              <w:jc w:val="center"/>
              <w:rPr>
                <w:i/>
                <w:lang w:bidi="x-none"/>
              </w:rPr>
            </w:pPr>
            <w:proofErr w:type="gramStart"/>
            <w:r w:rsidRPr="00C472B5">
              <w:rPr>
                <w:i/>
                <w:color w:val="FF9900"/>
                <w:lang w:bidi="x-none"/>
              </w:rPr>
              <w:t>with</w:t>
            </w:r>
            <w:proofErr w:type="gramEnd"/>
          </w:p>
        </w:tc>
        <w:tc>
          <w:tcPr>
            <w:tcW w:w="628" w:type="dxa"/>
            <w:shd w:val="clear" w:color="auto" w:fill="auto"/>
          </w:tcPr>
          <w:p w:rsidR="00C61482" w:rsidRPr="00C472B5" w:rsidRDefault="00C61482" w:rsidP="00CB0F58">
            <w:pPr>
              <w:ind w:firstLine="0"/>
              <w:jc w:val="center"/>
              <w:rPr>
                <w:i/>
                <w:lang w:bidi="x-none"/>
              </w:rPr>
            </w:pPr>
            <w:proofErr w:type="gramStart"/>
            <w:r w:rsidRPr="00C472B5">
              <w:rPr>
                <w:i/>
                <w:color w:val="800080"/>
                <w:lang w:bidi="x-none"/>
              </w:rPr>
              <w:t>the</w:t>
            </w:r>
            <w:proofErr w:type="gramEnd"/>
          </w:p>
        </w:tc>
        <w:tc>
          <w:tcPr>
            <w:tcW w:w="1902" w:type="dxa"/>
            <w:shd w:val="clear" w:color="auto" w:fill="auto"/>
          </w:tcPr>
          <w:p w:rsidR="00C61482" w:rsidRPr="00C472B5" w:rsidRDefault="00C61482" w:rsidP="00CB0F58">
            <w:pPr>
              <w:ind w:firstLine="0"/>
              <w:jc w:val="center"/>
              <w:rPr>
                <w:i/>
                <w:lang w:bidi="x-none"/>
              </w:rPr>
            </w:pPr>
            <w:proofErr w:type="gramStart"/>
            <w:r w:rsidRPr="00C472B5">
              <w:rPr>
                <w:i/>
                <w:color w:val="0000FF"/>
                <w:lang w:bidi="x-none"/>
              </w:rPr>
              <w:t>de</w:t>
            </w:r>
            <w:proofErr w:type="gramEnd"/>
            <w:r w:rsidRPr="00C472B5">
              <w:rPr>
                <w:i/>
                <w:lang w:bidi="x-none"/>
              </w:rPr>
              <w:t>-</w:t>
            </w:r>
          </w:p>
        </w:tc>
        <w:tc>
          <w:tcPr>
            <w:tcW w:w="1266" w:type="dxa"/>
            <w:shd w:val="clear" w:color="auto" w:fill="auto"/>
          </w:tcPr>
          <w:p w:rsidR="00C61482" w:rsidRPr="00C472B5" w:rsidRDefault="00C61482" w:rsidP="00CB0F58">
            <w:pPr>
              <w:ind w:firstLine="0"/>
              <w:jc w:val="center"/>
              <w:rPr>
                <w:i/>
                <w:lang w:bidi="x-none"/>
              </w:rPr>
            </w:pPr>
            <w:proofErr w:type="spellStart"/>
            <w:proofErr w:type="gramStart"/>
            <w:r w:rsidRPr="00C472B5">
              <w:rPr>
                <w:i/>
                <w:lang w:bidi="x-none"/>
              </w:rPr>
              <w:t>vil</w:t>
            </w:r>
            <w:proofErr w:type="spellEnd"/>
            <w:proofErr w:type="gramEnd"/>
          </w:p>
        </w:tc>
      </w:tr>
      <w:tr w:rsidR="00C61482" w:rsidRPr="00B27054" w:rsidTr="00CB0F58">
        <w:tc>
          <w:tcPr>
            <w:tcW w:w="1517" w:type="dxa"/>
            <w:shd w:val="clear" w:color="auto" w:fill="auto"/>
          </w:tcPr>
          <w:p w:rsidR="00C61482" w:rsidRPr="00B27054" w:rsidRDefault="00C61482" w:rsidP="00CB0F58">
            <w:pPr>
              <w:ind w:firstLine="0"/>
              <w:rPr>
                <w:lang w:bidi="x-none"/>
              </w:rPr>
            </w:pPr>
            <w:r w:rsidRPr="00B27054">
              <w:rPr>
                <w:lang w:bidi="x-none"/>
              </w:rPr>
              <w:t>Note interval</w:t>
            </w:r>
          </w:p>
        </w:tc>
        <w:tc>
          <w:tcPr>
            <w:tcW w:w="1265" w:type="dxa"/>
            <w:shd w:val="clear" w:color="auto" w:fill="auto"/>
          </w:tcPr>
          <w:p w:rsidR="00C61482" w:rsidRPr="00B27054" w:rsidRDefault="00C61482" w:rsidP="00CB0F58">
            <w:pPr>
              <w:ind w:firstLine="0"/>
              <w:jc w:val="center"/>
              <w:rPr>
                <w:lang w:bidi="x-none"/>
              </w:rPr>
            </w:pPr>
            <w:r w:rsidRPr="00C472B5">
              <w:rPr>
                <w:b/>
                <w:color w:val="FF0000"/>
                <w:lang w:bidi="x-none"/>
              </w:rPr>
              <w:t>0</w:t>
            </w:r>
          </w:p>
        </w:tc>
        <w:tc>
          <w:tcPr>
            <w:tcW w:w="1265" w:type="dxa"/>
            <w:shd w:val="clear" w:color="auto" w:fill="auto"/>
          </w:tcPr>
          <w:p w:rsidR="00C61482" w:rsidRPr="00B27054" w:rsidRDefault="00C61482" w:rsidP="00CB0F58">
            <w:pPr>
              <w:ind w:firstLine="0"/>
              <w:jc w:val="center"/>
              <w:rPr>
                <w:lang w:bidi="x-none"/>
              </w:rPr>
            </w:pPr>
            <w:r w:rsidRPr="00C472B5">
              <w:rPr>
                <w:b/>
                <w:color w:val="008000"/>
                <w:lang w:bidi="x-none"/>
              </w:rPr>
              <w:t>0</w:t>
            </w:r>
          </w:p>
        </w:tc>
        <w:tc>
          <w:tcPr>
            <w:tcW w:w="1265" w:type="dxa"/>
            <w:shd w:val="clear" w:color="auto" w:fill="auto"/>
          </w:tcPr>
          <w:p w:rsidR="00C61482" w:rsidRPr="00B27054" w:rsidRDefault="00C61482" w:rsidP="00CB0F58">
            <w:pPr>
              <w:ind w:firstLine="0"/>
              <w:jc w:val="center"/>
              <w:rPr>
                <w:lang w:bidi="x-none"/>
              </w:rPr>
            </w:pPr>
            <w:r w:rsidRPr="00C472B5">
              <w:rPr>
                <w:b/>
                <w:color w:val="FF9900"/>
                <w:lang w:bidi="x-none"/>
              </w:rPr>
              <w:t>-</w:t>
            </w:r>
          </w:p>
        </w:tc>
        <w:tc>
          <w:tcPr>
            <w:tcW w:w="628" w:type="dxa"/>
            <w:shd w:val="clear" w:color="auto" w:fill="auto"/>
          </w:tcPr>
          <w:p w:rsidR="00C61482" w:rsidRPr="00B27054" w:rsidRDefault="00C61482" w:rsidP="00CB0F58">
            <w:pPr>
              <w:ind w:firstLine="0"/>
              <w:jc w:val="center"/>
              <w:rPr>
                <w:lang w:bidi="x-none"/>
              </w:rPr>
            </w:pPr>
            <w:r w:rsidRPr="00C472B5">
              <w:rPr>
                <w:b/>
                <w:color w:val="800080"/>
                <w:lang w:bidi="x-none"/>
              </w:rPr>
              <w:t>-</w:t>
            </w:r>
          </w:p>
        </w:tc>
        <w:tc>
          <w:tcPr>
            <w:tcW w:w="1902" w:type="dxa"/>
            <w:shd w:val="clear" w:color="auto" w:fill="auto"/>
          </w:tcPr>
          <w:p w:rsidR="00C61482" w:rsidRPr="00B27054" w:rsidRDefault="00C61482" w:rsidP="00CB0F58">
            <w:pPr>
              <w:ind w:firstLine="0"/>
              <w:jc w:val="center"/>
              <w:rPr>
                <w:lang w:bidi="x-none"/>
              </w:rPr>
            </w:pPr>
            <w:r w:rsidRPr="00C472B5">
              <w:rPr>
                <w:b/>
                <w:color w:val="0000FF"/>
                <w:lang w:bidi="x-none"/>
              </w:rPr>
              <w:t>+</w:t>
            </w:r>
          </w:p>
        </w:tc>
        <w:tc>
          <w:tcPr>
            <w:tcW w:w="1266" w:type="dxa"/>
            <w:shd w:val="clear" w:color="auto" w:fill="auto"/>
          </w:tcPr>
          <w:p w:rsidR="00C61482" w:rsidRPr="00D219D4" w:rsidRDefault="00C61482" w:rsidP="00CB0F58">
            <w:pPr>
              <w:ind w:firstLine="0"/>
              <w:jc w:val="center"/>
              <w:rPr>
                <w:lang w:bidi="x-none"/>
              </w:rPr>
            </w:pPr>
            <w:r w:rsidRPr="00C472B5">
              <w:rPr>
                <w:b/>
                <w:lang w:bidi="x-none"/>
              </w:rPr>
              <w:t>-</w:t>
            </w:r>
          </w:p>
        </w:tc>
      </w:tr>
      <w:tr w:rsidR="00C61482" w:rsidRPr="00B27054" w:rsidTr="00CB0F58">
        <w:tc>
          <w:tcPr>
            <w:tcW w:w="1517" w:type="dxa"/>
            <w:shd w:val="clear" w:color="auto" w:fill="auto"/>
          </w:tcPr>
          <w:p w:rsidR="00C61482" w:rsidRPr="00B27054" w:rsidRDefault="00C61482" w:rsidP="00CB0F58">
            <w:pPr>
              <w:ind w:firstLine="0"/>
              <w:rPr>
                <w:lang w:bidi="x-none"/>
              </w:rPr>
            </w:pPr>
            <w:r w:rsidRPr="00B27054">
              <w:rPr>
                <w:lang w:bidi="x-none"/>
              </w:rPr>
              <w:t>Note length</w:t>
            </w:r>
            <w:r w:rsidRPr="00B27054">
              <w:rPr>
                <w:rStyle w:val="FootnoteReference"/>
                <w:lang w:bidi="x-none"/>
              </w:rPr>
              <w:footnoteReference w:id="1"/>
            </w:r>
          </w:p>
        </w:tc>
        <w:tc>
          <w:tcPr>
            <w:tcW w:w="1265" w:type="dxa"/>
            <w:shd w:val="clear" w:color="auto" w:fill="auto"/>
          </w:tcPr>
          <w:p w:rsidR="00C61482" w:rsidRPr="00B27054" w:rsidRDefault="00C61482" w:rsidP="00CB0F58">
            <w:pPr>
              <w:ind w:firstLine="0"/>
              <w:jc w:val="center"/>
              <w:rPr>
                <w:lang w:bidi="x-none"/>
              </w:rPr>
            </w:pPr>
            <w:r w:rsidRPr="00C472B5">
              <w:rPr>
                <w:color w:val="FF0000"/>
                <w:lang w:bidi="x-none"/>
              </w:rPr>
              <w:t>2</w:t>
            </w:r>
          </w:p>
        </w:tc>
        <w:tc>
          <w:tcPr>
            <w:tcW w:w="1265" w:type="dxa"/>
            <w:shd w:val="clear" w:color="auto" w:fill="auto"/>
          </w:tcPr>
          <w:p w:rsidR="00C61482" w:rsidRPr="00B27054" w:rsidRDefault="00C61482" w:rsidP="00CB0F58">
            <w:pPr>
              <w:ind w:firstLine="0"/>
              <w:jc w:val="center"/>
              <w:rPr>
                <w:lang w:bidi="x-none"/>
              </w:rPr>
            </w:pPr>
            <w:r w:rsidRPr="00C472B5">
              <w:rPr>
                <w:color w:val="008000"/>
                <w:lang w:bidi="x-none"/>
              </w:rPr>
              <w:t>2</w:t>
            </w:r>
          </w:p>
        </w:tc>
        <w:tc>
          <w:tcPr>
            <w:tcW w:w="1265" w:type="dxa"/>
            <w:shd w:val="clear" w:color="auto" w:fill="auto"/>
          </w:tcPr>
          <w:p w:rsidR="00C61482" w:rsidRPr="00B27054" w:rsidRDefault="00C61482" w:rsidP="00CB0F58">
            <w:pPr>
              <w:ind w:firstLine="0"/>
              <w:jc w:val="center"/>
              <w:rPr>
                <w:lang w:bidi="x-none"/>
              </w:rPr>
            </w:pPr>
            <w:r w:rsidRPr="00C472B5">
              <w:rPr>
                <w:color w:val="FF9900"/>
                <w:lang w:bidi="x-none"/>
              </w:rPr>
              <w:t>2</w:t>
            </w:r>
          </w:p>
        </w:tc>
        <w:tc>
          <w:tcPr>
            <w:tcW w:w="628" w:type="dxa"/>
            <w:shd w:val="clear" w:color="auto" w:fill="auto"/>
          </w:tcPr>
          <w:p w:rsidR="00C61482" w:rsidRPr="00B27054" w:rsidRDefault="00C61482" w:rsidP="00CB0F58">
            <w:pPr>
              <w:ind w:firstLine="0"/>
              <w:jc w:val="center"/>
              <w:rPr>
                <w:lang w:bidi="x-none"/>
              </w:rPr>
            </w:pPr>
            <w:r w:rsidRPr="00C472B5">
              <w:rPr>
                <w:color w:val="800080"/>
                <w:lang w:bidi="x-none"/>
              </w:rPr>
              <w:t>1</w:t>
            </w:r>
          </w:p>
        </w:tc>
        <w:tc>
          <w:tcPr>
            <w:tcW w:w="1902" w:type="dxa"/>
            <w:shd w:val="clear" w:color="auto" w:fill="auto"/>
          </w:tcPr>
          <w:p w:rsidR="00C61482" w:rsidRPr="00B27054" w:rsidRDefault="00C61482" w:rsidP="00CB0F58">
            <w:pPr>
              <w:ind w:firstLine="0"/>
              <w:jc w:val="center"/>
              <w:rPr>
                <w:lang w:bidi="x-none"/>
              </w:rPr>
            </w:pPr>
            <w:r w:rsidRPr="00C472B5">
              <w:rPr>
                <w:color w:val="0000FF"/>
                <w:lang w:bidi="x-none"/>
              </w:rPr>
              <w:t>3</w:t>
            </w:r>
          </w:p>
        </w:tc>
        <w:tc>
          <w:tcPr>
            <w:tcW w:w="1266" w:type="dxa"/>
            <w:shd w:val="clear" w:color="auto" w:fill="auto"/>
          </w:tcPr>
          <w:p w:rsidR="00C61482" w:rsidRPr="00D219D4" w:rsidRDefault="00C61482" w:rsidP="00CB0F58">
            <w:pPr>
              <w:ind w:firstLine="0"/>
              <w:jc w:val="center"/>
              <w:rPr>
                <w:lang w:bidi="x-none"/>
              </w:rPr>
            </w:pPr>
            <w:r w:rsidRPr="00D219D4">
              <w:rPr>
                <w:lang w:bidi="x-none"/>
              </w:rPr>
              <w:t>24(end)</w:t>
            </w:r>
          </w:p>
        </w:tc>
      </w:tr>
      <w:tr w:rsidR="00C61482" w:rsidRPr="00B27054" w:rsidTr="00CB0F58">
        <w:tc>
          <w:tcPr>
            <w:tcW w:w="1517" w:type="dxa"/>
            <w:shd w:val="clear" w:color="auto" w:fill="auto"/>
          </w:tcPr>
          <w:p w:rsidR="00C61482" w:rsidRPr="00B27054" w:rsidRDefault="00C61482" w:rsidP="00CB0F58">
            <w:pPr>
              <w:ind w:firstLine="0"/>
              <w:rPr>
                <w:lang w:bidi="x-none"/>
              </w:rPr>
            </w:pPr>
            <w:r w:rsidRPr="00B27054">
              <w:rPr>
                <w:lang w:bidi="x-none"/>
              </w:rPr>
              <w:t>Lyrics BRS</w:t>
            </w:r>
          </w:p>
        </w:tc>
        <w:tc>
          <w:tcPr>
            <w:tcW w:w="1265" w:type="dxa"/>
            <w:shd w:val="clear" w:color="auto" w:fill="auto"/>
          </w:tcPr>
          <w:p w:rsidR="00C61482" w:rsidRPr="00B27054" w:rsidRDefault="00C61482" w:rsidP="00CB0F58">
            <w:pPr>
              <w:ind w:firstLine="0"/>
              <w:jc w:val="center"/>
              <w:rPr>
                <w:lang w:bidi="x-none"/>
              </w:rPr>
            </w:pPr>
            <w:r w:rsidRPr="00C472B5">
              <w:rPr>
                <w:color w:val="FF0000"/>
                <w:lang w:bidi="x-none"/>
              </w:rPr>
              <w:t>1 – x –</w:t>
            </w:r>
          </w:p>
        </w:tc>
        <w:tc>
          <w:tcPr>
            <w:tcW w:w="1265" w:type="dxa"/>
            <w:shd w:val="clear" w:color="auto" w:fill="auto"/>
          </w:tcPr>
          <w:p w:rsidR="00C61482" w:rsidRPr="00B27054" w:rsidRDefault="00C61482" w:rsidP="00CB0F58">
            <w:pPr>
              <w:ind w:firstLine="0"/>
              <w:jc w:val="center"/>
              <w:rPr>
                <w:lang w:bidi="x-none"/>
              </w:rPr>
            </w:pPr>
            <w:r w:rsidRPr="00C472B5">
              <w:rPr>
                <w:color w:val="008000"/>
                <w:lang w:bidi="x-none"/>
              </w:rPr>
              <w:t>0</w:t>
            </w:r>
            <w:r w:rsidRPr="00C472B5">
              <w:rPr>
                <w:color w:val="FF0000"/>
                <w:lang w:bidi="x-none"/>
              </w:rPr>
              <w:t xml:space="preserve"> </w:t>
            </w:r>
            <w:r w:rsidRPr="00C472B5">
              <w:rPr>
                <w:color w:val="008000"/>
                <w:lang w:bidi="x-none"/>
              </w:rPr>
              <w:t>– x</w:t>
            </w:r>
            <w:r w:rsidRPr="00C472B5">
              <w:rPr>
                <w:color w:val="FF0000"/>
                <w:lang w:bidi="x-none"/>
              </w:rPr>
              <w:t xml:space="preserve"> </w:t>
            </w:r>
            <w:r w:rsidRPr="00C472B5">
              <w:rPr>
                <w:color w:val="008000"/>
                <w:lang w:bidi="x-none"/>
              </w:rPr>
              <w:t>–</w:t>
            </w:r>
          </w:p>
        </w:tc>
        <w:tc>
          <w:tcPr>
            <w:tcW w:w="1265" w:type="dxa"/>
            <w:shd w:val="clear" w:color="auto" w:fill="auto"/>
          </w:tcPr>
          <w:p w:rsidR="00C61482" w:rsidRPr="00B27054" w:rsidRDefault="00C61482" w:rsidP="00CB0F58">
            <w:pPr>
              <w:ind w:firstLine="0"/>
              <w:jc w:val="center"/>
              <w:rPr>
                <w:lang w:bidi="x-none"/>
              </w:rPr>
            </w:pPr>
            <w:proofErr w:type="gramStart"/>
            <w:r w:rsidRPr="00C472B5">
              <w:rPr>
                <w:color w:val="FF9900"/>
                <w:lang w:bidi="x-none"/>
              </w:rPr>
              <w:t>x</w:t>
            </w:r>
            <w:proofErr w:type="gramEnd"/>
            <w:r w:rsidRPr="00C472B5">
              <w:rPr>
                <w:color w:val="FF0000"/>
                <w:lang w:bidi="x-none"/>
              </w:rPr>
              <w:t xml:space="preserve"> </w:t>
            </w:r>
            <w:r w:rsidRPr="00C472B5">
              <w:rPr>
                <w:color w:val="FF9900"/>
                <w:lang w:bidi="x-none"/>
              </w:rPr>
              <w:t>– x</w:t>
            </w:r>
            <w:r w:rsidRPr="00C472B5">
              <w:rPr>
                <w:color w:val="FF0000"/>
                <w:lang w:bidi="x-none"/>
              </w:rPr>
              <w:t xml:space="preserve"> </w:t>
            </w:r>
            <w:r w:rsidRPr="00C472B5">
              <w:rPr>
                <w:color w:val="FF9900"/>
                <w:lang w:bidi="x-none"/>
              </w:rPr>
              <w:t>–</w:t>
            </w:r>
          </w:p>
        </w:tc>
        <w:tc>
          <w:tcPr>
            <w:tcW w:w="628" w:type="dxa"/>
            <w:shd w:val="clear" w:color="auto" w:fill="auto"/>
          </w:tcPr>
          <w:p w:rsidR="00C61482" w:rsidRPr="00B27054" w:rsidRDefault="00C61482" w:rsidP="00CB0F58">
            <w:pPr>
              <w:ind w:firstLine="0"/>
              <w:jc w:val="center"/>
              <w:rPr>
                <w:lang w:bidi="x-none"/>
              </w:rPr>
            </w:pPr>
            <w:proofErr w:type="gramStart"/>
            <w:r w:rsidRPr="00C472B5">
              <w:rPr>
                <w:color w:val="800080"/>
                <w:lang w:bidi="x-none"/>
              </w:rPr>
              <w:t>x</w:t>
            </w:r>
            <w:proofErr w:type="gramEnd"/>
            <w:r w:rsidRPr="00C472B5">
              <w:rPr>
                <w:color w:val="FF0000"/>
                <w:lang w:bidi="x-none"/>
              </w:rPr>
              <w:t xml:space="preserve"> </w:t>
            </w:r>
            <w:r w:rsidRPr="00C472B5">
              <w:rPr>
                <w:color w:val="800080"/>
                <w:lang w:bidi="x-none"/>
              </w:rPr>
              <w:t>–</w:t>
            </w:r>
          </w:p>
        </w:tc>
        <w:tc>
          <w:tcPr>
            <w:tcW w:w="1902" w:type="dxa"/>
            <w:shd w:val="clear" w:color="auto" w:fill="auto"/>
          </w:tcPr>
          <w:p w:rsidR="00C61482" w:rsidRPr="00C472B5" w:rsidRDefault="00C61482" w:rsidP="00CB0F58">
            <w:pPr>
              <w:ind w:firstLine="0"/>
              <w:jc w:val="center"/>
              <w:rPr>
                <w:color w:val="0000FF"/>
                <w:lang w:bidi="x-none"/>
              </w:rPr>
            </w:pPr>
            <w:r w:rsidRPr="00C472B5">
              <w:rPr>
                <w:color w:val="0000FF"/>
                <w:lang w:bidi="x-none"/>
              </w:rPr>
              <w:t>1 – x – x –</w:t>
            </w:r>
          </w:p>
        </w:tc>
        <w:tc>
          <w:tcPr>
            <w:tcW w:w="1266" w:type="dxa"/>
            <w:shd w:val="clear" w:color="auto" w:fill="auto"/>
          </w:tcPr>
          <w:p w:rsidR="00C61482" w:rsidRPr="00D219D4" w:rsidRDefault="00C61482" w:rsidP="00CB0F58">
            <w:pPr>
              <w:ind w:firstLine="0"/>
              <w:jc w:val="center"/>
              <w:rPr>
                <w:lang w:bidi="x-none"/>
              </w:rPr>
            </w:pPr>
            <w:proofErr w:type="gramStart"/>
            <w:r w:rsidRPr="00D219D4">
              <w:rPr>
                <w:lang w:bidi="x-none"/>
              </w:rPr>
              <w:t>x</w:t>
            </w:r>
            <w:proofErr w:type="gramEnd"/>
            <w:r w:rsidRPr="00D219D4">
              <w:rPr>
                <w:lang w:bidi="x-none"/>
              </w:rPr>
              <w:t xml:space="preserve"> – x….</w:t>
            </w:r>
          </w:p>
        </w:tc>
      </w:tr>
      <w:tr w:rsidR="00C61482" w:rsidRPr="00B27054" w:rsidTr="00CB0F58">
        <w:tc>
          <w:tcPr>
            <w:tcW w:w="1517" w:type="dxa"/>
            <w:shd w:val="clear" w:color="auto" w:fill="auto"/>
          </w:tcPr>
          <w:p w:rsidR="00C61482" w:rsidRPr="00B27054" w:rsidRDefault="00C61482" w:rsidP="00CB0F58">
            <w:pPr>
              <w:ind w:firstLine="0"/>
              <w:rPr>
                <w:lang w:bidi="x-none"/>
              </w:rPr>
            </w:pPr>
            <w:r w:rsidRPr="00B27054">
              <w:rPr>
                <w:lang w:bidi="x-none"/>
              </w:rPr>
              <w:t>Music BRS</w:t>
            </w:r>
          </w:p>
        </w:tc>
        <w:tc>
          <w:tcPr>
            <w:tcW w:w="1265" w:type="dxa"/>
            <w:shd w:val="clear" w:color="auto" w:fill="auto"/>
          </w:tcPr>
          <w:p w:rsidR="00C61482" w:rsidRPr="00B27054" w:rsidRDefault="00C61482" w:rsidP="00CB0F58">
            <w:pPr>
              <w:ind w:firstLine="0"/>
              <w:jc w:val="center"/>
              <w:rPr>
                <w:lang w:bidi="x-none"/>
              </w:rPr>
            </w:pPr>
            <w:r w:rsidRPr="00C472B5">
              <w:rPr>
                <w:color w:val="FF0000"/>
                <w:lang w:bidi="x-none"/>
              </w:rPr>
              <w:t>1 – 0 –</w:t>
            </w:r>
          </w:p>
        </w:tc>
        <w:tc>
          <w:tcPr>
            <w:tcW w:w="1265" w:type="dxa"/>
            <w:shd w:val="clear" w:color="auto" w:fill="auto"/>
          </w:tcPr>
          <w:p w:rsidR="00C61482" w:rsidRPr="00B27054" w:rsidRDefault="00C61482" w:rsidP="00CB0F58">
            <w:pPr>
              <w:ind w:firstLine="0"/>
              <w:jc w:val="center"/>
              <w:rPr>
                <w:lang w:bidi="x-none"/>
              </w:rPr>
            </w:pPr>
            <w:r w:rsidRPr="00C472B5">
              <w:rPr>
                <w:color w:val="008000"/>
                <w:lang w:bidi="x-none"/>
              </w:rPr>
              <w:t>1 – 0 –</w:t>
            </w:r>
          </w:p>
        </w:tc>
        <w:tc>
          <w:tcPr>
            <w:tcW w:w="1265" w:type="dxa"/>
            <w:shd w:val="clear" w:color="auto" w:fill="auto"/>
          </w:tcPr>
          <w:p w:rsidR="00C61482" w:rsidRPr="00B27054" w:rsidRDefault="00C61482" w:rsidP="00CB0F58">
            <w:pPr>
              <w:ind w:firstLine="0"/>
              <w:jc w:val="center"/>
              <w:rPr>
                <w:lang w:bidi="x-none"/>
              </w:rPr>
            </w:pPr>
            <w:r w:rsidRPr="00C472B5">
              <w:rPr>
                <w:color w:val="FF9900"/>
                <w:lang w:bidi="x-none"/>
              </w:rPr>
              <w:t>1 – 0 –</w:t>
            </w:r>
          </w:p>
        </w:tc>
        <w:tc>
          <w:tcPr>
            <w:tcW w:w="628" w:type="dxa"/>
            <w:shd w:val="clear" w:color="auto" w:fill="auto"/>
          </w:tcPr>
          <w:p w:rsidR="00C61482" w:rsidRPr="00B27054" w:rsidRDefault="00C61482" w:rsidP="00CB0F58">
            <w:pPr>
              <w:ind w:firstLine="0"/>
              <w:jc w:val="center"/>
              <w:rPr>
                <w:lang w:bidi="x-none"/>
              </w:rPr>
            </w:pPr>
            <w:r w:rsidRPr="00C472B5">
              <w:rPr>
                <w:color w:val="800080"/>
                <w:lang w:bidi="x-none"/>
              </w:rPr>
              <w:t>1 –</w:t>
            </w:r>
          </w:p>
        </w:tc>
        <w:tc>
          <w:tcPr>
            <w:tcW w:w="1902" w:type="dxa"/>
            <w:shd w:val="clear" w:color="auto" w:fill="auto"/>
          </w:tcPr>
          <w:p w:rsidR="00C61482" w:rsidRPr="00B27054" w:rsidRDefault="00C61482" w:rsidP="00CB0F58">
            <w:pPr>
              <w:ind w:firstLine="0"/>
              <w:jc w:val="center"/>
              <w:rPr>
                <w:lang w:bidi="x-none"/>
              </w:rPr>
            </w:pPr>
            <w:r w:rsidRPr="00C472B5">
              <w:rPr>
                <w:color w:val="0000FF"/>
                <w:lang w:bidi="x-none"/>
              </w:rPr>
              <w:t>0 – 1 – 0</w:t>
            </w:r>
            <w:r w:rsidRPr="00B27054">
              <w:rPr>
                <w:lang w:bidi="x-none"/>
              </w:rPr>
              <w:t xml:space="preserve"> –</w:t>
            </w:r>
          </w:p>
        </w:tc>
        <w:tc>
          <w:tcPr>
            <w:tcW w:w="1266" w:type="dxa"/>
            <w:shd w:val="clear" w:color="auto" w:fill="auto"/>
          </w:tcPr>
          <w:p w:rsidR="00C61482" w:rsidRPr="00D219D4" w:rsidRDefault="00C61482" w:rsidP="00CB0F58">
            <w:pPr>
              <w:ind w:firstLine="60"/>
              <w:jc w:val="center"/>
              <w:rPr>
                <w:lang w:bidi="x-none"/>
              </w:rPr>
            </w:pPr>
            <w:r w:rsidRPr="00D219D4">
              <w:rPr>
                <w:lang w:bidi="x-none"/>
              </w:rPr>
              <w:t>1 – 0 –….</w:t>
            </w:r>
          </w:p>
        </w:tc>
      </w:tr>
    </w:tbl>
    <w:p w:rsidR="00C61482" w:rsidRPr="00B27054" w:rsidRDefault="00C61482" w:rsidP="00C61482"/>
    <w:p w:rsidR="00C61482" w:rsidRPr="00D50ABD" w:rsidRDefault="00C61482" w:rsidP="00C61482">
      <w:r w:rsidRPr="00D50ABD">
        <w:t>Notes on "</w:t>
      </w:r>
      <w:proofErr w:type="spellStart"/>
      <w:r w:rsidRPr="00793A65">
        <w:rPr>
          <w:i/>
          <w:color w:val="008000"/>
        </w:rPr>
        <w:t>ning</w:t>
      </w:r>
      <w:proofErr w:type="spellEnd"/>
      <w:r w:rsidRPr="00D50ABD">
        <w:t xml:space="preserve">": It's okay for </w:t>
      </w:r>
      <w:proofErr w:type="spellStart"/>
      <w:r w:rsidRPr="00D50ABD">
        <w:t>unemphasized</w:t>
      </w:r>
      <w:proofErr w:type="spellEnd"/>
      <w:r w:rsidRPr="00D50ABD">
        <w:t xml:space="preserve"> syllables to be on emphasized beats, so long as the new emphasis pattern doesn't match that of an existing word, and so long as the emphasized syllables in the same word are also on emphasized beats.</w:t>
      </w:r>
    </w:p>
    <w:p w:rsidR="00C61482" w:rsidRPr="00D50ABD" w:rsidRDefault="00C61482" w:rsidP="00C61482">
      <w:r w:rsidRPr="00D50ABD">
        <w:t>Notes on "</w:t>
      </w:r>
      <w:r w:rsidRPr="00793A65">
        <w:rPr>
          <w:i/>
          <w:color w:val="0000FF"/>
        </w:rPr>
        <w:t>de-</w:t>
      </w:r>
      <w:r w:rsidRPr="00D50ABD">
        <w:t>": This syllable is emphasized, but the first beat that it falls on is not an emphasized beat.  There are a few possible reasons why this might be true:</w:t>
      </w:r>
    </w:p>
    <w:p w:rsidR="00C61482" w:rsidRPr="00D50ABD" w:rsidRDefault="00C61482" w:rsidP="00C61482">
      <w:pPr>
        <w:pStyle w:val="BlockText"/>
        <w:ind w:left="2160" w:right="720" w:hanging="720"/>
      </w:pPr>
      <w:r w:rsidRPr="00D50ABD">
        <w:t>(1) The note interval of "</w:t>
      </w:r>
      <w:r w:rsidRPr="00793A65">
        <w:rPr>
          <w:i/>
          <w:color w:val="0000FF"/>
        </w:rPr>
        <w:t>de-</w:t>
      </w:r>
      <w:r w:rsidRPr="00D50ABD">
        <w:t xml:space="preserve">" is positive, so the emphasis is positive. </w:t>
      </w:r>
    </w:p>
    <w:p w:rsidR="00C61482" w:rsidRPr="00D50ABD" w:rsidRDefault="00C61482" w:rsidP="00C61482">
      <w:pPr>
        <w:pStyle w:val="BlockText"/>
        <w:ind w:left="2160" w:right="720" w:hanging="720"/>
      </w:pPr>
      <w:r w:rsidRPr="00D50ABD">
        <w:tab/>
        <w:t xml:space="preserve">--More correctly, since note intervals refer to the change in pitch between a syllable's note and the </w:t>
      </w:r>
      <w:r w:rsidRPr="00793A65">
        <w:rPr>
          <w:u w:val="single"/>
        </w:rPr>
        <w:t>preceding</w:t>
      </w:r>
      <w:r w:rsidRPr="00D50ABD">
        <w:t xml:space="preserve"> note, we'd want to look at "</w:t>
      </w:r>
      <w:proofErr w:type="spellStart"/>
      <w:r w:rsidRPr="00793A65">
        <w:rPr>
          <w:i/>
        </w:rPr>
        <w:t>vil</w:t>
      </w:r>
      <w:proofErr w:type="spellEnd"/>
      <w:r w:rsidRPr="00D50ABD">
        <w:t>" to see if the word "</w:t>
      </w:r>
      <w:r w:rsidRPr="00793A65">
        <w:rPr>
          <w:color w:val="0000FF"/>
        </w:rPr>
        <w:t xml:space="preserve"> </w:t>
      </w:r>
      <w:r w:rsidRPr="00D50ABD">
        <w:rPr>
          <w:color w:val="0000FF"/>
        </w:rPr>
        <w:t>de-</w:t>
      </w:r>
      <w:r w:rsidRPr="00793A65">
        <w:t xml:space="preserve"> </w:t>
      </w:r>
      <w:proofErr w:type="spellStart"/>
      <w:r w:rsidRPr="00793A65">
        <w:rPr>
          <w:i/>
        </w:rPr>
        <w:t>vil</w:t>
      </w:r>
      <w:proofErr w:type="spellEnd"/>
      <w:r w:rsidRPr="00D50ABD">
        <w:t xml:space="preserve"> " was emphasized correctly. When we do, we find that "</w:t>
      </w:r>
      <w:proofErr w:type="spellStart"/>
      <w:r w:rsidRPr="00793A65">
        <w:rPr>
          <w:i/>
        </w:rPr>
        <w:t>vil</w:t>
      </w:r>
      <w:proofErr w:type="spellEnd"/>
      <w:r w:rsidRPr="00D50ABD">
        <w:t>" has a negative note interval, so it's less emphasized than "</w:t>
      </w:r>
      <w:r w:rsidRPr="00793A65">
        <w:rPr>
          <w:i/>
          <w:color w:val="0000FF"/>
        </w:rPr>
        <w:t>de-</w:t>
      </w:r>
      <w:r w:rsidRPr="00D50ABD">
        <w:t>", so everything is hunky-dory!</w:t>
      </w:r>
    </w:p>
    <w:p w:rsidR="00C61482" w:rsidRPr="00D50ABD" w:rsidRDefault="00C61482" w:rsidP="00C61482">
      <w:pPr>
        <w:pStyle w:val="BlockText"/>
        <w:ind w:left="2160" w:right="720" w:hanging="720"/>
      </w:pPr>
      <w:r w:rsidRPr="00D50ABD">
        <w:t>(2) The note that "</w:t>
      </w:r>
      <w:r w:rsidRPr="00793A65">
        <w:rPr>
          <w:i/>
          <w:color w:val="0000FF"/>
        </w:rPr>
        <w:t>de-</w:t>
      </w:r>
      <w:proofErr w:type="gramStart"/>
      <w:r w:rsidRPr="00D50ABD">
        <w:t>"  is</w:t>
      </w:r>
      <w:proofErr w:type="gramEnd"/>
      <w:r w:rsidRPr="00D50ABD">
        <w:t xml:space="preserve"> associated with continues through an emphasized beat, so it's emphasized.  </w:t>
      </w:r>
    </w:p>
    <w:p w:rsidR="00C61482" w:rsidRPr="00B27054" w:rsidRDefault="00C61482" w:rsidP="00C61482">
      <w:pPr>
        <w:pStyle w:val="BlockText"/>
        <w:ind w:left="2160" w:right="720" w:hanging="720"/>
      </w:pPr>
      <w:r w:rsidRPr="00D50ABD">
        <w:t>(3) The slightly longer length of the note associated with "</w:t>
      </w:r>
      <w:r w:rsidRPr="00793A65">
        <w:rPr>
          <w:i/>
          <w:color w:val="0000FF"/>
        </w:rPr>
        <w:t>de-</w:t>
      </w:r>
      <w:r w:rsidRPr="00D50ABD">
        <w:t>" makes it emphasized.</w:t>
      </w:r>
    </w:p>
    <w:p w:rsidR="00C61482" w:rsidRDefault="00C61482" w:rsidP="00C61482">
      <w:r w:rsidRPr="00B27054">
        <w:t>Since I'm focusing on the effects of note intervals right now, we're going to appoint that as the main cause.</w:t>
      </w:r>
    </w:p>
    <w:p w:rsidR="00C61482" w:rsidRDefault="00C61482" w:rsidP="00C61482">
      <w:r w:rsidRPr="00D219D4">
        <w:rPr>
          <w:b/>
        </w:rPr>
        <w:br w:type="page"/>
      </w:r>
      <w:r>
        <w:lastRenderedPageBreak/>
        <w:t>~~~</w:t>
      </w:r>
    </w:p>
    <w:p w:rsidR="00C61482" w:rsidRPr="00D219D4" w:rsidRDefault="00C61482" w:rsidP="00C61482">
      <w:pPr>
        <w:rPr>
          <w:b/>
        </w:rPr>
      </w:pPr>
      <w:r w:rsidRPr="00793A65">
        <w:rPr>
          <w:b/>
        </w:rPr>
        <w:t xml:space="preserve">Example: The </w:t>
      </w:r>
      <w:r w:rsidRPr="00D219D4">
        <w:rPr>
          <w:b/>
        </w:rPr>
        <w:t>Beatles, Sgt. Pepper's Lonely Hearts Club Band</w:t>
      </w: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526"/>
        <w:gridCol w:w="814"/>
        <w:gridCol w:w="720"/>
        <w:gridCol w:w="720"/>
        <w:gridCol w:w="810"/>
        <w:gridCol w:w="720"/>
        <w:gridCol w:w="1170"/>
        <w:gridCol w:w="720"/>
        <w:gridCol w:w="1170"/>
        <w:gridCol w:w="1260"/>
        <w:gridCol w:w="1170"/>
      </w:tblGrid>
      <w:tr w:rsidR="00C61482" w:rsidRPr="00B27054" w:rsidTr="00CB0F58">
        <w:trPr>
          <w:jc w:val="center"/>
        </w:trPr>
        <w:tc>
          <w:tcPr>
            <w:tcW w:w="1526" w:type="dxa"/>
            <w:shd w:val="clear" w:color="auto" w:fill="auto"/>
          </w:tcPr>
          <w:p w:rsidR="00C61482" w:rsidRPr="00C472B5" w:rsidRDefault="00C61482" w:rsidP="00CB0F58">
            <w:pPr>
              <w:ind w:firstLine="0"/>
              <w:rPr>
                <w:i/>
                <w:lang w:bidi="x-none"/>
              </w:rPr>
            </w:pPr>
            <w:r w:rsidRPr="00C472B5">
              <w:rPr>
                <w:i/>
                <w:lang w:bidi="x-none"/>
              </w:rPr>
              <w:t>Lyric</w:t>
            </w:r>
          </w:p>
        </w:tc>
        <w:tc>
          <w:tcPr>
            <w:tcW w:w="814" w:type="dxa"/>
            <w:shd w:val="clear" w:color="auto" w:fill="auto"/>
            <w:vAlign w:val="center"/>
          </w:tcPr>
          <w:p w:rsidR="00C61482" w:rsidRPr="00C472B5" w:rsidRDefault="00C61482" w:rsidP="00CB0F58">
            <w:pPr>
              <w:ind w:firstLine="0"/>
              <w:jc w:val="center"/>
              <w:rPr>
                <w:i/>
                <w:sz w:val="22"/>
                <w:lang w:bidi="x-none"/>
              </w:rPr>
            </w:pPr>
            <w:r w:rsidRPr="00C472B5">
              <w:rPr>
                <w:i/>
                <w:color w:val="FF0000"/>
                <w:sz w:val="22"/>
                <w:lang w:bidi="x-none"/>
              </w:rPr>
              <w:t>We're</w:t>
            </w:r>
          </w:p>
        </w:tc>
        <w:tc>
          <w:tcPr>
            <w:tcW w:w="720" w:type="dxa"/>
            <w:shd w:val="clear" w:color="auto" w:fill="auto"/>
            <w:vAlign w:val="center"/>
          </w:tcPr>
          <w:p w:rsidR="00C61482" w:rsidRPr="00C472B5" w:rsidRDefault="00C61482" w:rsidP="00CB0F58">
            <w:pPr>
              <w:ind w:firstLine="0"/>
              <w:jc w:val="center"/>
              <w:rPr>
                <w:i/>
                <w:sz w:val="22"/>
                <w:lang w:bidi="x-none"/>
              </w:rPr>
            </w:pPr>
            <w:proofErr w:type="spellStart"/>
            <w:r w:rsidRPr="00C472B5">
              <w:rPr>
                <w:i/>
                <w:color w:val="008000"/>
                <w:sz w:val="22"/>
                <w:lang w:bidi="x-none"/>
              </w:rPr>
              <w:t>Ser</w:t>
            </w:r>
            <w:proofErr w:type="spellEnd"/>
            <w:r w:rsidRPr="00C472B5">
              <w:rPr>
                <w:i/>
                <w:color w:val="008000"/>
                <w:sz w:val="22"/>
                <w:lang w:bidi="x-none"/>
              </w:rPr>
              <w:t>-</w:t>
            </w:r>
          </w:p>
        </w:tc>
        <w:tc>
          <w:tcPr>
            <w:tcW w:w="720" w:type="dxa"/>
            <w:shd w:val="clear" w:color="auto" w:fill="auto"/>
            <w:vAlign w:val="center"/>
          </w:tcPr>
          <w:p w:rsidR="00C61482" w:rsidRPr="00C472B5" w:rsidRDefault="00C61482" w:rsidP="00CB0F58">
            <w:pPr>
              <w:ind w:firstLine="0"/>
              <w:jc w:val="center"/>
              <w:rPr>
                <w:i/>
                <w:sz w:val="22"/>
                <w:lang w:bidi="x-none"/>
              </w:rPr>
            </w:pPr>
            <w:proofErr w:type="spellStart"/>
            <w:proofErr w:type="gramStart"/>
            <w:r w:rsidRPr="00C472B5">
              <w:rPr>
                <w:i/>
                <w:color w:val="FF9900"/>
                <w:sz w:val="22"/>
                <w:lang w:bidi="x-none"/>
              </w:rPr>
              <w:t>geant</w:t>
            </w:r>
            <w:proofErr w:type="spellEnd"/>
            <w:proofErr w:type="gramEnd"/>
          </w:p>
        </w:tc>
        <w:tc>
          <w:tcPr>
            <w:tcW w:w="810" w:type="dxa"/>
            <w:shd w:val="clear" w:color="auto" w:fill="auto"/>
            <w:vAlign w:val="center"/>
          </w:tcPr>
          <w:p w:rsidR="00C61482" w:rsidRPr="00C472B5" w:rsidRDefault="00C61482" w:rsidP="00CB0F58">
            <w:pPr>
              <w:ind w:firstLine="0"/>
              <w:jc w:val="center"/>
              <w:rPr>
                <w:i/>
                <w:sz w:val="22"/>
                <w:lang w:bidi="x-none"/>
              </w:rPr>
            </w:pPr>
            <w:r w:rsidRPr="00C472B5">
              <w:rPr>
                <w:i/>
                <w:color w:val="800080"/>
                <w:sz w:val="22"/>
                <w:lang w:bidi="x-none"/>
              </w:rPr>
              <w:t>Pep-</w:t>
            </w:r>
          </w:p>
        </w:tc>
        <w:tc>
          <w:tcPr>
            <w:tcW w:w="720" w:type="dxa"/>
            <w:shd w:val="clear" w:color="auto" w:fill="auto"/>
            <w:vAlign w:val="center"/>
          </w:tcPr>
          <w:p w:rsidR="00C61482" w:rsidRPr="00C472B5" w:rsidRDefault="00C61482" w:rsidP="00CB0F58">
            <w:pPr>
              <w:ind w:firstLine="0"/>
              <w:jc w:val="center"/>
              <w:rPr>
                <w:i/>
                <w:sz w:val="22"/>
                <w:lang w:bidi="x-none"/>
              </w:rPr>
            </w:pPr>
            <w:proofErr w:type="spellStart"/>
            <w:proofErr w:type="gramStart"/>
            <w:r w:rsidRPr="00C472B5">
              <w:rPr>
                <w:i/>
                <w:color w:val="0000FF"/>
                <w:sz w:val="22"/>
                <w:lang w:bidi="x-none"/>
              </w:rPr>
              <w:t>per's</w:t>
            </w:r>
            <w:proofErr w:type="spellEnd"/>
            <w:proofErr w:type="gramEnd"/>
          </w:p>
        </w:tc>
        <w:tc>
          <w:tcPr>
            <w:tcW w:w="1170" w:type="dxa"/>
            <w:shd w:val="clear" w:color="auto" w:fill="auto"/>
            <w:vAlign w:val="center"/>
          </w:tcPr>
          <w:p w:rsidR="00C61482" w:rsidRPr="00C472B5" w:rsidRDefault="00C61482" w:rsidP="00CB0F58">
            <w:pPr>
              <w:ind w:firstLine="0"/>
              <w:jc w:val="center"/>
              <w:rPr>
                <w:i/>
                <w:sz w:val="22"/>
                <w:lang w:bidi="x-none"/>
              </w:rPr>
            </w:pPr>
            <w:r w:rsidRPr="00C472B5">
              <w:rPr>
                <w:i/>
                <w:color w:val="FF0000"/>
                <w:sz w:val="22"/>
                <w:lang w:bidi="x-none"/>
              </w:rPr>
              <w:t>Lone-</w:t>
            </w:r>
          </w:p>
        </w:tc>
        <w:tc>
          <w:tcPr>
            <w:tcW w:w="720" w:type="dxa"/>
            <w:shd w:val="clear" w:color="auto" w:fill="auto"/>
            <w:vAlign w:val="center"/>
          </w:tcPr>
          <w:p w:rsidR="00C61482" w:rsidRPr="00C472B5" w:rsidRDefault="00C61482" w:rsidP="00CB0F58">
            <w:pPr>
              <w:ind w:firstLine="0"/>
              <w:jc w:val="center"/>
              <w:rPr>
                <w:i/>
                <w:sz w:val="22"/>
                <w:lang w:bidi="x-none"/>
              </w:rPr>
            </w:pPr>
            <w:proofErr w:type="spellStart"/>
            <w:proofErr w:type="gramStart"/>
            <w:r w:rsidRPr="00C472B5">
              <w:rPr>
                <w:i/>
                <w:color w:val="008000"/>
                <w:sz w:val="22"/>
                <w:lang w:bidi="x-none"/>
              </w:rPr>
              <w:t>ly</w:t>
            </w:r>
            <w:proofErr w:type="spellEnd"/>
            <w:proofErr w:type="gramEnd"/>
          </w:p>
        </w:tc>
        <w:tc>
          <w:tcPr>
            <w:tcW w:w="1170" w:type="dxa"/>
            <w:shd w:val="clear" w:color="auto" w:fill="auto"/>
            <w:vAlign w:val="center"/>
          </w:tcPr>
          <w:p w:rsidR="00C61482" w:rsidRPr="00C472B5" w:rsidRDefault="00C61482" w:rsidP="00CB0F58">
            <w:pPr>
              <w:ind w:firstLine="0"/>
              <w:jc w:val="center"/>
              <w:rPr>
                <w:i/>
                <w:sz w:val="22"/>
                <w:lang w:bidi="x-none"/>
              </w:rPr>
            </w:pPr>
            <w:r w:rsidRPr="00C472B5">
              <w:rPr>
                <w:i/>
                <w:color w:val="FF9900"/>
                <w:sz w:val="22"/>
                <w:lang w:bidi="x-none"/>
              </w:rPr>
              <w:t>Hearts</w:t>
            </w:r>
          </w:p>
        </w:tc>
        <w:tc>
          <w:tcPr>
            <w:tcW w:w="1260" w:type="dxa"/>
            <w:shd w:val="clear" w:color="auto" w:fill="auto"/>
            <w:vAlign w:val="center"/>
          </w:tcPr>
          <w:p w:rsidR="00C61482" w:rsidRPr="00C472B5" w:rsidRDefault="00C61482" w:rsidP="00CB0F58">
            <w:pPr>
              <w:ind w:firstLine="0"/>
              <w:jc w:val="center"/>
              <w:rPr>
                <w:i/>
                <w:sz w:val="22"/>
                <w:lang w:bidi="x-none"/>
              </w:rPr>
            </w:pPr>
            <w:r w:rsidRPr="00C472B5">
              <w:rPr>
                <w:i/>
                <w:color w:val="800080"/>
                <w:sz w:val="22"/>
                <w:lang w:bidi="x-none"/>
              </w:rPr>
              <w:t>Club</w:t>
            </w:r>
          </w:p>
        </w:tc>
        <w:tc>
          <w:tcPr>
            <w:tcW w:w="1170" w:type="dxa"/>
            <w:shd w:val="clear" w:color="auto" w:fill="auto"/>
            <w:vAlign w:val="center"/>
          </w:tcPr>
          <w:p w:rsidR="00C61482" w:rsidRPr="00C472B5" w:rsidRDefault="00C61482" w:rsidP="00CB0F58">
            <w:pPr>
              <w:ind w:firstLine="0"/>
              <w:jc w:val="center"/>
              <w:rPr>
                <w:i/>
                <w:sz w:val="22"/>
                <w:lang w:bidi="x-none"/>
              </w:rPr>
            </w:pPr>
            <w:r w:rsidRPr="00C472B5">
              <w:rPr>
                <w:i/>
                <w:color w:val="0000FF"/>
                <w:sz w:val="22"/>
                <w:lang w:bidi="x-none"/>
              </w:rPr>
              <w:t>Band</w:t>
            </w:r>
          </w:p>
        </w:tc>
      </w:tr>
      <w:tr w:rsidR="00C61482" w:rsidRPr="00B27054" w:rsidTr="00CB0F58">
        <w:trPr>
          <w:jc w:val="center"/>
        </w:trPr>
        <w:tc>
          <w:tcPr>
            <w:tcW w:w="1526" w:type="dxa"/>
            <w:shd w:val="clear" w:color="auto" w:fill="auto"/>
          </w:tcPr>
          <w:p w:rsidR="00C61482" w:rsidRPr="00B27054" w:rsidRDefault="00C61482" w:rsidP="00CB0F58">
            <w:pPr>
              <w:ind w:firstLine="0"/>
              <w:rPr>
                <w:lang w:bidi="x-none"/>
              </w:rPr>
            </w:pPr>
            <w:r w:rsidRPr="00B27054">
              <w:rPr>
                <w:lang w:bidi="x-none"/>
              </w:rPr>
              <w:t>Note interval</w:t>
            </w:r>
          </w:p>
        </w:tc>
        <w:tc>
          <w:tcPr>
            <w:tcW w:w="814" w:type="dxa"/>
            <w:shd w:val="clear" w:color="auto" w:fill="auto"/>
            <w:vAlign w:val="center"/>
          </w:tcPr>
          <w:p w:rsidR="00C61482" w:rsidRPr="00B27054" w:rsidRDefault="00C61482" w:rsidP="00CB0F58">
            <w:pPr>
              <w:ind w:firstLine="0"/>
              <w:jc w:val="center"/>
              <w:rPr>
                <w:lang w:bidi="x-none"/>
              </w:rPr>
            </w:pPr>
            <w:r w:rsidRPr="00C472B5">
              <w:rPr>
                <w:b/>
                <w:color w:val="FF0000"/>
                <w:lang w:bidi="x-none"/>
              </w:rPr>
              <w:t>0</w:t>
            </w:r>
          </w:p>
        </w:tc>
        <w:tc>
          <w:tcPr>
            <w:tcW w:w="720" w:type="dxa"/>
            <w:shd w:val="clear" w:color="auto" w:fill="auto"/>
            <w:vAlign w:val="center"/>
          </w:tcPr>
          <w:p w:rsidR="00C61482" w:rsidRPr="00B27054" w:rsidRDefault="00C61482" w:rsidP="00CB0F58">
            <w:pPr>
              <w:ind w:firstLine="0"/>
              <w:jc w:val="center"/>
              <w:rPr>
                <w:lang w:bidi="x-none"/>
              </w:rPr>
            </w:pPr>
            <w:r w:rsidRPr="00C472B5">
              <w:rPr>
                <w:b/>
                <w:color w:val="008000"/>
                <w:lang w:bidi="x-none"/>
              </w:rPr>
              <w:t>+</w:t>
            </w:r>
          </w:p>
        </w:tc>
        <w:tc>
          <w:tcPr>
            <w:tcW w:w="720" w:type="dxa"/>
            <w:shd w:val="clear" w:color="auto" w:fill="auto"/>
            <w:vAlign w:val="center"/>
          </w:tcPr>
          <w:p w:rsidR="00C61482" w:rsidRPr="00B27054" w:rsidRDefault="00C61482" w:rsidP="00CB0F58">
            <w:pPr>
              <w:ind w:firstLine="0"/>
              <w:jc w:val="center"/>
              <w:rPr>
                <w:lang w:bidi="x-none"/>
              </w:rPr>
            </w:pPr>
            <w:r w:rsidRPr="00C472B5">
              <w:rPr>
                <w:b/>
                <w:color w:val="FF9900"/>
                <w:lang w:bidi="x-none"/>
              </w:rPr>
              <w:t>0</w:t>
            </w:r>
          </w:p>
        </w:tc>
        <w:tc>
          <w:tcPr>
            <w:tcW w:w="810" w:type="dxa"/>
            <w:shd w:val="clear" w:color="auto" w:fill="auto"/>
            <w:vAlign w:val="center"/>
          </w:tcPr>
          <w:p w:rsidR="00C61482" w:rsidRPr="00B27054" w:rsidRDefault="00C61482" w:rsidP="00CB0F58">
            <w:pPr>
              <w:ind w:firstLine="0"/>
              <w:jc w:val="center"/>
              <w:rPr>
                <w:lang w:bidi="x-none"/>
              </w:rPr>
            </w:pPr>
            <w:r w:rsidRPr="00C472B5">
              <w:rPr>
                <w:b/>
                <w:color w:val="800080"/>
                <w:lang w:bidi="x-none"/>
              </w:rPr>
              <w:t>0</w:t>
            </w:r>
          </w:p>
        </w:tc>
        <w:tc>
          <w:tcPr>
            <w:tcW w:w="720" w:type="dxa"/>
            <w:shd w:val="clear" w:color="auto" w:fill="auto"/>
            <w:vAlign w:val="center"/>
          </w:tcPr>
          <w:p w:rsidR="00C61482" w:rsidRPr="00B27054" w:rsidRDefault="00C61482" w:rsidP="00CB0F58">
            <w:pPr>
              <w:ind w:firstLine="0"/>
              <w:jc w:val="center"/>
              <w:rPr>
                <w:lang w:bidi="x-none"/>
              </w:rPr>
            </w:pPr>
            <w:r w:rsidRPr="00C472B5">
              <w:rPr>
                <w:b/>
                <w:color w:val="0000FF"/>
                <w:lang w:bidi="x-none"/>
              </w:rPr>
              <w:t>0</w:t>
            </w:r>
          </w:p>
        </w:tc>
        <w:tc>
          <w:tcPr>
            <w:tcW w:w="1170" w:type="dxa"/>
            <w:shd w:val="clear" w:color="auto" w:fill="auto"/>
            <w:vAlign w:val="center"/>
          </w:tcPr>
          <w:p w:rsidR="00C61482" w:rsidRPr="00B27054" w:rsidRDefault="00C61482" w:rsidP="00CB0F58">
            <w:pPr>
              <w:ind w:firstLine="0"/>
              <w:jc w:val="center"/>
              <w:rPr>
                <w:lang w:bidi="x-none"/>
              </w:rPr>
            </w:pPr>
            <w:r w:rsidRPr="00C472B5">
              <w:rPr>
                <w:b/>
                <w:color w:val="FF0000"/>
                <w:lang w:bidi="x-none"/>
              </w:rPr>
              <w:t>+</w:t>
            </w:r>
          </w:p>
        </w:tc>
        <w:tc>
          <w:tcPr>
            <w:tcW w:w="720" w:type="dxa"/>
            <w:shd w:val="clear" w:color="auto" w:fill="auto"/>
            <w:vAlign w:val="center"/>
          </w:tcPr>
          <w:p w:rsidR="00C61482" w:rsidRPr="00B27054" w:rsidRDefault="00C61482" w:rsidP="00CB0F58">
            <w:pPr>
              <w:ind w:firstLine="0"/>
              <w:jc w:val="center"/>
              <w:rPr>
                <w:lang w:bidi="x-none"/>
              </w:rPr>
            </w:pPr>
            <w:r w:rsidRPr="00C472B5">
              <w:rPr>
                <w:b/>
                <w:color w:val="008000"/>
                <w:lang w:bidi="x-none"/>
              </w:rPr>
              <w:t>0</w:t>
            </w:r>
          </w:p>
        </w:tc>
        <w:tc>
          <w:tcPr>
            <w:tcW w:w="1170" w:type="dxa"/>
            <w:shd w:val="clear" w:color="auto" w:fill="auto"/>
            <w:vAlign w:val="center"/>
          </w:tcPr>
          <w:p w:rsidR="00C61482" w:rsidRPr="00B27054" w:rsidRDefault="00C61482" w:rsidP="00CB0F58">
            <w:pPr>
              <w:ind w:firstLine="0"/>
              <w:jc w:val="center"/>
              <w:rPr>
                <w:lang w:bidi="x-none"/>
              </w:rPr>
            </w:pPr>
            <w:r w:rsidRPr="00C472B5">
              <w:rPr>
                <w:b/>
                <w:color w:val="FF9900"/>
                <w:lang w:bidi="x-none"/>
              </w:rPr>
              <w:t>-</w:t>
            </w:r>
          </w:p>
        </w:tc>
        <w:tc>
          <w:tcPr>
            <w:tcW w:w="1260" w:type="dxa"/>
            <w:shd w:val="clear" w:color="auto" w:fill="auto"/>
            <w:vAlign w:val="center"/>
          </w:tcPr>
          <w:p w:rsidR="00C61482" w:rsidRPr="00B27054" w:rsidRDefault="00C61482" w:rsidP="00CB0F58">
            <w:pPr>
              <w:ind w:firstLine="0"/>
              <w:jc w:val="center"/>
              <w:rPr>
                <w:lang w:bidi="x-none"/>
              </w:rPr>
            </w:pPr>
            <w:r w:rsidRPr="00C472B5">
              <w:rPr>
                <w:b/>
                <w:color w:val="800080"/>
                <w:lang w:bidi="x-none"/>
              </w:rPr>
              <w:t>-</w:t>
            </w:r>
          </w:p>
        </w:tc>
        <w:tc>
          <w:tcPr>
            <w:tcW w:w="1170" w:type="dxa"/>
            <w:shd w:val="clear" w:color="auto" w:fill="auto"/>
            <w:vAlign w:val="center"/>
          </w:tcPr>
          <w:p w:rsidR="00C61482" w:rsidRPr="00B27054" w:rsidRDefault="00C61482" w:rsidP="00CB0F58">
            <w:pPr>
              <w:ind w:firstLine="0"/>
              <w:jc w:val="center"/>
              <w:rPr>
                <w:lang w:bidi="x-none"/>
              </w:rPr>
            </w:pPr>
            <w:r w:rsidRPr="00C472B5">
              <w:rPr>
                <w:b/>
                <w:color w:val="0000FF"/>
                <w:lang w:bidi="x-none"/>
              </w:rPr>
              <w:t>-</w:t>
            </w:r>
          </w:p>
        </w:tc>
      </w:tr>
      <w:tr w:rsidR="00C61482" w:rsidRPr="00B27054" w:rsidTr="00CB0F58">
        <w:trPr>
          <w:jc w:val="center"/>
        </w:trPr>
        <w:tc>
          <w:tcPr>
            <w:tcW w:w="1526" w:type="dxa"/>
            <w:shd w:val="clear" w:color="auto" w:fill="auto"/>
          </w:tcPr>
          <w:p w:rsidR="00C61482" w:rsidRPr="00B27054" w:rsidRDefault="00C61482" w:rsidP="00CB0F58">
            <w:pPr>
              <w:ind w:firstLine="0"/>
              <w:rPr>
                <w:lang w:bidi="x-none"/>
              </w:rPr>
            </w:pPr>
            <w:r w:rsidRPr="00B27054">
              <w:rPr>
                <w:lang w:bidi="x-none"/>
              </w:rPr>
              <w:t>Note length</w:t>
            </w:r>
            <w:r w:rsidRPr="00B27054">
              <w:rPr>
                <w:rStyle w:val="FootnoteReference"/>
                <w:lang w:bidi="x-none"/>
              </w:rPr>
              <w:footnoteReference w:id="2"/>
            </w:r>
          </w:p>
        </w:tc>
        <w:tc>
          <w:tcPr>
            <w:tcW w:w="814" w:type="dxa"/>
            <w:shd w:val="clear" w:color="auto" w:fill="auto"/>
            <w:vAlign w:val="center"/>
          </w:tcPr>
          <w:p w:rsidR="00C61482" w:rsidRPr="00B27054" w:rsidRDefault="00C61482" w:rsidP="00CB0F58">
            <w:pPr>
              <w:ind w:firstLine="0"/>
              <w:jc w:val="center"/>
              <w:rPr>
                <w:lang w:bidi="x-none"/>
              </w:rPr>
            </w:pPr>
            <w:r w:rsidRPr="00C472B5">
              <w:rPr>
                <w:color w:val="FF0000"/>
                <w:lang w:bidi="x-none"/>
              </w:rPr>
              <w:t>1</w:t>
            </w:r>
          </w:p>
        </w:tc>
        <w:tc>
          <w:tcPr>
            <w:tcW w:w="720" w:type="dxa"/>
            <w:shd w:val="clear" w:color="auto" w:fill="auto"/>
            <w:vAlign w:val="center"/>
          </w:tcPr>
          <w:p w:rsidR="00C61482" w:rsidRPr="00B27054" w:rsidRDefault="00C61482" w:rsidP="00CB0F58">
            <w:pPr>
              <w:ind w:firstLine="0"/>
              <w:jc w:val="center"/>
              <w:rPr>
                <w:lang w:bidi="x-none"/>
              </w:rPr>
            </w:pPr>
            <w:r w:rsidRPr="00C472B5">
              <w:rPr>
                <w:color w:val="008000"/>
                <w:lang w:bidi="x-none"/>
              </w:rPr>
              <w:t>1</w:t>
            </w:r>
          </w:p>
        </w:tc>
        <w:tc>
          <w:tcPr>
            <w:tcW w:w="720" w:type="dxa"/>
            <w:shd w:val="clear" w:color="auto" w:fill="auto"/>
            <w:vAlign w:val="center"/>
          </w:tcPr>
          <w:p w:rsidR="00C61482" w:rsidRPr="00B27054" w:rsidRDefault="00C61482" w:rsidP="00CB0F58">
            <w:pPr>
              <w:ind w:firstLine="0"/>
              <w:jc w:val="center"/>
              <w:rPr>
                <w:lang w:bidi="x-none"/>
              </w:rPr>
            </w:pPr>
            <w:r w:rsidRPr="00C472B5">
              <w:rPr>
                <w:color w:val="FF9900"/>
                <w:lang w:bidi="x-none"/>
              </w:rPr>
              <w:t>1</w:t>
            </w:r>
          </w:p>
        </w:tc>
        <w:tc>
          <w:tcPr>
            <w:tcW w:w="810" w:type="dxa"/>
            <w:shd w:val="clear" w:color="auto" w:fill="auto"/>
            <w:vAlign w:val="center"/>
          </w:tcPr>
          <w:p w:rsidR="00C61482" w:rsidRPr="00B27054" w:rsidRDefault="00C61482" w:rsidP="00CB0F58">
            <w:pPr>
              <w:ind w:firstLine="0"/>
              <w:jc w:val="center"/>
              <w:rPr>
                <w:lang w:bidi="x-none"/>
              </w:rPr>
            </w:pPr>
            <w:r w:rsidRPr="00C472B5">
              <w:rPr>
                <w:color w:val="800080"/>
                <w:lang w:bidi="x-none"/>
              </w:rPr>
              <w:t>1</w:t>
            </w:r>
          </w:p>
        </w:tc>
        <w:tc>
          <w:tcPr>
            <w:tcW w:w="720" w:type="dxa"/>
            <w:shd w:val="clear" w:color="auto" w:fill="auto"/>
            <w:vAlign w:val="center"/>
          </w:tcPr>
          <w:p w:rsidR="00C61482" w:rsidRPr="00B27054" w:rsidRDefault="00C61482" w:rsidP="00CB0F58">
            <w:pPr>
              <w:ind w:firstLine="0"/>
              <w:jc w:val="center"/>
              <w:rPr>
                <w:lang w:bidi="x-none"/>
              </w:rPr>
            </w:pPr>
            <w:r w:rsidRPr="00C472B5">
              <w:rPr>
                <w:color w:val="0000FF"/>
                <w:lang w:bidi="x-none"/>
              </w:rPr>
              <w:t>1</w:t>
            </w:r>
          </w:p>
        </w:tc>
        <w:tc>
          <w:tcPr>
            <w:tcW w:w="1170" w:type="dxa"/>
            <w:shd w:val="clear" w:color="auto" w:fill="auto"/>
            <w:vAlign w:val="center"/>
          </w:tcPr>
          <w:p w:rsidR="00C61482" w:rsidRPr="00B27054" w:rsidRDefault="00C61482" w:rsidP="00CB0F58">
            <w:pPr>
              <w:ind w:firstLine="0"/>
              <w:jc w:val="center"/>
              <w:rPr>
                <w:lang w:bidi="x-none"/>
              </w:rPr>
            </w:pPr>
            <w:r w:rsidRPr="00C472B5">
              <w:rPr>
                <w:color w:val="FF0000"/>
                <w:lang w:bidi="x-none"/>
              </w:rPr>
              <w:t>2</w:t>
            </w:r>
          </w:p>
        </w:tc>
        <w:tc>
          <w:tcPr>
            <w:tcW w:w="720" w:type="dxa"/>
            <w:shd w:val="clear" w:color="auto" w:fill="auto"/>
            <w:vAlign w:val="center"/>
          </w:tcPr>
          <w:p w:rsidR="00C61482" w:rsidRPr="00B27054" w:rsidRDefault="00C61482" w:rsidP="00CB0F58">
            <w:pPr>
              <w:ind w:firstLine="0"/>
              <w:jc w:val="center"/>
              <w:rPr>
                <w:lang w:bidi="x-none"/>
              </w:rPr>
            </w:pPr>
            <w:r w:rsidRPr="00C472B5">
              <w:rPr>
                <w:color w:val="008000"/>
                <w:lang w:bidi="x-none"/>
              </w:rPr>
              <w:t>1</w:t>
            </w:r>
          </w:p>
        </w:tc>
        <w:tc>
          <w:tcPr>
            <w:tcW w:w="1170" w:type="dxa"/>
            <w:shd w:val="clear" w:color="auto" w:fill="auto"/>
            <w:vAlign w:val="center"/>
          </w:tcPr>
          <w:p w:rsidR="00C61482" w:rsidRPr="00B27054" w:rsidRDefault="00C61482" w:rsidP="00CB0F58">
            <w:pPr>
              <w:ind w:firstLine="0"/>
              <w:jc w:val="center"/>
              <w:rPr>
                <w:lang w:bidi="x-none"/>
              </w:rPr>
            </w:pPr>
            <w:r w:rsidRPr="00C472B5">
              <w:rPr>
                <w:color w:val="FF9900"/>
                <w:lang w:bidi="x-none"/>
              </w:rPr>
              <w:t>2</w:t>
            </w:r>
          </w:p>
        </w:tc>
        <w:tc>
          <w:tcPr>
            <w:tcW w:w="1260" w:type="dxa"/>
            <w:shd w:val="clear" w:color="auto" w:fill="auto"/>
            <w:vAlign w:val="center"/>
          </w:tcPr>
          <w:p w:rsidR="00C61482" w:rsidRPr="00B27054" w:rsidRDefault="00C61482" w:rsidP="00CB0F58">
            <w:pPr>
              <w:ind w:firstLine="0"/>
              <w:jc w:val="center"/>
              <w:rPr>
                <w:lang w:bidi="x-none"/>
              </w:rPr>
            </w:pPr>
            <w:r w:rsidRPr="00C472B5">
              <w:rPr>
                <w:color w:val="800080"/>
                <w:lang w:bidi="x-none"/>
              </w:rPr>
              <w:t>2</w:t>
            </w:r>
          </w:p>
        </w:tc>
        <w:tc>
          <w:tcPr>
            <w:tcW w:w="1170" w:type="dxa"/>
            <w:shd w:val="clear" w:color="auto" w:fill="auto"/>
            <w:vAlign w:val="center"/>
          </w:tcPr>
          <w:p w:rsidR="00C61482" w:rsidRPr="00B27054" w:rsidRDefault="00C61482" w:rsidP="00CB0F58">
            <w:pPr>
              <w:ind w:firstLine="0"/>
              <w:jc w:val="center"/>
              <w:rPr>
                <w:lang w:bidi="x-none"/>
              </w:rPr>
            </w:pPr>
            <w:r w:rsidRPr="00C472B5">
              <w:rPr>
                <w:color w:val="0000FF"/>
                <w:lang w:bidi="x-none"/>
              </w:rPr>
              <w:t>2</w:t>
            </w:r>
          </w:p>
        </w:tc>
      </w:tr>
      <w:tr w:rsidR="00C61482" w:rsidRPr="00B27054" w:rsidTr="00CB0F58">
        <w:trPr>
          <w:jc w:val="center"/>
        </w:trPr>
        <w:tc>
          <w:tcPr>
            <w:tcW w:w="1526" w:type="dxa"/>
            <w:shd w:val="clear" w:color="auto" w:fill="auto"/>
          </w:tcPr>
          <w:p w:rsidR="00C61482" w:rsidRPr="00B27054" w:rsidRDefault="00C61482" w:rsidP="00CB0F58">
            <w:pPr>
              <w:ind w:firstLine="0"/>
              <w:rPr>
                <w:lang w:bidi="x-none"/>
              </w:rPr>
            </w:pPr>
            <w:r w:rsidRPr="00B27054">
              <w:rPr>
                <w:lang w:bidi="x-none"/>
              </w:rPr>
              <w:t>Lyrics BRS</w:t>
            </w:r>
          </w:p>
        </w:tc>
        <w:tc>
          <w:tcPr>
            <w:tcW w:w="814" w:type="dxa"/>
            <w:shd w:val="clear" w:color="auto" w:fill="auto"/>
            <w:vAlign w:val="center"/>
          </w:tcPr>
          <w:p w:rsidR="00C61482" w:rsidRPr="00B27054" w:rsidRDefault="00C61482" w:rsidP="00CB0F58">
            <w:pPr>
              <w:ind w:firstLine="0"/>
              <w:jc w:val="center"/>
              <w:rPr>
                <w:lang w:bidi="x-none"/>
              </w:rPr>
            </w:pPr>
            <w:proofErr w:type="gramStart"/>
            <w:r w:rsidRPr="00C472B5">
              <w:rPr>
                <w:color w:val="FF0000"/>
                <w:lang w:bidi="x-none"/>
              </w:rPr>
              <w:t>x</w:t>
            </w:r>
            <w:proofErr w:type="gramEnd"/>
            <w:r w:rsidRPr="00C472B5">
              <w:rPr>
                <w:color w:val="FF0000"/>
                <w:lang w:bidi="x-none"/>
              </w:rPr>
              <w:t xml:space="preserve"> –</w:t>
            </w:r>
          </w:p>
        </w:tc>
        <w:tc>
          <w:tcPr>
            <w:tcW w:w="720" w:type="dxa"/>
            <w:shd w:val="clear" w:color="auto" w:fill="auto"/>
            <w:vAlign w:val="center"/>
          </w:tcPr>
          <w:p w:rsidR="00C61482" w:rsidRPr="00B27054" w:rsidRDefault="00C61482" w:rsidP="00CB0F58">
            <w:pPr>
              <w:ind w:firstLine="0"/>
              <w:jc w:val="center"/>
              <w:rPr>
                <w:lang w:bidi="x-none"/>
              </w:rPr>
            </w:pPr>
            <w:r w:rsidRPr="00C472B5">
              <w:rPr>
                <w:color w:val="008000"/>
                <w:lang w:bidi="x-none"/>
              </w:rPr>
              <w:t>1</w:t>
            </w:r>
            <w:r w:rsidRPr="00C472B5">
              <w:rPr>
                <w:color w:val="FF0000"/>
                <w:lang w:bidi="x-none"/>
              </w:rPr>
              <w:t xml:space="preserve"> </w:t>
            </w:r>
            <w:r w:rsidRPr="00C472B5">
              <w:rPr>
                <w:color w:val="008000"/>
                <w:lang w:bidi="x-none"/>
              </w:rPr>
              <w:t>–</w:t>
            </w:r>
          </w:p>
        </w:tc>
        <w:tc>
          <w:tcPr>
            <w:tcW w:w="720" w:type="dxa"/>
            <w:shd w:val="clear" w:color="auto" w:fill="auto"/>
            <w:vAlign w:val="center"/>
          </w:tcPr>
          <w:p w:rsidR="00C61482" w:rsidRPr="00B27054" w:rsidRDefault="00C61482" w:rsidP="00CB0F58">
            <w:pPr>
              <w:ind w:firstLine="0"/>
              <w:jc w:val="center"/>
              <w:rPr>
                <w:lang w:bidi="x-none"/>
              </w:rPr>
            </w:pPr>
            <w:r w:rsidRPr="00C472B5">
              <w:rPr>
                <w:color w:val="FF9900"/>
                <w:lang w:bidi="x-none"/>
              </w:rPr>
              <w:t>0</w:t>
            </w:r>
            <w:r w:rsidRPr="00C472B5">
              <w:rPr>
                <w:color w:val="FF0000"/>
                <w:lang w:bidi="x-none"/>
              </w:rPr>
              <w:t xml:space="preserve"> </w:t>
            </w:r>
            <w:r w:rsidRPr="00C472B5">
              <w:rPr>
                <w:color w:val="FF9900"/>
                <w:lang w:bidi="x-none"/>
              </w:rPr>
              <w:t>–</w:t>
            </w:r>
          </w:p>
        </w:tc>
        <w:tc>
          <w:tcPr>
            <w:tcW w:w="810" w:type="dxa"/>
            <w:shd w:val="clear" w:color="auto" w:fill="auto"/>
            <w:vAlign w:val="center"/>
          </w:tcPr>
          <w:p w:rsidR="00C61482" w:rsidRPr="00B27054" w:rsidRDefault="00C61482" w:rsidP="00CB0F58">
            <w:pPr>
              <w:ind w:firstLine="0"/>
              <w:jc w:val="center"/>
              <w:rPr>
                <w:lang w:bidi="x-none"/>
              </w:rPr>
            </w:pPr>
            <w:r w:rsidRPr="00C472B5">
              <w:rPr>
                <w:color w:val="800080"/>
                <w:lang w:bidi="x-none"/>
              </w:rPr>
              <w:t>1</w:t>
            </w:r>
            <w:r w:rsidRPr="00C472B5">
              <w:rPr>
                <w:color w:val="FF0000"/>
                <w:lang w:bidi="x-none"/>
              </w:rPr>
              <w:t xml:space="preserve"> </w:t>
            </w:r>
            <w:r w:rsidRPr="00C472B5">
              <w:rPr>
                <w:color w:val="800080"/>
                <w:lang w:bidi="x-none"/>
              </w:rPr>
              <w:t>–</w:t>
            </w:r>
          </w:p>
        </w:tc>
        <w:tc>
          <w:tcPr>
            <w:tcW w:w="720" w:type="dxa"/>
            <w:shd w:val="clear" w:color="auto" w:fill="auto"/>
            <w:vAlign w:val="center"/>
          </w:tcPr>
          <w:p w:rsidR="00C61482" w:rsidRPr="00C472B5" w:rsidRDefault="00C61482" w:rsidP="00CB0F58">
            <w:pPr>
              <w:ind w:firstLine="0"/>
              <w:jc w:val="center"/>
              <w:rPr>
                <w:color w:val="0000FF"/>
                <w:lang w:bidi="x-none"/>
              </w:rPr>
            </w:pPr>
            <w:r w:rsidRPr="00C472B5">
              <w:rPr>
                <w:color w:val="0000FF"/>
                <w:lang w:bidi="x-none"/>
              </w:rPr>
              <w:t>0 –</w:t>
            </w:r>
          </w:p>
        </w:tc>
        <w:tc>
          <w:tcPr>
            <w:tcW w:w="1170" w:type="dxa"/>
            <w:shd w:val="clear" w:color="auto" w:fill="auto"/>
            <w:vAlign w:val="center"/>
          </w:tcPr>
          <w:p w:rsidR="00C61482" w:rsidRPr="00B27054" w:rsidRDefault="00C61482" w:rsidP="00CB0F58">
            <w:pPr>
              <w:ind w:firstLine="0"/>
              <w:jc w:val="center"/>
              <w:rPr>
                <w:lang w:bidi="x-none"/>
              </w:rPr>
            </w:pPr>
            <w:r w:rsidRPr="00C472B5">
              <w:rPr>
                <w:color w:val="FF0000"/>
                <w:lang w:bidi="x-none"/>
              </w:rPr>
              <w:t>1 – x –</w:t>
            </w:r>
          </w:p>
        </w:tc>
        <w:tc>
          <w:tcPr>
            <w:tcW w:w="720" w:type="dxa"/>
            <w:shd w:val="clear" w:color="auto" w:fill="auto"/>
            <w:vAlign w:val="center"/>
          </w:tcPr>
          <w:p w:rsidR="00C61482" w:rsidRPr="00B27054" w:rsidRDefault="00C61482" w:rsidP="00CB0F58">
            <w:pPr>
              <w:ind w:firstLine="0"/>
              <w:jc w:val="center"/>
              <w:rPr>
                <w:lang w:bidi="x-none"/>
              </w:rPr>
            </w:pPr>
            <w:r w:rsidRPr="00C472B5">
              <w:rPr>
                <w:color w:val="008000"/>
                <w:lang w:bidi="x-none"/>
              </w:rPr>
              <w:t>0</w:t>
            </w:r>
            <w:r w:rsidRPr="00C472B5">
              <w:rPr>
                <w:color w:val="FF0000"/>
                <w:lang w:bidi="x-none"/>
              </w:rPr>
              <w:t xml:space="preserve"> </w:t>
            </w:r>
            <w:r w:rsidRPr="00C472B5">
              <w:rPr>
                <w:color w:val="008000"/>
                <w:lang w:bidi="x-none"/>
              </w:rPr>
              <w:t>–</w:t>
            </w:r>
          </w:p>
        </w:tc>
        <w:tc>
          <w:tcPr>
            <w:tcW w:w="1170" w:type="dxa"/>
            <w:shd w:val="clear" w:color="auto" w:fill="auto"/>
            <w:vAlign w:val="center"/>
          </w:tcPr>
          <w:p w:rsidR="00C61482" w:rsidRPr="00B27054" w:rsidRDefault="00C61482" w:rsidP="00CB0F58">
            <w:pPr>
              <w:ind w:firstLine="0"/>
              <w:jc w:val="center"/>
              <w:rPr>
                <w:lang w:bidi="x-none"/>
              </w:rPr>
            </w:pPr>
            <w:proofErr w:type="gramStart"/>
            <w:r w:rsidRPr="00C472B5">
              <w:rPr>
                <w:color w:val="FF9900"/>
                <w:lang w:bidi="x-none"/>
              </w:rPr>
              <w:t>x</w:t>
            </w:r>
            <w:proofErr w:type="gramEnd"/>
            <w:r w:rsidRPr="00C472B5">
              <w:rPr>
                <w:color w:val="FF0000"/>
                <w:lang w:bidi="x-none"/>
              </w:rPr>
              <w:t xml:space="preserve"> </w:t>
            </w:r>
            <w:r w:rsidRPr="00C472B5">
              <w:rPr>
                <w:color w:val="FF9900"/>
                <w:lang w:bidi="x-none"/>
              </w:rPr>
              <w:t>– x</w:t>
            </w:r>
            <w:r w:rsidRPr="00C472B5">
              <w:rPr>
                <w:color w:val="FF0000"/>
                <w:lang w:bidi="x-none"/>
              </w:rPr>
              <w:t xml:space="preserve"> </w:t>
            </w:r>
            <w:r w:rsidRPr="00C472B5">
              <w:rPr>
                <w:color w:val="FF9900"/>
                <w:lang w:bidi="x-none"/>
              </w:rPr>
              <w:t>–</w:t>
            </w:r>
          </w:p>
        </w:tc>
        <w:tc>
          <w:tcPr>
            <w:tcW w:w="1260" w:type="dxa"/>
            <w:shd w:val="clear" w:color="auto" w:fill="auto"/>
            <w:vAlign w:val="center"/>
          </w:tcPr>
          <w:p w:rsidR="00C61482" w:rsidRPr="00B27054" w:rsidRDefault="00C61482" w:rsidP="00CB0F58">
            <w:pPr>
              <w:ind w:firstLine="0"/>
              <w:jc w:val="center"/>
              <w:rPr>
                <w:lang w:bidi="x-none"/>
              </w:rPr>
            </w:pPr>
            <w:proofErr w:type="gramStart"/>
            <w:r w:rsidRPr="00C472B5">
              <w:rPr>
                <w:color w:val="800080"/>
                <w:lang w:bidi="x-none"/>
              </w:rPr>
              <w:t>x</w:t>
            </w:r>
            <w:proofErr w:type="gramEnd"/>
            <w:r w:rsidRPr="00C472B5">
              <w:rPr>
                <w:color w:val="FF0000"/>
                <w:lang w:bidi="x-none"/>
              </w:rPr>
              <w:t xml:space="preserve"> </w:t>
            </w:r>
            <w:r w:rsidRPr="00C472B5">
              <w:rPr>
                <w:color w:val="800080"/>
                <w:lang w:bidi="x-none"/>
              </w:rPr>
              <w:t>– x</w:t>
            </w:r>
            <w:r w:rsidRPr="00C472B5">
              <w:rPr>
                <w:color w:val="FF0000"/>
                <w:lang w:bidi="x-none"/>
              </w:rPr>
              <w:t xml:space="preserve"> </w:t>
            </w:r>
            <w:r w:rsidRPr="00C472B5">
              <w:rPr>
                <w:color w:val="800080"/>
                <w:lang w:bidi="x-none"/>
              </w:rPr>
              <w:t>–</w:t>
            </w:r>
          </w:p>
        </w:tc>
        <w:tc>
          <w:tcPr>
            <w:tcW w:w="1170" w:type="dxa"/>
            <w:shd w:val="clear" w:color="auto" w:fill="auto"/>
            <w:vAlign w:val="center"/>
          </w:tcPr>
          <w:p w:rsidR="00C61482" w:rsidRPr="00C472B5" w:rsidRDefault="00C61482" w:rsidP="00CB0F58">
            <w:pPr>
              <w:ind w:firstLine="0"/>
              <w:jc w:val="center"/>
              <w:rPr>
                <w:color w:val="0000FF"/>
                <w:lang w:bidi="x-none"/>
              </w:rPr>
            </w:pPr>
            <w:proofErr w:type="gramStart"/>
            <w:r w:rsidRPr="00C472B5">
              <w:rPr>
                <w:color w:val="0000FF"/>
                <w:lang w:bidi="x-none"/>
              </w:rPr>
              <w:t>x</w:t>
            </w:r>
            <w:proofErr w:type="gramEnd"/>
            <w:r w:rsidRPr="00C472B5">
              <w:rPr>
                <w:color w:val="0000FF"/>
                <w:lang w:bidi="x-none"/>
              </w:rPr>
              <w:t xml:space="preserve"> – x –</w:t>
            </w:r>
          </w:p>
        </w:tc>
      </w:tr>
      <w:tr w:rsidR="00C61482" w:rsidRPr="00B27054" w:rsidTr="00CB0F58">
        <w:trPr>
          <w:jc w:val="center"/>
        </w:trPr>
        <w:tc>
          <w:tcPr>
            <w:tcW w:w="1526" w:type="dxa"/>
            <w:shd w:val="clear" w:color="auto" w:fill="auto"/>
          </w:tcPr>
          <w:p w:rsidR="00C61482" w:rsidRPr="00B27054" w:rsidRDefault="00C61482" w:rsidP="00CB0F58">
            <w:pPr>
              <w:ind w:firstLine="0"/>
              <w:rPr>
                <w:lang w:bidi="x-none"/>
              </w:rPr>
            </w:pPr>
            <w:r w:rsidRPr="00B27054">
              <w:rPr>
                <w:lang w:bidi="x-none"/>
              </w:rPr>
              <w:t>Music BRS</w:t>
            </w:r>
          </w:p>
        </w:tc>
        <w:tc>
          <w:tcPr>
            <w:tcW w:w="814" w:type="dxa"/>
            <w:shd w:val="clear" w:color="auto" w:fill="auto"/>
            <w:vAlign w:val="center"/>
          </w:tcPr>
          <w:p w:rsidR="00C61482" w:rsidRPr="00B27054" w:rsidRDefault="00C61482" w:rsidP="00CB0F58">
            <w:pPr>
              <w:ind w:firstLine="0"/>
              <w:jc w:val="center"/>
              <w:rPr>
                <w:lang w:bidi="x-none"/>
              </w:rPr>
            </w:pPr>
            <w:r w:rsidRPr="00C472B5">
              <w:rPr>
                <w:color w:val="FF0000"/>
                <w:lang w:bidi="x-none"/>
              </w:rPr>
              <w:t>0 –</w:t>
            </w:r>
          </w:p>
        </w:tc>
        <w:tc>
          <w:tcPr>
            <w:tcW w:w="720" w:type="dxa"/>
            <w:shd w:val="clear" w:color="auto" w:fill="auto"/>
            <w:vAlign w:val="center"/>
          </w:tcPr>
          <w:p w:rsidR="00C61482" w:rsidRPr="00B27054" w:rsidRDefault="00C61482" w:rsidP="00CB0F58">
            <w:pPr>
              <w:ind w:firstLine="0"/>
              <w:jc w:val="center"/>
              <w:rPr>
                <w:lang w:bidi="x-none"/>
              </w:rPr>
            </w:pPr>
            <w:r w:rsidRPr="00C472B5">
              <w:rPr>
                <w:color w:val="008000"/>
                <w:lang w:bidi="x-none"/>
              </w:rPr>
              <w:t>1 –</w:t>
            </w:r>
          </w:p>
        </w:tc>
        <w:tc>
          <w:tcPr>
            <w:tcW w:w="720" w:type="dxa"/>
            <w:shd w:val="clear" w:color="auto" w:fill="auto"/>
            <w:vAlign w:val="center"/>
          </w:tcPr>
          <w:p w:rsidR="00C61482" w:rsidRPr="00B27054" w:rsidRDefault="00C61482" w:rsidP="00CB0F58">
            <w:pPr>
              <w:ind w:firstLine="0"/>
              <w:jc w:val="center"/>
              <w:rPr>
                <w:lang w:bidi="x-none"/>
              </w:rPr>
            </w:pPr>
            <w:r w:rsidRPr="00C472B5">
              <w:rPr>
                <w:color w:val="FF9900"/>
                <w:lang w:bidi="x-none"/>
              </w:rPr>
              <w:t>0 –</w:t>
            </w:r>
          </w:p>
        </w:tc>
        <w:tc>
          <w:tcPr>
            <w:tcW w:w="810" w:type="dxa"/>
            <w:shd w:val="clear" w:color="auto" w:fill="auto"/>
            <w:vAlign w:val="center"/>
          </w:tcPr>
          <w:p w:rsidR="00C61482" w:rsidRPr="00B27054" w:rsidRDefault="00C61482" w:rsidP="00CB0F58">
            <w:pPr>
              <w:ind w:firstLine="0"/>
              <w:jc w:val="center"/>
              <w:rPr>
                <w:lang w:bidi="x-none"/>
              </w:rPr>
            </w:pPr>
            <w:r w:rsidRPr="00C472B5">
              <w:rPr>
                <w:color w:val="800080"/>
                <w:lang w:bidi="x-none"/>
              </w:rPr>
              <w:t>1 –</w:t>
            </w:r>
          </w:p>
        </w:tc>
        <w:tc>
          <w:tcPr>
            <w:tcW w:w="720" w:type="dxa"/>
            <w:shd w:val="clear" w:color="auto" w:fill="auto"/>
            <w:vAlign w:val="center"/>
          </w:tcPr>
          <w:p w:rsidR="00C61482" w:rsidRPr="00B27054" w:rsidRDefault="00C61482" w:rsidP="00CB0F58">
            <w:pPr>
              <w:ind w:firstLine="0"/>
              <w:jc w:val="center"/>
              <w:rPr>
                <w:lang w:bidi="x-none"/>
              </w:rPr>
            </w:pPr>
            <w:r w:rsidRPr="00C472B5">
              <w:rPr>
                <w:color w:val="0000FF"/>
                <w:lang w:bidi="x-none"/>
              </w:rPr>
              <w:t>0 –</w:t>
            </w:r>
          </w:p>
        </w:tc>
        <w:tc>
          <w:tcPr>
            <w:tcW w:w="1170" w:type="dxa"/>
            <w:shd w:val="clear" w:color="auto" w:fill="auto"/>
            <w:vAlign w:val="center"/>
          </w:tcPr>
          <w:p w:rsidR="00C61482" w:rsidRPr="00B27054" w:rsidRDefault="00C61482" w:rsidP="00CB0F58">
            <w:pPr>
              <w:ind w:firstLine="0"/>
              <w:jc w:val="center"/>
              <w:rPr>
                <w:lang w:bidi="x-none"/>
              </w:rPr>
            </w:pPr>
            <w:r w:rsidRPr="00C472B5">
              <w:rPr>
                <w:color w:val="FF0000"/>
                <w:lang w:bidi="x-none"/>
              </w:rPr>
              <w:t>1 – 0 –</w:t>
            </w:r>
          </w:p>
        </w:tc>
        <w:tc>
          <w:tcPr>
            <w:tcW w:w="720" w:type="dxa"/>
            <w:shd w:val="clear" w:color="auto" w:fill="auto"/>
            <w:vAlign w:val="center"/>
          </w:tcPr>
          <w:p w:rsidR="00C61482" w:rsidRPr="00B27054" w:rsidRDefault="00C61482" w:rsidP="00CB0F58">
            <w:pPr>
              <w:ind w:firstLine="0"/>
              <w:jc w:val="center"/>
              <w:rPr>
                <w:lang w:bidi="x-none"/>
              </w:rPr>
            </w:pPr>
            <w:r w:rsidRPr="00C472B5">
              <w:rPr>
                <w:color w:val="008000"/>
                <w:lang w:bidi="x-none"/>
              </w:rPr>
              <w:t>1 –</w:t>
            </w:r>
          </w:p>
        </w:tc>
        <w:tc>
          <w:tcPr>
            <w:tcW w:w="1170" w:type="dxa"/>
            <w:shd w:val="clear" w:color="auto" w:fill="auto"/>
            <w:vAlign w:val="center"/>
          </w:tcPr>
          <w:p w:rsidR="00C61482" w:rsidRPr="00B27054" w:rsidRDefault="00C61482" w:rsidP="00CB0F58">
            <w:pPr>
              <w:ind w:firstLine="0"/>
              <w:jc w:val="center"/>
              <w:rPr>
                <w:lang w:bidi="x-none"/>
              </w:rPr>
            </w:pPr>
            <w:r w:rsidRPr="00C472B5">
              <w:rPr>
                <w:color w:val="FF9900"/>
                <w:lang w:bidi="x-none"/>
              </w:rPr>
              <w:t>0 – 1 –</w:t>
            </w:r>
          </w:p>
        </w:tc>
        <w:tc>
          <w:tcPr>
            <w:tcW w:w="1260" w:type="dxa"/>
            <w:shd w:val="clear" w:color="auto" w:fill="auto"/>
            <w:vAlign w:val="center"/>
          </w:tcPr>
          <w:p w:rsidR="00C61482" w:rsidRPr="00B27054" w:rsidRDefault="00C61482" w:rsidP="00CB0F58">
            <w:pPr>
              <w:ind w:firstLine="0"/>
              <w:jc w:val="center"/>
              <w:rPr>
                <w:lang w:bidi="x-none"/>
              </w:rPr>
            </w:pPr>
            <w:r w:rsidRPr="00C472B5">
              <w:rPr>
                <w:color w:val="800080"/>
                <w:lang w:bidi="x-none"/>
              </w:rPr>
              <w:t>0 – 1 –</w:t>
            </w:r>
          </w:p>
        </w:tc>
        <w:tc>
          <w:tcPr>
            <w:tcW w:w="1170" w:type="dxa"/>
            <w:shd w:val="clear" w:color="auto" w:fill="auto"/>
            <w:vAlign w:val="center"/>
          </w:tcPr>
          <w:p w:rsidR="00C61482" w:rsidRPr="00B27054" w:rsidRDefault="00C61482" w:rsidP="00CB0F58">
            <w:pPr>
              <w:ind w:firstLine="0"/>
              <w:jc w:val="center"/>
              <w:rPr>
                <w:lang w:bidi="x-none"/>
              </w:rPr>
            </w:pPr>
            <w:r w:rsidRPr="00C472B5">
              <w:rPr>
                <w:color w:val="0000FF"/>
                <w:lang w:bidi="x-none"/>
              </w:rPr>
              <w:t>0 – 1 –</w:t>
            </w:r>
          </w:p>
        </w:tc>
      </w:tr>
    </w:tbl>
    <w:p w:rsidR="00C61482" w:rsidRPr="00D219D4" w:rsidRDefault="00C61482" w:rsidP="00C61482">
      <w:pPr>
        <w:rPr>
          <w:b/>
        </w:rPr>
      </w:pPr>
    </w:p>
    <w:p w:rsidR="00C61482" w:rsidRPr="00D50ABD" w:rsidRDefault="00C61482" w:rsidP="00C61482">
      <w:r w:rsidRPr="00D50ABD">
        <w:t>Notes on "</w:t>
      </w:r>
      <w:r w:rsidRPr="00D219D4">
        <w:rPr>
          <w:i/>
          <w:color w:val="FF0000"/>
        </w:rPr>
        <w:t>We're</w:t>
      </w:r>
      <w:r w:rsidRPr="00D50ABD">
        <w:t>": If you notice, the music BRS value for this is 0, even though it's the first word in the lyric.  This is because "</w:t>
      </w:r>
      <w:r w:rsidRPr="00D219D4">
        <w:rPr>
          <w:i/>
          <w:color w:val="FF0000"/>
        </w:rPr>
        <w:t>We're</w:t>
      </w:r>
      <w:r w:rsidRPr="00D50ABD">
        <w:t>" is on the downbeat, which is the beat that directly precedes the first beat of a measure.  It's actually on the end of the previous measure.</w:t>
      </w:r>
    </w:p>
    <w:p w:rsidR="00C61482" w:rsidRPr="00D50ABD" w:rsidRDefault="00C61482" w:rsidP="00C61482">
      <w:r w:rsidRPr="00D50ABD">
        <w:t>Notes on "</w:t>
      </w:r>
      <w:proofErr w:type="spellStart"/>
      <w:r w:rsidRPr="00793A65">
        <w:rPr>
          <w:i/>
          <w:color w:val="008000"/>
        </w:rPr>
        <w:t>ly</w:t>
      </w:r>
      <w:proofErr w:type="spellEnd"/>
      <w:r w:rsidRPr="00D50ABD">
        <w:t xml:space="preserve">": It's okay for </w:t>
      </w:r>
      <w:proofErr w:type="spellStart"/>
      <w:r w:rsidRPr="00D50ABD">
        <w:t>unemphasized</w:t>
      </w:r>
      <w:proofErr w:type="spellEnd"/>
      <w:r w:rsidRPr="00D50ABD">
        <w:t xml:space="preserve"> syllables to be on emphasized beats, so long as the new emphasis pattern doesn't match that of an existing word, and so long as the emphasized syllables in the same word are also on emphasized beats.</w:t>
      </w:r>
    </w:p>
    <w:p w:rsidR="00C61482" w:rsidRPr="00793A65" w:rsidRDefault="00C61482" w:rsidP="00C61482">
      <w:r w:rsidRPr="00D219D4">
        <w:t>Notes on "</w:t>
      </w:r>
      <w:r w:rsidRPr="00D219D4">
        <w:rPr>
          <w:i/>
          <w:color w:val="008000"/>
        </w:rPr>
        <w:t xml:space="preserve"> </w:t>
      </w:r>
      <w:r w:rsidRPr="00D219D4">
        <w:rPr>
          <w:i/>
          <w:color w:val="FF9900"/>
        </w:rPr>
        <w:t>Hearts</w:t>
      </w:r>
      <w:r w:rsidRPr="00793A65">
        <w:rPr>
          <w:i/>
          <w:color w:val="800080"/>
        </w:rPr>
        <w:t xml:space="preserve"> </w:t>
      </w:r>
      <w:r w:rsidRPr="00D219D4">
        <w:rPr>
          <w:i/>
          <w:color w:val="800080"/>
        </w:rPr>
        <w:t>Club</w:t>
      </w:r>
      <w:r w:rsidRPr="00793A65">
        <w:rPr>
          <w:i/>
          <w:color w:val="0000FF"/>
        </w:rPr>
        <w:t xml:space="preserve"> </w:t>
      </w:r>
      <w:r w:rsidRPr="00D219D4">
        <w:rPr>
          <w:i/>
          <w:color w:val="0000FF"/>
        </w:rPr>
        <w:t xml:space="preserve">Band </w:t>
      </w:r>
      <w:r w:rsidRPr="00793A65">
        <w:t>": Though this is outside the scope of what I'm investigating here, it's interesting to see how the obvious-to-the-ear syncopation of this phrase is mirrored in the way the music BRS lines up with the lyrics.  I hypothesize that the syncopation is caused by the "backwards" matchup; instead of the music BRS of each word going "</w:t>
      </w:r>
      <w:r w:rsidRPr="00B27054">
        <w:t xml:space="preserve">1 – 0 –", it goes, " 0 –1 –". </w:t>
      </w:r>
      <w:proofErr w:type="gramStart"/>
      <w:r w:rsidRPr="00B27054">
        <w:t>Kind of cool.</w:t>
      </w:r>
      <w:proofErr w:type="gramEnd"/>
    </w:p>
    <w:p w:rsidR="00C61482" w:rsidRDefault="00C61482" w:rsidP="00C61482">
      <w:r w:rsidRPr="00D219D4">
        <w:rPr>
          <w:b/>
        </w:rPr>
        <w:br w:type="page"/>
      </w:r>
      <w:r>
        <w:t>~~~</w:t>
      </w:r>
    </w:p>
    <w:p w:rsidR="00C61482" w:rsidRPr="00D219D4" w:rsidRDefault="00C61482" w:rsidP="00C61482">
      <w:pPr>
        <w:rPr>
          <w:b/>
        </w:rPr>
      </w:pPr>
      <w:r w:rsidRPr="00793A65">
        <w:rPr>
          <w:b/>
        </w:rPr>
        <w:t xml:space="preserve">Example: The </w:t>
      </w:r>
      <w:r w:rsidRPr="00D219D4">
        <w:rPr>
          <w:b/>
        </w:rPr>
        <w:t>Beatles, While My Guitar Gently Weeps</w:t>
      </w:r>
    </w:p>
    <w:tbl>
      <w:tblPr>
        <w:tblW w:w="1116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715"/>
        <w:gridCol w:w="1261"/>
        <w:gridCol w:w="1258"/>
        <w:gridCol w:w="630"/>
        <w:gridCol w:w="2513"/>
        <w:gridCol w:w="1261"/>
        <w:gridCol w:w="1260"/>
        <w:gridCol w:w="1262"/>
      </w:tblGrid>
      <w:tr w:rsidR="00C61482" w:rsidRPr="00B27054" w:rsidTr="00CB0F58">
        <w:tc>
          <w:tcPr>
            <w:tcW w:w="1715" w:type="dxa"/>
            <w:shd w:val="clear" w:color="auto" w:fill="auto"/>
          </w:tcPr>
          <w:p w:rsidR="00C61482" w:rsidRPr="00C472B5" w:rsidRDefault="00C61482" w:rsidP="00CB0F58">
            <w:pPr>
              <w:ind w:firstLine="0"/>
              <w:rPr>
                <w:i/>
                <w:lang w:bidi="x-none"/>
              </w:rPr>
            </w:pPr>
            <w:r w:rsidRPr="00C472B5">
              <w:rPr>
                <w:i/>
                <w:lang w:bidi="x-none"/>
              </w:rPr>
              <w:t>Lyric</w:t>
            </w:r>
          </w:p>
        </w:tc>
        <w:tc>
          <w:tcPr>
            <w:tcW w:w="1261" w:type="dxa"/>
            <w:shd w:val="clear" w:color="auto" w:fill="auto"/>
          </w:tcPr>
          <w:p w:rsidR="00C61482" w:rsidRPr="00C472B5" w:rsidRDefault="00C61482" w:rsidP="00CB0F58">
            <w:pPr>
              <w:ind w:firstLine="0"/>
              <w:jc w:val="center"/>
              <w:rPr>
                <w:i/>
                <w:lang w:bidi="x-none"/>
              </w:rPr>
            </w:pPr>
            <w:r w:rsidRPr="00C472B5">
              <w:rPr>
                <w:i/>
                <w:color w:val="FF0000"/>
                <w:lang w:bidi="x-none"/>
              </w:rPr>
              <w:t>While</w:t>
            </w:r>
          </w:p>
        </w:tc>
        <w:tc>
          <w:tcPr>
            <w:tcW w:w="1258" w:type="dxa"/>
            <w:shd w:val="clear" w:color="auto" w:fill="auto"/>
          </w:tcPr>
          <w:p w:rsidR="00C61482" w:rsidRPr="00C472B5" w:rsidRDefault="00C61482" w:rsidP="00CB0F58">
            <w:pPr>
              <w:ind w:firstLine="0"/>
              <w:jc w:val="center"/>
              <w:rPr>
                <w:i/>
                <w:lang w:bidi="x-none"/>
              </w:rPr>
            </w:pPr>
            <w:proofErr w:type="gramStart"/>
            <w:r w:rsidRPr="00C472B5">
              <w:rPr>
                <w:i/>
                <w:color w:val="008000"/>
                <w:lang w:bidi="x-none"/>
              </w:rPr>
              <w:t>my</w:t>
            </w:r>
            <w:proofErr w:type="gramEnd"/>
          </w:p>
        </w:tc>
        <w:tc>
          <w:tcPr>
            <w:tcW w:w="630" w:type="dxa"/>
            <w:shd w:val="clear" w:color="auto" w:fill="auto"/>
          </w:tcPr>
          <w:p w:rsidR="00C61482" w:rsidRPr="00C472B5" w:rsidRDefault="00C61482" w:rsidP="00CB0F58">
            <w:pPr>
              <w:ind w:firstLine="0"/>
              <w:jc w:val="center"/>
              <w:rPr>
                <w:i/>
                <w:lang w:bidi="x-none"/>
              </w:rPr>
            </w:pPr>
            <w:proofErr w:type="spellStart"/>
            <w:proofErr w:type="gramStart"/>
            <w:r w:rsidRPr="00C472B5">
              <w:rPr>
                <w:i/>
                <w:color w:val="FF9900"/>
                <w:lang w:bidi="x-none"/>
              </w:rPr>
              <w:t>gui</w:t>
            </w:r>
            <w:proofErr w:type="spellEnd"/>
            <w:proofErr w:type="gramEnd"/>
            <w:r w:rsidRPr="00C472B5">
              <w:rPr>
                <w:i/>
                <w:color w:val="FF9900"/>
                <w:lang w:bidi="x-none"/>
              </w:rPr>
              <w:t>-</w:t>
            </w:r>
          </w:p>
        </w:tc>
        <w:tc>
          <w:tcPr>
            <w:tcW w:w="2513" w:type="dxa"/>
            <w:shd w:val="clear" w:color="auto" w:fill="auto"/>
          </w:tcPr>
          <w:p w:rsidR="00C61482" w:rsidRPr="00C472B5" w:rsidRDefault="00C61482" w:rsidP="00CB0F58">
            <w:pPr>
              <w:ind w:firstLine="0"/>
              <w:jc w:val="center"/>
              <w:rPr>
                <w:i/>
                <w:lang w:bidi="x-none"/>
              </w:rPr>
            </w:pPr>
            <w:proofErr w:type="gramStart"/>
            <w:r w:rsidRPr="00C472B5">
              <w:rPr>
                <w:i/>
                <w:color w:val="800080"/>
                <w:lang w:bidi="x-none"/>
              </w:rPr>
              <w:t>tar</w:t>
            </w:r>
            <w:proofErr w:type="gramEnd"/>
          </w:p>
        </w:tc>
        <w:tc>
          <w:tcPr>
            <w:tcW w:w="1261" w:type="dxa"/>
            <w:shd w:val="clear" w:color="auto" w:fill="auto"/>
          </w:tcPr>
          <w:p w:rsidR="00C61482" w:rsidRPr="00C472B5" w:rsidRDefault="00C61482" w:rsidP="00CB0F58">
            <w:pPr>
              <w:ind w:firstLine="0"/>
              <w:jc w:val="center"/>
              <w:rPr>
                <w:i/>
                <w:lang w:bidi="x-none"/>
              </w:rPr>
            </w:pPr>
            <w:proofErr w:type="gramStart"/>
            <w:r w:rsidRPr="00C472B5">
              <w:rPr>
                <w:i/>
                <w:color w:val="0000FF"/>
                <w:lang w:bidi="x-none"/>
              </w:rPr>
              <w:t>gent</w:t>
            </w:r>
            <w:proofErr w:type="gramEnd"/>
            <w:r w:rsidRPr="00C472B5">
              <w:rPr>
                <w:i/>
                <w:color w:val="0000FF"/>
                <w:lang w:bidi="x-none"/>
              </w:rPr>
              <w:t>-</w:t>
            </w:r>
          </w:p>
        </w:tc>
        <w:tc>
          <w:tcPr>
            <w:tcW w:w="1260" w:type="dxa"/>
            <w:shd w:val="clear" w:color="auto" w:fill="auto"/>
          </w:tcPr>
          <w:p w:rsidR="00C61482" w:rsidRPr="00C472B5" w:rsidRDefault="00C61482" w:rsidP="00CB0F58">
            <w:pPr>
              <w:ind w:firstLine="0"/>
              <w:jc w:val="center"/>
              <w:rPr>
                <w:i/>
                <w:lang w:bidi="x-none"/>
              </w:rPr>
            </w:pPr>
            <w:proofErr w:type="spellStart"/>
            <w:proofErr w:type="gramStart"/>
            <w:r w:rsidRPr="00C472B5">
              <w:rPr>
                <w:i/>
                <w:lang w:bidi="x-none"/>
              </w:rPr>
              <w:t>ly</w:t>
            </w:r>
            <w:proofErr w:type="spellEnd"/>
            <w:proofErr w:type="gramEnd"/>
          </w:p>
        </w:tc>
        <w:tc>
          <w:tcPr>
            <w:tcW w:w="1262" w:type="dxa"/>
            <w:shd w:val="clear" w:color="auto" w:fill="auto"/>
          </w:tcPr>
          <w:p w:rsidR="00C61482" w:rsidRPr="00C472B5" w:rsidRDefault="00C61482" w:rsidP="00CB0F58">
            <w:pPr>
              <w:ind w:firstLine="0"/>
              <w:jc w:val="center"/>
              <w:rPr>
                <w:i/>
                <w:color w:val="C3759E"/>
                <w:lang w:bidi="x-none"/>
              </w:rPr>
            </w:pPr>
            <w:proofErr w:type="gramStart"/>
            <w:r w:rsidRPr="00C472B5">
              <w:rPr>
                <w:i/>
                <w:color w:val="C3759E"/>
                <w:lang w:bidi="x-none"/>
              </w:rPr>
              <w:t>weeps</w:t>
            </w:r>
            <w:proofErr w:type="gramEnd"/>
          </w:p>
        </w:tc>
      </w:tr>
      <w:tr w:rsidR="00C61482" w:rsidRPr="00B27054" w:rsidTr="00CB0F58">
        <w:tc>
          <w:tcPr>
            <w:tcW w:w="1715" w:type="dxa"/>
            <w:shd w:val="clear" w:color="auto" w:fill="auto"/>
          </w:tcPr>
          <w:p w:rsidR="00C61482" w:rsidRPr="00B27054" w:rsidRDefault="00C61482" w:rsidP="00CB0F58">
            <w:pPr>
              <w:ind w:firstLine="0"/>
              <w:rPr>
                <w:lang w:bidi="x-none"/>
              </w:rPr>
            </w:pPr>
            <w:r w:rsidRPr="00B27054">
              <w:rPr>
                <w:lang w:bidi="x-none"/>
              </w:rPr>
              <w:t>Note interval</w:t>
            </w:r>
          </w:p>
        </w:tc>
        <w:tc>
          <w:tcPr>
            <w:tcW w:w="1261" w:type="dxa"/>
            <w:shd w:val="clear" w:color="auto" w:fill="auto"/>
          </w:tcPr>
          <w:p w:rsidR="00C61482" w:rsidRPr="00B27054" w:rsidRDefault="00C61482" w:rsidP="00CB0F58">
            <w:pPr>
              <w:ind w:firstLine="0"/>
              <w:jc w:val="center"/>
              <w:rPr>
                <w:lang w:bidi="x-none"/>
              </w:rPr>
            </w:pPr>
            <w:r w:rsidRPr="00C472B5">
              <w:rPr>
                <w:b/>
                <w:color w:val="FF0000"/>
                <w:lang w:bidi="x-none"/>
              </w:rPr>
              <w:t>0</w:t>
            </w:r>
          </w:p>
        </w:tc>
        <w:tc>
          <w:tcPr>
            <w:tcW w:w="1258" w:type="dxa"/>
            <w:shd w:val="clear" w:color="auto" w:fill="auto"/>
          </w:tcPr>
          <w:p w:rsidR="00C61482" w:rsidRPr="00B27054" w:rsidRDefault="00C61482" w:rsidP="00CB0F58">
            <w:pPr>
              <w:ind w:firstLine="0"/>
              <w:jc w:val="center"/>
              <w:rPr>
                <w:lang w:bidi="x-none"/>
              </w:rPr>
            </w:pPr>
            <w:r w:rsidRPr="00C472B5">
              <w:rPr>
                <w:b/>
                <w:color w:val="008000"/>
                <w:lang w:bidi="x-none"/>
              </w:rPr>
              <w:t>-</w:t>
            </w:r>
          </w:p>
        </w:tc>
        <w:tc>
          <w:tcPr>
            <w:tcW w:w="630" w:type="dxa"/>
            <w:shd w:val="clear" w:color="auto" w:fill="auto"/>
          </w:tcPr>
          <w:p w:rsidR="00C61482" w:rsidRPr="00B27054" w:rsidRDefault="00C61482" w:rsidP="00CB0F58">
            <w:pPr>
              <w:ind w:firstLine="0"/>
              <w:jc w:val="center"/>
              <w:rPr>
                <w:lang w:bidi="x-none"/>
              </w:rPr>
            </w:pPr>
            <w:r w:rsidRPr="00C472B5">
              <w:rPr>
                <w:b/>
                <w:color w:val="FF9900"/>
                <w:lang w:bidi="x-none"/>
              </w:rPr>
              <w:t>-</w:t>
            </w:r>
          </w:p>
        </w:tc>
        <w:tc>
          <w:tcPr>
            <w:tcW w:w="2513" w:type="dxa"/>
            <w:shd w:val="clear" w:color="auto" w:fill="auto"/>
          </w:tcPr>
          <w:p w:rsidR="00C61482" w:rsidRPr="00B27054" w:rsidRDefault="00C61482" w:rsidP="00CB0F58">
            <w:pPr>
              <w:ind w:firstLine="0"/>
              <w:jc w:val="center"/>
              <w:rPr>
                <w:lang w:bidi="x-none"/>
              </w:rPr>
            </w:pPr>
            <w:r w:rsidRPr="00C472B5">
              <w:rPr>
                <w:b/>
                <w:color w:val="800080"/>
                <w:lang w:bidi="x-none"/>
              </w:rPr>
              <w:t>+</w:t>
            </w:r>
          </w:p>
        </w:tc>
        <w:tc>
          <w:tcPr>
            <w:tcW w:w="1261" w:type="dxa"/>
            <w:shd w:val="clear" w:color="auto" w:fill="auto"/>
          </w:tcPr>
          <w:p w:rsidR="00C61482" w:rsidRPr="00B27054" w:rsidRDefault="00C61482" w:rsidP="00CB0F58">
            <w:pPr>
              <w:ind w:firstLine="0"/>
              <w:jc w:val="center"/>
              <w:rPr>
                <w:lang w:bidi="x-none"/>
              </w:rPr>
            </w:pPr>
            <w:r w:rsidRPr="00C472B5">
              <w:rPr>
                <w:b/>
                <w:color w:val="0000FF"/>
                <w:lang w:bidi="x-none"/>
              </w:rPr>
              <w:t>-</w:t>
            </w:r>
          </w:p>
        </w:tc>
        <w:tc>
          <w:tcPr>
            <w:tcW w:w="1260" w:type="dxa"/>
            <w:shd w:val="clear" w:color="auto" w:fill="auto"/>
          </w:tcPr>
          <w:p w:rsidR="00C61482" w:rsidRPr="00D219D4" w:rsidRDefault="00C61482" w:rsidP="00CB0F58">
            <w:pPr>
              <w:ind w:firstLine="0"/>
              <w:jc w:val="center"/>
              <w:rPr>
                <w:lang w:bidi="x-none"/>
              </w:rPr>
            </w:pPr>
            <w:r w:rsidRPr="00C472B5">
              <w:rPr>
                <w:b/>
                <w:lang w:bidi="x-none"/>
              </w:rPr>
              <w:t>-</w:t>
            </w:r>
          </w:p>
        </w:tc>
        <w:tc>
          <w:tcPr>
            <w:tcW w:w="1262" w:type="dxa"/>
            <w:shd w:val="clear" w:color="auto" w:fill="auto"/>
          </w:tcPr>
          <w:p w:rsidR="00C61482" w:rsidRPr="00C472B5" w:rsidRDefault="00C61482" w:rsidP="00CB0F58">
            <w:pPr>
              <w:ind w:firstLine="0"/>
              <w:jc w:val="center"/>
              <w:rPr>
                <w:color w:val="C3759E"/>
                <w:lang w:bidi="x-none"/>
              </w:rPr>
            </w:pPr>
            <w:r w:rsidRPr="00C472B5">
              <w:rPr>
                <w:b/>
                <w:color w:val="C3759E"/>
                <w:lang w:bidi="x-none"/>
              </w:rPr>
              <w:t>+</w:t>
            </w:r>
          </w:p>
        </w:tc>
      </w:tr>
      <w:tr w:rsidR="00C61482" w:rsidRPr="00B27054" w:rsidTr="00CB0F58">
        <w:tc>
          <w:tcPr>
            <w:tcW w:w="1715" w:type="dxa"/>
            <w:shd w:val="clear" w:color="auto" w:fill="auto"/>
          </w:tcPr>
          <w:p w:rsidR="00C61482" w:rsidRPr="00B27054" w:rsidRDefault="00C61482" w:rsidP="00CB0F58">
            <w:pPr>
              <w:ind w:firstLine="0"/>
              <w:rPr>
                <w:lang w:bidi="x-none"/>
              </w:rPr>
            </w:pPr>
            <w:r w:rsidRPr="00B27054">
              <w:rPr>
                <w:lang w:bidi="x-none"/>
              </w:rPr>
              <w:t>Note length</w:t>
            </w:r>
            <w:r w:rsidRPr="00B27054">
              <w:rPr>
                <w:rStyle w:val="FootnoteReference"/>
                <w:lang w:bidi="x-none"/>
              </w:rPr>
              <w:footnoteReference w:id="3"/>
            </w:r>
          </w:p>
        </w:tc>
        <w:tc>
          <w:tcPr>
            <w:tcW w:w="1261" w:type="dxa"/>
            <w:shd w:val="clear" w:color="auto" w:fill="auto"/>
          </w:tcPr>
          <w:p w:rsidR="00C61482" w:rsidRPr="00B27054" w:rsidRDefault="00C61482" w:rsidP="00CB0F58">
            <w:pPr>
              <w:ind w:firstLine="0"/>
              <w:jc w:val="center"/>
              <w:rPr>
                <w:lang w:bidi="x-none"/>
              </w:rPr>
            </w:pPr>
            <w:r w:rsidRPr="00C472B5">
              <w:rPr>
                <w:color w:val="FF0000"/>
                <w:lang w:bidi="x-none"/>
              </w:rPr>
              <w:t>2</w:t>
            </w:r>
          </w:p>
        </w:tc>
        <w:tc>
          <w:tcPr>
            <w:tcW w:w="1258" w:type="dxa"/>
            <w:shd w:val="clear" w:color="auto" w:fill="auto"/>
          </w:tcPr>
          <w:p w:rsidR="00C61482" w:rsidRPr="00B27054" w:rsidRDefault="00C61482" w:rsidP="00CB0F58">
            <w:pPr>
              <w:ind w:firstLine="0"/>
              <w:jc w:val="center"/>
              <w:rPr>
                <w:lang w:bidi="x-none"/>
              </w:rPr>
            </w:pPr>
            <w:r w:rsidRPr="00C472B5">
              <w:rPr>
                <w:color w:val="008000"/>
                <w:lang w:bidi="x-none"/>
              </w:rPr>
              <w:t>2</w:t>
            </w:r>
          </w:p>
        </w:tc>
        <w:tc>
          <w:tcPr>
            <w:tcW w:w="630" w:type="dxa"/>
            <w:shd w:val="clear" w:color="auto" w:fill="auto"/>
          </w:tcPr>
          <w:p w:rsidR="00C61482" w:rsidRPr="00B27054" w:rsidRDefault="00C61482" w:rsidP="00CB0F58">
            <w:pPr>
              <w:ind w:firstLine="0"/>
              <w:jc w:val="center"/>
              <w:rPr>
                <w:lang w:bidi="x-none"/>
              </w:rPr>
            </w:pPr>
            <w:r w:rsidRPr="00C472B5">
              <w:rPr>
                <w:color w:val="FF9900"/>
                <w:lang w:bidi="x-none"/>
              </w:rPr>
              <w:t>1</w:t>
            </w:r>
          </w:p>
        </w:tc>
        <w:tc>
          <w:tcPr>
            <w:tcW w:w="2513" w:type="dxa"/>
            <w:shd w:val="clear" w:color="auto" w:fill="auto"/>
          </w:tcPr>
          <w:p w:rsidR="00C61482" w:rsidRPr="00B27054" w:rsidRDefault="00C61482" w:rsidP="00CB0F58">
            <w:pPr>
              <w:ind w:firstLine="0"/>
              <w:jc w:val="center"/>
              <w:rPr>
                <w:lang w:bidi="x-none"/>
              </w:rPr>
            </w:pPr>
            <w:r w:rsidRPr="00C472B5">
              <w:rPr>
                <w:color w:val="800080"/>
                <w:lang w:bidi="x-none"/>
              </w:rPr>
              <w:t>4</w:t>
            </w:r>
          </w:p>
        </w:tc>
        <w:tc>
          <w:tcPr>
            <w:tcW w:w="1261" w:type="dxa"/>
            <w:shd w:val="clear" w:color="auto" w:fill="auto"/>
          </w:tcPr>
          <w:p w:rsidR="00C61482" w:rsidRPr="00B27054" w:rsidRDefault="00C61482" w:rsidP="00CB0F58">
            <w:pPr>
              <w:ind w:firstLine="0"/>
              <w:jc w:val="center"/>
              <w:rPr>
                <w:lang w:bidi="x-none"/>
              </w:rPr>
            </w:pPr>
            <w:r w:rsidRPr="00C472B5">
              <w:rPr>
                <w:color w:val="0000FF"/>
                <w:lang w:bidi="x-none"/>
              </w:rPr>
              <w:t>2</w:t>
            </w:r>
          </w:p>
        </w:tc>
        <w:tc>
          <w:tcPr>
            <w:tcW w:w="1260" w:type="dxa"/>
            <w:shd w:val="clear" w:color="auto" w:fill="auto"/>
          </w:tcPr>
          <w:p w:rsidR="00C61482" w:rsidRPr="00D219D4" w:rsidRDefault="00C61482" w:rsidP="00CB0F58">
            <w:pPr>
              <w:ind w:firstLine="0"/>
              <w:jc w:val="center"/>
              <w:rPr>
                <w:lang w:bidi="x-none"/>
              </w:rPr>
            </w:pPr>
            <w:r w:rsidRPr="00D219D4">
              <w:rPr>
                <w:lang w:bidi="x-none"/>
              </w:rPr>
              <w:t>2</w:t>
            </w:r>
          </w:p>
        </w:tc>
        <w:tc>
          <w:tcPr>
            <w:tcW w:w="1262" w:type="dxa"/>
            <w:shd w:val="clear" w:color="auto" w:fill="auto"/>
          </w:tcPr>
          <w:p w:rsidR="00C61482" w:rsidRPr="00C472B5" w:rsidRDefault="00C61482" w:rsidP="00CB0F58">
            <w:pPr>
              <w:ind w:firstLine="0"/>
              <w:jc w:val="center"/>
              <w:rPr>
                <w:color w:val="C3759E"/>
                <w:lang w:bidi="x-none"/>
              </w:rPr>
            </w:pPr>
            <w:r w:rsidRPr="00C472B5">
              <w:rPr>
                <w:color w:val="C3759E"/>
                <w:lang w:bidi="x-none"/>
              </w:rPr>
              <w:t>2</w:t>
            </w:r>
          </w:p>
        </w:tc>
      </w:tr>
      <w:tr w:rsidR="00C61482" w:rsidRPr="00B27054" w:rsidTr="00CB0F58">
        <w:tc>
          <w:tcPr>
            <w:tcW w:w="1715" w:type="dxa"/>
            <w:shd w:val="clear" w:color="auto" w:fill="auto"/>
          </w:tcPr>
          <w:p w:rsidR="00C61482" w:rsidRPr="00B27054" w:rsidRDefault="00C61482" w:rsidP="00CB0F58">
            <w:pPr>
              <w:ind w:firstLine="0"/>
              <w:rPr>
                <w:lang w:bidi="x-none"/>
              </w:rPr>
            </w:pPr>
            <w:r w:rsidRPr="00B27054">
              <w:rPr>
                <w:lang w:bidi="x-none"/>
              </w:rPr>
              <w:t>Lyrics BRS</w:t>
            </w:r>
          </w:p>
        </w:tc>
        <w:tc>
          <w:tcPr>
            <w:tcW w:w="1261" w:type="dxa"/>
            <w:shd w:val="clear" w:color="auto" w:fill="auto"/>
          </w:tcPr>
          <w:p w:rsidR="00C61482" w:rsidRPr="00B27054" w:rsidRDefault="00C61482" w:rsidP="00CB0F58">
            <w:pPr>
              <w:ind w:firstLine="0"/>
              <w:jc w:val="center"/>
              <w:rPr>
                <w:lang w:bidi="x-none"/>
              </w:rPr>
            </w:pPr>
            <w:r w:rsidRPr="00C472B5">
              <w:rPr>
                <w:color w:val="FF0000"/>
                <w:lang w:bidi="x-none"/>
              </w:rPr>
              <w:t>1 – x –</w:t>
            </w:r>
          </w:p>
        </w:tc>
        <w:tc>
          <w:tcPr>
            <w:tcW w:w="1258" w:type="dxa"/>
            <w:shd w:val="clear" w:color="auto" w:fill="auto"/>
          </w:tcPr>
          <w:p w:rsidR="00C61482" w:rsidRPr="00C472B5" w:rsidRDefault="00C61482" w:rsidP="00CB0F58">
            <w:pPr>
              <w:ind w:firstLine="0"/>
              <w:jc w:val="center"/>
              <w:rPr>
                <w:color w:val="008000"/>
                <w:lang w:bidi="x-none"/>
              </w:rPr>
            </w:pPr>
            <w:r w:rsidRPr="00C472B5">
              <w:rPr>
                <w:color w:val="008000"/>
                <w:lang w:bidi="x-none"/>
              </w:rPr>
              <w:t>1 – x –</w:t>
            </w:r>
          </w:p>
        </w:tc>
        <w:tc>
          <w:tcPr>
            <w:tcW w:w="630" w:type="dxa"/>
            <w:shd w:val="clear" w:color="auto" w:fill="auto"/>
          </w:tcPr>
          <w:p w:rsidR="00C61482" w:rsidRPr="00B27054" w:rsidRDefault="00C61482" w:rsidP="00CB0F58">
            <w:pPr>
              <w:ind w:firstLine="0"/>
              <w:jc w:val="center"/>
              <w:rPr>
                <w:lang w:bidi="x-none"/>
              </w:rPr>
            </w:pPr>
            <w:r w:rsidRPr="00C472B5">
              <w:rPr>
                <w:color w:val="FF9900"/>
                <w:lang w:bidi="x-none"/>
              </w:rPr>
              <w:t xml:space="preserve">0  – </w:t>
            </w:r>
          </w:p>
        </w:tc>
        <w:tc>
          <w:tcPr>
            <w:tcW w:w="2513" w:type="dxa"/>
            <w:shd w:val="clear" w:color="auto" w:fill="auto"/>
          </w:tcPr>
          <w:p w:rsidR="00C61482" w:rsidRPr="00B27054" w:rsidRDefault="00C61482" w:rsidP="00CB0F58">
            <w:pPr>
              <w:ind w:firstLine="0"/>
              <w:jc w:val="center"/>
              <w:rPr>
                <w:lang w:bidi="x-none"/>
              </w:rPr>
            </w:pPr>
            <w:r w:rsidRPr="00C472B5">
              <w:rPr>
                <w:color w:val="800080"/>
                <w:lang w:bidi="x-none"/>
              </w:rPr>
              <w:t>1</w:t>
            </w:r>
            <w:r w:rsidRPr="00C472B5">
              <w:rPr>
                <w:color w:val="FF0000"/>
                <w:lang w:bidi="x-none"/>
              </w:rPr>
              <w:t xml:space="preserve"> </w:t>
            </w:r>
            <w:r w:rsidRPr="00C472B5">
              <w:rPr>
                <w:color w:val="800080"/>
                <w:lang w:bidi="x-none"/>
              </w:rPr>
              <w:t>– x</w:t>
            </w:r>
            <w:r w:rsidRPr="00C472B5">
              <w:rPr>
                <w:color w:val="FF0000"/>
                <w:lang w:bidi="x-none"/>
              </w:rPr>
              <w:t xml:space="preserve"> </w:t>
            </w:r>
            <w:r w:rsidRPr="00C472B5">
              <w:rPr>
                <w:color w:val="800080"/>
                <w:lang w:bidi="x-none"/>
              </w:rPr>
              <w:t>– x</w:t>
            </w:r>
            <w:r w:rsidRPr="00C472B5">
              <w:rPr>
                <w:color w:val="FF0000"/>
                <w:lang w:bidi="x-none"/>
              </w:rPr>
              <w:t xml:space="preserve"> </w:t>
            </w:r>
            <w:r w:rsidRPr="00C472B5">
              <w:rPr>
                <w:color w:val="800080"/>
                <w:lang w:bidi="x-none"/>
              </w:rPr>
              <w:t>– x</w:t>
            </w:r>
            <w:r w:rsidRPr="00C472B5">
              <w:rPr>
                <w:color w:val="FF0000"/>
                <w:lang w:bidi="x-none"/>
              </w:rPr>
              <w:t xml:space="preserve"> </w:t>
            </w:r>
            <w:r w:rsidRPr="00C472B5">
              <w:rPr>
                <w:color w:val="800080"/>
                <w:lang w:bidi="x-none"/>
              </w:rPr>
              <w:t>–</w:t>
            </w:r>
          </w:p>
        </w:tc>
        <w:tc>
          <w:tcPr>
            <w:tcW w:w="1261" w:type="dxa"/>
            <w:shd w:val="clear" w:color="auto" w:fill="auto"/>
          </w:tcPr>
          <w:p w:rsidR="00C61482" w:rsidRPr="00C472B5" w:rsidRDefault="00C61482" w:rsidP="00CB0F58">
            <w:pPr>
              <w:ind w:firstLine="0"/>
              <w:jc w:val="center"/>
              <w:rPr>
                <w:color w:val="0000FF"/>
                <w:lang w:bidi="x-none"/>
              </w:rPr>
            </w:pPr>
            <w:r w:rsidRPr="00C472B5">
              <w:rPr>
                <w:color w:val="0000FF"/>
                <w:lang w:bidi="x-none"/>
              </w:rPr>
              <w:t>1 – x –</w:t>
            </w:r>
          </w:p>
        </w:tc>
        <w:tc>
          <w:tcPr>
            <w:tcW w:w="1260" w:type="dxa"/>
            <w:shd w:val="clear" w:color="auto" w:fill="auto"/>
          </w:tcPr>
          <w:p w:rsidR="00C61482" w:rsidRPr="00D219D4" w:rsidRDefault="00C61482" w:rsidP="00CB0F58">
            <w:pPr>
              <w:ind w:firstLine="0"/>
              <w:jc w:val="center"/>
              <w:rPr>
                <w:lang w:bidi="x-none"/>
              </w:rPr>
            </w:pPr>
            <w:r w:rsidRPr="00D219D4">
              <w:rPr>
                <w:lang w:bidi="x-none"/>
              </w:rPr>
              <w:t>1 – x….</w:t>
            </w:r>
          </w:p>
        </w:tc>
        <w:tc>
          <w:tcPr>
            <w:tcW w:w="1262" w:type="dxa"/>
            <w:shd w:val="clear" w:color="auto" w:fill="auto"/>
          </w:tcPr>
          <w:p w:rsidR="00C61482" w:rsidRPr="00C472B5" w:rsidRDefault="00C61482" w:rsidP="00CB0F58">
            <w:pPr>
              <w:ind w:firstLine="0"/>
              <w:jc w:val="center"/>
              <w:rPr>
                <w:color w:val="C3759E"/>
                <w:lang w:bidi="x-none"/>
              </w:rPr>
            </w:pPr>
            <w:proofErr w:type="gramStart"/>
            <w:r w:rsidRPr="00C472B5">
              <w:rPr>
                <w:color w:val="C3759E"/>
                <w:lang w:bidi="x-none"/>
              </w:rPr>
              <w:t>x</w:t>
            </w:r>
            <w:proofErr w:type="gramEnd"/>
            <w:r w:rsidRPr="00C472B5">
              <w:rPr>
                <w:color w:val="C3759E"/>
                <w:lang w:bidi="x-none"/>
              </w:rPr>
              <w:t xml:space="preserve"> – x –</w:t>
            </w:r>
          </w:p>
        </w:tc>
      </w:tr>
      <w:tr w:rsidR="00C61482" w:rsidRPr="00B27054" w:rsidTr="00CB0F58">
        <w:tc>
          <w:tcPr>
            <w:tcW w:w="1715" w:type="dxa"/>
            <w:shd w:val="clear" w:color="auto" w:fill="auto"/>
          </w:tcPr>
          <w:p w:rsidR="00C61482" w:rsidRPr="00B27054" w:rsidRDefault="00C61482" w:rsidP="00CB0F58">
            <w:pPr>
              <w:ind w:firstLine="0"/>
              <w:rPr>
                <w:lang w:bidi="x-none"/>
              </w:rPr>
            </w:pPr>
            <w:r w:rsidRPr="00B27054">
              <w:rPr>
                <w:lang w:bidi="x-none"/>
              </w:rPr>
              <w:t>Music BRS</w:t>
            </w:r>
          </w:p>
        </w:tc>
        <w:tc>
          <w:tcPr>
            <w:tcW w:w="1261" w:type="dxa"/>
            <w:shd w:val="clear" w:color="auto" w:fill="auto"/>
          </w:tcPr>
          <w:p w:rsidR="00C61482" w:rsidRPr="00B27054" w:rsidRDefault="00C61482" w:rsidP="00CB0F58">
            <w:pPr>
              <w:ind w:firstLine="0"/>
              <w:jc w:val="center"/>
              <w:rPr>
                <w:lang w:bidi="x-none"/>
              </w:rPr>
            </w:pPr>
            <w:r w:rsidRPr="00C472B5">
              <w:rPr>
                <w:color w:val="FF0000"/>
                <w:lang w:bidi="x-none"/>
              </w:rPr>
              <w:t>1 – 0 –</w:t>
            </w:r>
          </w:p>
        </w:tc>
        <w:tc>
          <w:tcPr>
            <w:tcW w:w="1258" w:type="dxa"/>
            <w:shd w:val="clear" w:color="auto" w:fill="auto"/>
          </w:tcPr>
          <w:p w:rsidR="00C61482" w:rsidRPr="00B27054" w:rsidRDefault="00C61482" w:rsidP="00CB0F58">
            <w:pPr>
              <w:ind w:firstLine="0"/>
              <w:jc w:val="center"/>
              <w:rPr>
                <w:lang w:bidi="x-none"/>
              </w:rPr>
            </w:pPr>
            <w:r w:rsidRPr="00C472B5">
              <w:rPr>
                <w:color w:val="008000"/>
                <w:lang w:bidi="x-none"/>
              </w:rPr>
              <w:t>1 – 0 –</w:t>
            </w:r>
          </w:p>
        </w:tc>
        <w:tc>
          <w:tcPr>
            <w:tcW w:w="630" w:type="dxa"/>
            <w:shd w:val="clear" w:color="auto" w:fill="auto"/>
          </w:tcPr>
          <w:p w:rsidR="00C61482" w:rsidRPr="00B27054" w:rsidRDefault="00C61482" w:rsidP="00CB0F58">
            <w:pPr>
              <w:ind w:firstLine="0"/>
              <w:jc w:val="center"/>
              <w:rPr>
                <w:lang w:bidi="x-none"/>
              </w:rPr>
            </w:pPr>
            <w:r w:rsidRPr="00C472B5">
              <w:rPr>
                <w:color w:val="FF9900"/>
                <w:lang w:bidi="x-none"/>
              </w:rPr>
              <w:t xml:space="preserve">1 – </w:t>
            </w:r>
          </w:p>
        </w:tc>
        <w:tc>
          <w:tcPr>
            <w:tcW w:w="2513" w:type="dxa"/>
            <w:shd w:val="clear" w:color="auto" w:fill="auto"/>
          </w:tcPr>
          <w:p w:rsidR="00C61482" w:rsidRPr="00B27054" w:rsidRDefault="00C61482" w:rsidP="00CB0F58">
            <w:pPr>
              <w:ind w:firstLine="0"/>
              <w:jc w:val="center"/>
              <w:rPr>
                <w:lang w:bidi="x-none"/>
              </w:rPr>
            </w:pPr>
            <w:r w:rsidRPr="00C472B5">
              <w:rPr>
                <w:color w:val="800080"/>
                <w:lang w:bidi="x-none"/>
              </w:rPr>
              <w:t>0 –1 – 0 –1 –</w:t>
            </w:r>
          </w:p>
        </w:tc>
        <w:tc>
          <w:tcPr>
            <w:tcW w:w="1261" w:type="dxa"/>
            <w:shd w:val="clear" w:color="auto" w:fill="auto"/>
          </w:tcPr>
          <w:p w:rsidR="00C61482" w:rsidRPr="00B27054" w:rsidRDefault="00C61482" w:rsidP="00CB0F58">
            <w:pPr>
              <w:ind w:firstLine="0"/>
              <w:jc w:val="center"/>
              <w:rPr>
                <w:lang w:bidi="x-none"/>
              </w:rPr>
            </w:pPr>
            <w:r w:rsidRPr="00C472B5">
              <w:rPr>
                <w:color w:val="0000FF"/>
                <w:lang w:bidi="x-none"/>
              </w:rPr>
              <w:t>0 – 1 –</w:t>
            </w:r>
          </w:p>
        </w:tc>
        <w:tc>
          <w:tcPr>
            <w:tcW w:w="1260" w:type="dxa"/>
            <w:shd w:val="clear" w:color="auto" w:fill="auto"/>
          </w:tcPr>
          <w:p w:rsidR="00C61482" w:rsidRPr="00D219D4" w:rsidRDefault="00C61482" w:rsidP="00CB0F58">
            <w:pPr>
              <w:ind w:firstLine="60"/>
              <w:jc w:val="center"/>
              <w:rPr>
                <w:lang w:bidi="x-none"/>
              </w:rPr>
            </w:pPr>
            <w:r w:rsidRPr="00D219D4">
              <w:rPr>
                <w:lang w:bidi="x-none"/>
              </w:rPr>
              <w:t xml:space="preserve">0 – 1 – </w:t>
            </w:r>
          </w:p>
        </w:tc>
        <w:tc>
          <w:tcPr>
            <w:tcW w:w="1262" w:type="dxa"/>
            <w:shd w:val="clear" w:color="auto" w:fill="auto"/>
          </w:tcPr>
          <w:p w:rsidR="00C61482" w:rsidRPr="00C472B5" w:rsidRDefault="00C61482" w:rsidP="00CB0F58">
            <w:pPr>
              <w:ind w:firstLine="60"/>
              <w:jc w:val="center"/>
              <w:rPr>
                <w:color w:val="C3759E"/>
                <w:lang w:bidi="x-none"/>
              </w:rPr>
            </w:pPr>
            <w:r w:rsidRPr="00C472B5">
              <w:rPr>
                <w:color w:val="C3759E"/>
                <w:lang w:bidi="x-none"/>
              </w:rPr>
              <w:t xml:space="preserve">0 – 1 – </w:t>
            </w:r>
          </w:p>
        </w:tc>
      </w:tr>
    </w:tbl>
    <w:p w:rsidR="00C61482" w:rsidRPr="00D219D4" w:rsidRDefault="00C61482" w:rsidP="00C61482">
      <w:pPr>
        <w:rPr>
          <w:b/>
        </w:rPr>
      </w:pPr>
    </w:p>
    <w:p w:rsidR="00C61482" w:rsidRPr="00793A65" w:rsidRDefault="00C61482" w:rsidP="00C61482">
      <w:r w:rsidRPr="00D219D4">
        <w:t>Notes on "</w:t>
      </w:r>
      <w:r w:rsidRPr="00D219D4">
        <w:rPr>
          <w:i/>
          <w:color w:val="008000"/>
        </w:rPr>
        <w:t xml:space="preserve"> </w:t>
      </w:r>
      <w:proofErr w:type="spellStart"/>
      <w:r w:rsidRPr="00D219D4">
        <w:rPr>
          <w:i/>
          <w:color w:val="FF9900"/>
        </w:rPr>
        <w:t>gui</w:t>
      </w:r>
      <w:proofErr w:type="spellEnd"/>
      <w:r w:rsidRPr="00D219D4">
        <w:rPr>
          <w:i/>
          <w:color w:val="FF9900"/>
        </w:rPr>
        <w:t>-</w:t>
      </w:r>
      <w:r w:rsidRPr="00793A65">
        <w:rPr>
          <w:i/>
          <w:color w:val="800080"/>
        </w:rPr>
        <w:t xml:space="preserve"> </w:t>
      </w:r>
      <w:r w:rsidRPr="00D219D4">
        <w:rPr>
          <w:i/>
          <w:color w:val="800080"/>
        </w:rPr>
        <w:t>tar</w:t>
      </w:r>
      <w:r w:rsidRPr="00793A65">
        <w:rPr>
          <w:i/>
          <w:color w:val="0000FF"/>
        </w:rPr>
        <w:t xml:space="preserve"> </w:t>
      </w:r>
      <w:r w:rsidRPr="00793A65">
        <w:t>":  The first syllable of the word "guitar</w:t>
      </w:r>
      <w:proofErr w:type="gramStart"/>
      <w:r w:rsidRPr="00793A65">
        <w:t>"  is</w:t>
      </w:r>
      <w:proofErr w:type="gramEnd"/>
      <w:r w:rsidRPr="00793A65">
        <w:t xml:space="preserve"> emphasized, but the beat that that syllable is on is </w:t>
      </w:r>
      <w:proofErr w:type="spellStart"/>
      <w:r w:rsidRPr="00793A65">
        <w:t>unemphasized</w:t>
      </w:r>
      <w:proofErr w:type="spellEnd"/>
      <w:r w:rsidRPr="00793A65">
        <w:t>.  We overcome this by checking the emphasized syllable, "</w:t>
      </w:r>
      <w:r w:rsidRPr="00793A65">
        <w:rPr>
          <w:i/>
          <w:color w:val="800080"/>
        </w:rPr>
        <w:t xml:space="preserve"> </w:t>
      </w:r>
      <w:r w:rsidRPr="00D219D4">
        <w:rPr>
          <w:i/>
          <w:color w:val="800080"/>
        </w:rPr>
        <w:t>tar</w:t>
      </w:r>
      <w:r w:rsidRPr="00793A65">
        <w:rPr>
          <w:i/>
          <w:color w:val="0000FF"/>
        </w:rPr>
        <w:t xml:space="preserve"> </w:t>
      </w:r>
      <w:r w:rsidRPr="00793A65">
        <w:t>".  Since "</w:t>
      </w:r>
      <w:r w:rsidRPr="00793A65">
        <w:rPr>
          <w:i/>
          <w:color w:val="800080"/>
        </w:rPr>
        <w:t xml:space="preserve"> </w:t>
      </w:r>
      <w:r w:rsidRPr="00D219D4">
        <w:rPr>
          <w:i/>
          <w:color w:val="800080"/>
        </w:rPr>
        <w:t>tar</w:t>
      </w:r>
      <w:r w:rsidRPr="00793A65">
        <w:rPr>
          <w:i/>
          <w:color w:val="0000FF"/>
        </w:rPr>
        <w:t xml:space="preserve"> </w:t>
      </w:r>
      <w:r w:rsidRPr="00793A65">
        <w:t xml:space="preserve">" has a positive note interval, the word is still correctly emphasized. Hooray!  </w:t>
      </w:r>
    </w:p>
    <w:p w:rsidR="00C61482" w:rsidRPr="00793A65" w:rsidRDefault="00C61482" w:rsidP="00C61482">
      <w:r w:rsidRPr="00D219D4">
        <w:t>Notes on "</w:t>
      </w:r>
      <w:r w:rsidRPr="00D219D4">
        <w:rPr>
          <w:i/>
          <w:color w:val="008000"/>
        </w:rPr>
        <w:t xml:space="preserve"> </w:t>
      </w:r>
      <w:r w:rsidRPr="00D219D4">
        <w:rPr>
          <w:i/>
          <w:color w:val="0000FF"/>
        </w:rPr>
        <w:t xml:space="preserve">gent- </w:t>
      </w:r>
      <w:proofErr w:type="spellStart"/>
      <w:r w:rsidRPr="00D219D4">
        <w:rPr>
          <w:i/>
        </w:rPr>
        <w:t>ly</w:t>
      </w:r>
      <w:proofErr w:type="spellEnd"/>
      <w:r w:rsidRPr="00793A65">
        <w:t xml:space="preserve"> ": Again here, the word's emphasis pattern doesn't match the emphasis pattern in the music</w:t>
      </w:r>
      <w:r w:rsidRPr="00793A65">
        <w:rPr>
          <w:rStyle w:val="FootnoteReference"/>
        </w:rPr>
        <w:footnoteReference w:id="4"/>
      </w:r>
      <w:r w:rsidRPr="00793A65">
        <w:t>.  When we then check the intervals for both syllables, we find they both are negative. This isn't a problem, though.  Since a note interval refers to the relationship of a note to the note preceding it, we only have to look at the second syllable of the world, "</w:t>
      </w:r>
      <w:r w:rsidRPr="00793A65">
        <w:rPr>
          <w:i/>
        </w:rPr>
        <w:t xml:space="preserve"> </w:t>
      </w:r>
      <w:proofErr w:type="spellStart"/>
      <w:r w:rsidRPr="00D219D4">
        <w:rPr>
          <w:i/>
        </w:rPr>
        <w:t>ly</w:t>
      </w:r>
      <w:proofErr w:type="spellEnd"/>
      <w:r w:rsidRPr="00793A65">
        <w:t xml:space="preserve"> ".  Since "</w:t>
      </w:r>
      <w:r w:rsidRPr="00793A65">
        <w:rPr>
          <w:i/>
        </w:rPr>
        <w:t xml:space="preserve"> </w:t>
      </w:r>
      <w:proofErr w:type="spellStart"/>
      <w:r w:rsidRPr="00D219D4">
        <w:rPr>
          <w:i/>
        </w:rPr>
        <w:t>ly</w:t>
      </w:r>
      <w:proofErr w:type="spellEnd"/>
      <w:r w:rsidRPr="00793A65">
        <w:t xml:space="preserve"> " has a negative interval, it's less emphasized then </w:t>
      </w:r>
      <w:r w:rsidRPr="00D219D4">
        <w:t>"</w:t>
      </w:r>
      <w:r w:rsidRPr="00D219D4">
        <w:rPr>
          <w:i/>
          <w:color w:val="008000"/>
        </w:rPr>
        <w:t xml:space="preserve"> </w:t>
      </w:r>
      <w:r w:rsidRPr="00D219D4">
        <w:rPr>
          <w:i/>
          <w:color w:val="0000FF"/>
        </w:rPr>
        <w:t>gent</w:t>
      </w:r>
      <w:r w:rsidRPr="00D219D4">
        <w:rPr>
          <w:color w:val="0000FF"/>
        </w:rPr>
        <w:t xml:space="preserve"> </w:t>
      </w:r>
      <w:r w:rsidRPr="00D219D4">
        <w:t>" in the song, which is exactly what we want.</w:t>
      </w:r>
    </w:p>
    <w:p w:rsidR="00C61482" w:rsidRPr="00793A65" w:rsidRDefault="00C61482" w:rsidP="00C61482"/>
    <w:p w:rsidR="00C61482" w:rsidRPr="00D219D4" w:rsidRDefault="00C61482" w:rsidP="00C61482">
      <w:pPr>
        <w:rPr>
          <w:b/>
        </w:rPr>
      </w:pPr>
    </w:p>
    <w:p w:rsidR="00C61482" w:rsidRDefault="00C61482" w:rsidP="00C61482">
      <w:pPr>
        <w:rPr>
          <w:b/>
        </w:rPr>
      </w:pPr>
      <w:r w:rsidRPr="00D219D4">
        <w:rPr>
          <w:b/>
        </w:rPr>
        <w:br w:type="page"/>
      </w:r>
      <w:r>
        <w:t>~~~</w:t>
      </w:r>
    </w:p>
    <w:p w:rsidR="00C61482" w:rsidRPr="00D219D4" w:rsidRDefault="00C61482" w:rsidP="00C61482">
      <w:pPr>
        <w:rPr>
          <w:b/>
        </w:rPr>
      </w:pPr>
      <w:r w:rsidRPr="00793A65">
        <w:rPr>
          <w:b/>
        </w:rPr>
        <w:t xml:space="preserve">Example: The </w:t>
      </w:r>
      <w:r w:rsidRPr="00D219D4">
        <w:rPr>
          <w:b/>
        </w:rPr>
        <w:t>Beatles, Strawberry Fields Forever</w:t>
      </w:r>
    </w:p>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650"/>
        <w:gridCol w:w="1110"/>
        <w:gridCol w:w="1110"/>
        <w:gridCol w:w="1110"/>
        <w:gridCol w:w="1110"/>
        <w:gridCol w:w="1110"/>
        <w:gridCol w:w="1110"/>
        <w:gridCol w:w="1110"/>
        <w:gridCol w:w="1110"/>
      </w:tblGrid>
      <w:tr w:rsidR="00C61482" w:rsidRPr="00B27054" w:rsidTr="00CB0F58">
        <w:tc>
          <w:tcPr>
            <w:tcW w:w="1650" w:type="dxa"/>
            <w:shd w:val="clear" w:color="auto" w:fill="auto"/>
          </w:tcPr>
          <w:p w:rsidR="00C61482" w:rsidRPr="00C472B5" w:rsidRDefault="00C61482" w:rsidP="00CB0F58">
            <w:pPr>
              <w:ind w:firstLine="0"/>
              <w:rPr>
                <w:i/>
                <w:lang w:bidi="x-none"/>
              </w:rPr>
            </w:pPr>
            <w:r w:rsidRPr="00C472B5">
              <w:rPr>
                <w:i/>
                <w:lang w:bidi="x-none"/>
              </w:rPr>
              <w:t>Lyric</w:t>
            </w:r>
          </w:p>
        </w:tc>
        <w:tc>
          <w:tcPr>
            <w:tcW w:w="1110" w:type="dxa"/>
            <w:shd w:val="clear" w:color="auto" w:fill="auto"/>
          </w:tcPr>
          <w:p w:rsidR="00C61482" w:rsidRPr="00C472B5" w:rsidRDefault="00C61482" w:rsidP="00CB0F58">
            <w:pPr>
              <w:ind w:firstLine="0"/>
              <w:jc w:val="center"/>
              <w:rPr>
                <w:i/>
                <w:lang w:bidi="x-none"/>
              </w:rPr>
            </w:pPr>
            <w:r w:rsidRPr="00C472B5">
              <w:rPr>
                <w:i/>
                <w:color w:val="FF0000"/>
                <w:lang w:bidi="x-none"/>
              </w:rPr>
              <w:t>Straw-</w:t>
            </w:r>
          </w:p>
        </w:tc>
        <w:tc>
          <w:tcPr>
            <w:tcW w:w="1110" w:type="dxa"/>
            <w:shd w:val="clear" w:color="auto" w:fill="auto"/>
          </w:tcPr>
          <w:p w:rsidR="00C61482" w:rsidRPr="00C472B5" w:rsidRDefault="00C61482" w:rsidP="00CB0F58">
            <w:pPr>
              <w:ind w:firstLine="0"/>
              <w:jc w:val="center"/>
              <w:rPr>
                <w:i/>
                <w:lang w:bidi="x-none"/>
              </w:rPr>
            </w:pPr>
            <w:proofErr w:type="gramStart"/>
            <w:r w:rsidRPr="00C472B5">
              <w:rPr>
                <w:i/>
                <w:color w:val="008000"/>
                <w:lang w:bidi="x-none"/>
              </w:rPr>
              <w:t>be</w:t>
            </w:r>
            <w:proofErr w:type="gramEnd"/>
            <w:r w:rsidRPr="00C472B5">
              <w:rPr>
                <w:i/>
                <w:color w:val="008000"/>
                <w:lang w:bidi="x-none"/>
              </w:rPr>
              <w:t>-</w:t>
            </w:r>
          </w:p>
        </w:tc>
        <w:tc>
          <w:tcPr>
            <w:tcW w:w="1110" w:type="dxa"/>
            <w:shd w:val="clear" w:color="auto" w:fill="auto"/>
          </w:tcPr>
          <w:p w:rsidR="00C61482" w:rsidRPr="00C472B5" w:rsidRDefault="00C61482" w:rsidP="00CB0F58">
            <w:pPr>
              <w:ind w:firstLine="0"/>
              <w:jc w:val="center"/>
              <w:rPr>
                <w:i/>
                <w:lang w:bidi="x-none"/>
              </w:rPr>
            </w:pPr>
            <w:proofErr w:type="spellStart"/>
            <w:proofErr w:type="gramStart"/>
            <w:r w:rsidRPr="00C472B5">
              <w:rPr>
                <w:i/>
                <w:color w:val="FF9900"/>
                <w:lang w:bidi="x-none"/>
              </w:rPr>
              <w:t>rry</w:t>
            </w:r>
            <w:proofErr w:type="spellEnd"/>
            <w:proofErr w:type="gramEnd"/>
          </w:p>
        </w:tc>
        <w:tc>
          <w:tcPr>
            <w:tcW w:w="1110" w:type="dxa"/>
            <w:shd w:val="clear" w:color="auto" w:fill="auto"/>
          </w:tcPr>
          <w:p w:rsidR="00C61482" w:rsidRPr="00C472B5" w:rsidRDefault="00C61482" w:rsidP="00CB0F58">
            <w:pPr>
              <w:ind w:firstLine="0"/>
              <w:jc w:val="center"/>
              <w:rPr>
                <w:i/>
                <w:lang w:bidi="x-none"/>
              </w:rPr>
            </w:pPr>
            <w:r w:rsidRPr="00C472B5">
              <w:rPr>
                <w:i/>
                <w:color w:val="800080"/>
                <w:lang w:bidi="x-none"/>
              </w:rPr>
              <w:t>Fie-</w:t>
            </w:r>
          </w:p>
        </w:tc>
        <w:tc>
          <w:tcPr>
            <w:tcW w:w="1110" w:type="dxa"/>
            <w:shd w:val="clear" w:color="auto" w:fill="auto"/>
          </w:tcPr>
          <w:p w:rsidR="00C61482" w:rsidRPr="00C472B5" w:rsidRDefault="00C61482" w:rsidP="00CB0F58">
            <w:pPr>
              <w:ind w:firstLine="0"/>
              <w:jc w:val="center"/>
              <w:rPr>
                <w:i/>
                <w:lang w:bidi="x-none"/>
              </w:rPr>
            </w:pPr>
            <w:proofErr w:type="spellStart"/>
            <w:proofErr w:type="gramStart"/>
            <w:r w:rsidRPr="00C472B5">
              <w:rPr>
                <w:i/>
                <w:color w:val="0000FF"/>
                <w:lang w:bidi="x-none"/>
              </w:rPr>
              <w:t>lds</w:t>
            </w:r>
            <w:proofErr w:type="spellEnd"/>
            <w:proofErr w:type="gramEnd"/>
          </w:p>
        </w:tc>
        <w:tc>
          <w:tcPr>
            <w:tcW w:w="1110" w:type="dxa"/>
            <w:shd w:val="clear" w:color="auto" w:fill="auto"/>
          </w:tcPr>
          <w:p w:rsidR="00C61482" w:rsidRPr="00C472B5" w:rsidRDefault="00C61482" w:rsidP="00CB0F58">
            <w:pPr>
              <w:ind w:firstLine="0"/>
              <w:jc w:val="center"/>
              <w:rPr>
                <w:i/>
                <w:lang w:bidi="x-none"/>
              </w:rPr>
            </w:pPr>
            <w:r w:rsidRPr="00C472B5">
              <w:rPr>
                <w:i/>
                <w:lang w:bidi="x-none"/>
              </w:rPr>
              <w:t>For-</w:t>
            </w:r>
          </w:p>
        </w:tc>
        <w:tc>
          <w:tcPr>
            <w:tcW w:w="1110" w:type="dxa"/>
            <w:shd w:val="clear" w:color="auto" w:fill="auto"/>
          </w:tcPr>
          <w:p w:rsidR="00C61482" w:rsidRPr="00C472B5" w:rsidRDefault="00C61482" w:rsidP="00CB0F58">
            <w:pPr>
              <w:ind w:firstLine="0"/>
              <w:jc w:val="center"/>
              <w:rPr>
                <w:i/>
                <w:lang w:bidi="x-none"/>
              </w:rPr>
            </w:pPr>
            <w:proofErr w:type="gramStart"/>
            <w:r w:rsidRPr="00C472B5">
              <w:rPr>
                <w:i/>
                <w:color w:val="FF0000"/>
                <w:lang w:bidi="x-none"/>
              </w:rPr>
              <w:t>e</w:t>
            </w:r>
            <w:proofErr w:type="gramEnd"/>
            <w:r w:rsidRPr="00C472B5">
              <w:rPr>
                <w:i/>
                <w:color w:val="FF0000"/>
                <w:lang w:bidi="x-none"/>
              </w:rPr>
              <w:t>-</w:t>
            </w:r>
          </w:p>
        </w:tc>
        <w:tc>
          <w:tcPr>
            <w:tcW w:w="1110" w:type="dxa"/>
            <w:shd w:val="clear" w:color="auto" w:fill="auto"/>
          </w:tcPr>
          <w:p w:rsidR="00C61482" w:rsidRPr="00C472B5" w:rsidRDefault="00C61482" w:rsidP="00CB0F58">
            <w:pPr>
              <w:ind w:firstLine="0"/>
              <w:jc w:val="center"/>
              <w:rPr>
                <w:i/>
                <w:lang w:bidi="x-none"/>
              </w:rPr>
            </w:pPr>
            <w:proofErr w:type="spellStart"/>
            <w:proofErr w:type="gramStart"/>
            <w:r w:rsidRPr="00C472B5">
              <w:rPr>
                <w:i/>
                <w:color w:val="008000"/>
                <w:lang w:bidi="x-none"/>
              </w:rPr>
              <w:t>ver</w:t>
            </w:r>
            <w:proofErr w:type="spellEnd"/>
            <w:proofErr w:type="gramEnd"/>
          </w:p>
        </w:tc>
      </w:tr>
      <w:tr w:rsidR="00C61482" w:rsidRPr="00B27054" w:rsidTr="00CB0F58">
        <w:tc>
          <w:tcPr>
            <w:tcW w:w="1650" w:type="dxa"/>
            <w:shd w:val="clear" w:color="auto" w:fill="auto"/>
          </w:tcPr>
          <w:p w:rsidR="00C61482" w:rsidRPr="00B27054" w:rsidRDefault="00C61482" w:rsidP="00CB0F58">
            <w:pPr>
              <w:ind w:firstLine="0"/>
              <w:rPr>
                <w:lang w:bidi="x-none"/>
              </w:rPr>
            </w:pPr>
            <w:r w:rsidRPr="00B27054">
              <w:rPr>
                <w:lang w:bidi="x-none"/>
              </w:rPr>
              <w:t>Note interval</w:t>
            </w:r>
          </w:p>
        </w:tc>
        <w:tc>
          <w:tcPr>
            <w:tcW w:w="1110" w:type="dxa"/>
            <w:shd w:val="clear" w:color="auto" w:fill="auto"/>
          </w:tcPr>
          <w:p w:rsidR="00C61482" w:rsidRPr="00B27054" w:rsidRDefault="00C61482" w:rsidP="00CB0F58">
            <w:pPr>
              <w:ind w:firstLine="0"/>
              <w:jc w:val="center"/>
              <w:rPr>
                <w:lang w:bidi="x-none"/>
              </w:rPr>
            </w:pPr>
            <w:r w:rsidRPr="00C472B5">
              <w:rPr>
                <w:b/>
                <w:color w:val="FF0000"/>
                <w:lang w:bidi="x-none"/>
              </w:rPr>
              <w:t>0</w:t>
            </w:r>
          </w:p>
        </w:tc>
        <w:tc>
          <w:tcPr>
            <w:tcW w:w="1110" w:type="dxa"/>
            <w:shd w:val="clear" w:color="auto" w:fill="auto"/>
          </w:tcPr>
          <w:p w:rsidR="00C61482" w:rsidRPr="00B27054" w:rsidRDefault="00C61482" w:rsidP="00CB0F58">
            <w:pPr>
              <w:ind w:firstLine="0"/>
              <w:jc w:val="center"/>
              <w:rPr>
                <w:lang w:bidi="x-none"/>
              </w:rPr>
            </w:pPr>
            <w:r w:rsidRPr="00C472B5">
              <w:rPr>
                <w:b/>
                <w:color w:val="008000"/>
                <w:lang w:bidi="x-none"/>
              </w:rPr>
              <w:t>-</w:t>
            </w:r>
          </w:p>
        </w:tc>
        <w:tc>
          <w:tcPr>
            <w:tcW w:w="1110" w:type="dxa"/>
            <w:shd w:val="clear" w:color="auto" w:fill="auto"/>
          </w:tcPr>
          <w:p w:rsidR="00C61482" w:rsidRPr="00B27054" w:rsidRDefault="00C61482" w:rsidP="00CB0F58">
            <w:pPr>
              <w:ind w:firstLine="0"/>
              <w:jc w:val="center"/>
              <w:rPr>
                <w:lang w:bidi="x-none"/>
              </w:rPr>
            </w:pPr>
            <w:r w:rsidRPr="00C472B5">
              <w:rPr>
                <w:b/>
                <w:color w:val="FF9900"/>
                <w:lang w:bidi="x-none"/>
              </w:rPr>
              <w:t>-</w:t>
            </w:r>
          </w:p>
        </w:tc>
        <w:tc>
          <w:tcPr>
            <w:tcW w:w="1110" w:type="dxa"/>
            <w:shd w:val="clear" w:color="auto" w:fill="auto"/>
          </w:tcPr>
          <w:p w:rsidR="00C61482" w:rsidRPr="00B27054" w:rsidRDefault="00C61482" w:rsidP="00CB0F58">
            <w:pPr>
              <w:ind w:firstLine="0"/>
              <w:jc w:val="center"/>
              <w:rPr>
                <w:lang w:bidi="x-none"/>
              </w:rPr>
            </w:pPr>
            <w:r w:rsidRPr="00C472B5">
              <w:rPr>
                <w:b/>
                <w:color w:val="800080"/>
                <w:lang w:bidi="x-none"/>
              </w:rPr>
              <w:t>+</w:t>
            </w:r>
          </w:p>
        </w:tc>
        <w:tc>
          <w:tcPr>
            <w:tcW w:w="1110" w:type="dxa"/>
            <w:shd w:val="clear" w:color="auto" w:fill="auto"/>
          </w:tcPr>
          <w:p w:rsidR="00C61482" w:rsidRPr="00B27054" w:rsidRDefault="00C61482" w:rsidP="00CB0F58">
            <w:pPr>
              <w:ind w:firstLine="0"/>
              <w:jc w:val="center"/>
              <w:rPr>
                <w:lang w:bidi="x-none"/>
              </w:rPr>
            </w:pPr>
            <w:r w:rsidRPr="00C472B5">
              <w:rPr>
                <w:b/>
                <w:color w:val="0000FF"/>
                <w:lang w:bidi="x-none"/>
              </w:rPr>
              <w:t>-</w:t>
            </w:r>
          </w:p>
        </w:tc>
        <w:tc>
          <w:tcPr>
            <w:tcW w:w="1110" w:type="dxa"/>
            <w:shd w:val="clear" w:color="auto" w:fill="auto"/>
          </w:tcPr>
          <w:p w:rsidR="00C61482" w:rsidRPr="00D219D4" w:rsidRDefault="00C61482" w:rsidP="00CB0F58">
            <w:pPr>
              <w:ind w:firstLine="0"/>
              <w:jc w:val="center"/>
              <w:rPr>
                <w:lang w:bidi="x-none"/>
              </w:rPr>
            </w:pPr>
            <w:r w:rsidRPr="00C472B5">
              <w:rPr>
                <w:b/>
                <w:lang w:bidi="x-none"/>
              </w:rPr>
              <w:t>-</w:t>
            </w:r>
          </w:p>
        </w:tc>
        <w:tc>
          <w:tcPr>
            <w:tcW w:w="1110" w:type="dxa"/>
            <w:shd w:val="clear" w:color="auto" w:fill="auto"/>
          </w:tcPr>
          <w:p w:rsidR="00C61482" w:rsidRPr="00B27054" w:rsidRDefault="00C61482" w:rsidP="00CB0F58">
            <w:pPr>
              <w:ind w:firstLine="0"/>
              <w:jc w:val="center"/>
              <w:rPr>
                <w:lang w:bidi="x-none"/>
              </w:rPr>
            </w:pPr>
            <w:r w:rsidRPr="00C472B5">
              <w:rPr>
                <w:b/>
                <w:color w:val="FF0000"/>
                <w:lang w:bidi="x-none"/>
              </w:rPr>
              <w:t>+</w:t>
            </w:r>
          </w:p>
        </w:tc>
        <w:tc>
          <w:tcPr>
            <w:tcW w:w="1110" w:type="dxa"/>
            <w:shd w:val="clear" w:color="auto" w:fill="auto"/>
          </w:tcPr>
          <w:p w:rsidR="00C61482" w:rsidRPr="00B27054" w:rsidRDefault="00C61482" w:rsidP="00CB0F58">
            <w:pPr>
              <w:ind w:firstLine="0"/>
              <w:jc w:val="center"/>
              <w:rPr>
                <w:lang w:bidi="x-none"/>
              </w:rPr>
            </w:pPr>
            <w:r w:rsidRPr="00C472B5">
              <w:rPr>
                <w:b/>
                <w:color w:val="008000"/>
                <w:lang w:bidi="x-none"/>
              </w:rPr>
              <w:t>-</w:t>
            </w:r>
          </w:p>
        </w:tc>
      </w:tr>
      <w:tr w:rsidR="00C61482" w:rsidRPr="00B27054" w:rsidTr="00CB0F58">
        <w:tc>
          <w:tcPr>
            <w:tcW w:w="1650" w:type="dxa"/>
            <w:shd w:val="clear" w:color="auto" w:fill="auto"/>
          </w:tcPr>
          <w:p w:rsidR="00C61482" w:rsidRPr="00B27054" w:rsidRDefault="00C61482" w:rsidP="00CB0F58">
            <w:pPr>
              <w:ind w:firstLine="0"/>
              <w:rPr>
                <w:lang w:bidi="x-none"/>
              </w:rPr>
            </w:pPr>
            <w:r w:rsidRPr="00B27054">
              <w:rPr>
                <w:lang w:bidi="x-none"/>
              </w:rPr>
              <w:t>Note length</w:t>
            </w:r>
            <w:r w:rsidRPr="00B27054">
              <w:rPr>
                <w:rStyle w:val="FootnoteReference"/>
                <w:lang w:bidi="x-none"/>
              </w:rPr>
              <w:footnoteReference w:id="5"/>
            </w:r>
          </w:p>
        </w:tc>
        <w:tc>
          <w:tcPr>
            <w:tcW w:w="1110" w:type="dxa"/>
            <w:shd w:val="clear" w:color="auto" w:fill="auto"/>
          </w:tcPr>
          <w:p w:rsidR="00C61482" w:rsidRPr="00B27054" w:rsidRDefault="00C61482" w:rsidP="00CB0F58">
            <w:pPr>
              <w:ind w:firstLine="0"/>
              <w:jc w:val="center"/>
              <w:rPr>
                <w:lang w:bidi="x-none"/>
              </w:rPr>
            </w:pPr>
            <w:r w:rsidRPr="00C472B5">
              <w:rPr>
                <w:color w:val="FF0000"/>
                <w:lang w:bidi="x-none"/>
              </w:rPr>
              <w:t>1</w:t>
            </w:r>
          </w:p>
        </w:tc>
        <w:tc>
          <w:tcPr>
            <w:tcW w:w="1110" w:type="dxa"/>
            <w:shd w:val="clear" w:color="auto" w:fill="auto"/>
          </w:tcPr>
          <w:p w:rsidR="00C61482" w:rsidRPr="00B27054" w:rsidRDefault="00C61482" w:rsidP="00CB0F58">
            <w:pPr>
              <w:ind w:firstLine="0"/>
              <w:jc w:val="center"/>
              <w:rPr>
                <w:lang w:bidi="x-none"/>
              </w:rPr>
            </w:pPr>
            <w:r w:rsidRPr="00C472B5">
              <w:rPr>
                <w:color w:val="008000"/>
                <w:lang w:bidi="x-none"/>
              </w:rPr>
              <w:t>1</w:t>
            </w:r>
          </w:p>
        </w:tc>
        <w:tc>
          <w:tcPr>
            <w:tcW w:w="1110" w:type="dxa"/>
            <w:shd w:val="clear" w:color="auto" w:fill="auto"/>
          </w:tcPr>
          <w:p w:rsidR="00C61482" w:rsidRPr="00B27054" w:rsidRDefault="00C61482" w:rsidP="00CB0F58">
            <w:pPr>
              <w:ind w:firstLine="0"/>
              <w:jc w:val="center"/>
              <w:rPr>
                <w:lang w:bidi="x-none"/>
              </w:rPr>
            </w:pPr>
            <w:r w:rsidRPr="00C472B5">
              <w:rPr>
                <w:color w:val="FF9900"/>
                <w:lang w:bidi="x-none"/>
              </w:rPr>
              <w:t>1</w:t>
            </w:r>
          </w:p>
        </w:tc>
        <w:tc>
          <w:tcPr>
            <w:tcW w:w="1110" w:type="dxa"/>
            <w:shd w:val="clear" w:color="auto" w:fill="auto"/>
          </w:tcPr>
          <w:p w:rsidR="00C61482" w:rsidRPr="00B27054" w:rsidRDefault="00C61482" w:rsidP="00CB0F58">
            <w:pPr>
              <w:ind w:firstLine="0"/>
              <w:jc w:val="center"/>
              <w:rPr>
                <w:lang w:bidi="x-none"/>
              </w:rPr>
            </w:pPr>
            <w:r w:rsidRPr="00C472B5">
              <w:rPr>
                <w:color w:val="800080"/>
                <w:lang w:bidi="x-none"/>
              </w:rPr>
              <w:t>1</w:t>
            </w:r>
          </w:p>
        </w:tc>
        <w:tc>
          <w:tcPr>
            <w:tcW w:w="1110" w:type="dxa"/>
            <w:shd w:val="clear" w:color="auto" w:fill="auto"/>
          </w:tcPr>
          <w:p w:rsidR="00C61482" w:rsidRPr="00B27054" w:rsidRDefault="00C61482" w:rsidP="00CB0F58">
            <w:pPr>
              <w:ind w:firstLine="0"/>
              <w:jc w:val="center"/>
              <w:rPr>
                <w:lang w:bidi="x-none"/>
              </w:rPr>
            </w:pPr>
            <w:r w:rsidRPr="00C472B5">
              <w:rPr>
                <w:color w:val="0000FF"/>
                <w:lang w:bidi="x-none"/>
              </w:rPr>
              <w:t>1</w:t>
            </w:r>
          </w:p>
        </w:tc>
        <w:tc>
          <w:tcPr>
            <w:tcW w:w="1110" w:type="dxa"/>
            <w:shd w:val="clear" w:color="auto" w:fill="auto"/>
          </w:tcPr>
          <w:p w:rsidR="00C61482" w:rsidRPr="00D219D4" w:rsidRDefault="00C61482" w:rsidP="00CB0F58">
            <w:pPr>
              <w:ind w:firstLine="0"/>
              <w:jc w:val="center"/>
              <w:rPr>
                <w:lang w:bidi="x-none"/>
              </w:rPr>
            </w:pPr>
            <w:r w:rsidRPr="00D219D4">
              <w:rPr>
                <w:lang w:bidi="x-none"/>
              </w:rPr>
              <w:t>1</w:t>
            </w:r>
          </w:p>
        </w:tc>
        <w:tc>
          <w:tcPr>
            <w:tcW w:w="1110" w:type="dxa"/>
            <w:shd w:val="clear" w:color="auto" w:fill="auto"/>
          </w:tcPr>
          <w:p w:rsidR="00C61482" w:rsidRPr="00B27054" w:rsidRDefault="00C61482" w:rsidP="00CB0F58">
            <w:pPr>
              <w:ind w:firstLine="0"/>
              <w:jc w:val="center"/>
              <w:rPr>
                <w:lang w:bidi="x-none"/>
              </w:rPr>
            </w:pPr>
            <w:r w:rsidRPr="00C472B5">
              <w:rPr>
                <w:color w:val="FF0000"/>
                <w:lang w:bidi="x-none"/>
              </w:rPr>
              <w:t>1</w:t>
            </w:r>
          </w:p>
        </w:tc>
        <w:tc>
          <w:tcPr>
            <w:tcW w:w="1110" w:type="dxa"/>
            <w:shd w:val="clear" w:color="auto" w:fill="auto"/>
          </w:tcPr>
          <w:p w:rsidR="00C61482" w:rsidRPr="00B27054" w:rsidRDefault="00C61482" w:rsidP="00CB0F58">
            <w:pPr>
              <w:ind w:firstLine="0"/>
              <w:jc w:val="center"/>
              <w:rPr>
                <w:lang w:bidi="x-none"/>
              </w:rPr>
            </w:pPr>
            <w:r w:rsidRPr="00C472B5">
              <w:rPr>
                <w:color w:val="008000"/>
                <w:lang w:bidi="x-none"/>
              </w:rPr>
              <w:t>1</w:t>
            </w:r>
          </w:p>
        </w:tc>
      </w:tr>
      <w:tr w:rsidR="00C61482" w:rsidRPr="00B27054" w:rsidTr="00CB0F58">
        <w:tc>
          <w:tcPr>
            <w:tcW w:w="1650" w:type="dxa"/>
            <w:shd w:val="clear" w:color="auto" w:fill="auto"/>
          </w:tcPr>
          <w:p w:rsidR="00C61482" w:rsidRPr="00B27054" w:rsidRDefault="00C61482" w:rsidP="00CB0F58">
            <w:pPr>
              <w:ind w:firstLine="0"/>
              <w:rPr>
                <w:lang w:bidi="x-none"/>
              </w:rPr>
            </w:pPr>
            <w:r w:rsidRPr="00B27054">
              <w:rPr>
                <w:lang w:bidi="x-none"/>
              </w:rPr>
              <w:t>Lyrics BRS</w:t>
            </w:r>
          </w:p>
        </w:tc>
        <w:tc>
          <w:tcPr>
            <w:tcW w:w="1110" w:type="dxa"/>
            <w:shd w:val="clear" w:color="auto" w:fill="auto"/>
          </w:tcPr>
          <w:p w:rsidR="00C61482" w:rsidRPr="00B27054" w:rsidRDefault="00C61482" w:rsidP="00CB0F58">
            <w:pPr>
              <w:ind w:firstLine="0"/>
              <w:jc w:val="center"/>
              <w:rPr>
                <w:lang w:bidi="x-none"/>
              </w:rPr>
            </w:pPr>
            <w:r w:rsidRPr="00C472B5">
              <w:rPr>
                <w:color w:val="FF0000"/>
                <w:lang w:bidi="x-none"/>
              </w:rPr>
              <w:t xml:space="preserve">1 – </w:t>
            </w:r>
          </w:p>
        </w:tc>
        <w:tc>
          <w:tcPr>
            <w:tcW w:w="1110" w:type="dxa"/>
            <w:shd w:val="clear" w:color="auto" w:fill="auto"/>
          </w:tcPr>
          <w:p w:rsidR="00C61482" w:rsidRPr="00B27054" w:rsidRDefault="00C61482" w:rsidP="00CB0F58">
            <w:pPr>
              <w:ind w:firstLine="0"/>
              <w:jc w:val="center"/>
              <w:rPr>
                <w:lang w:bidi="x-none"/>
              </w:rPr>
            </w:pPr>
            <w:r w:rsidRPr="00C472B5">
              <w:rPr>
                <w:color w:val="008000"/>
                <w:lang w:bidi="x-none"/>
              </w:rPr>
              <w:t xml:space="preserve">2 </w:t>
            </w:r>
            <w:proofErr w:type="gramStart"/>
            <w:r w:rsidRPr="00C472B5">
              <w:rPr>
                <w:color w:val="008000"/>
                <w:lang w:bidi="x-none"/>
              </w:rPr>
              <w:t xml:space="preserve">–  </w:t>
            </w:r>
            <w:proofErr w:type="gramEnd"/>
          </w:p>
        </w:tc>
        <w:tc>
          <w:tcPr>
            <w:tcW w:w="1110" w:type="dxa"/>
            <w:shd w:val="clear" w:color="auto" w:fill="auto"/>
          </w:tcPr>
          <w:p w:rsidR="00C61482" w:rsidRPr="00B27054" w:rsidRDefault="00C61482" w:rsidP="00CB0F58">
            <w:pPr>
              <w:ind w:firstLine="0"/>
              <w:jc w:val="center"/>
              <w:rPr>
                <w:lang w:bidi="x-none"/>
              </w:rPr>
            </w:pPr>
            <w:r w:rsidRPr="00C472B5">
              <w:rPr>
                <w:color w:val="FF9900"/>
                <w:lang w:bidi="x-none"/>
              </w:rPr>
              <w:t>0</w:t>
            </w:r>
            <w:r w:rsidRPr="00C472B5">
              <w:rPr>
                <w:color w:val="FF0000"/>
                <w:lang w:bidi="x-none"/>
              </w:rPr>
              <w:t xml:space="preserve"> </w:t>
            </w:r>
            <w:r w:rsidRPr="00C472B5">
              <w:rPr>
                <w:color w:val="FF9900"/>
                <w:lang w:bidi="x-none"/>
              </w:rPr>
              <w:t>–</w:t>
            </w:r>
          </w:p>
        </w:tc>
        <w:tc>
          <w:tcPr>
            <w:tcW w:w="1110" w:type="dxa"/>
            <w:shd w:val="clear" w:color="auto" w:fill="auto"/>
          </w:tcPr>
          <w:p w:rsidR="00C61482" w:rsidRPr="00B27054" w:rsidRDefault="00C61482" w:rsidP="00CB0F58">
            <w:pPr>
              <w:ind w:firstLine="0"/>
              <w:jc w:val="center"/>
              <w:rPr>
                <w:lang w:bidi="x-none"/>
              </w:rPr>
            </w:pPr>
            <w:r w:rsidRPr="00C472B5">
              <w:rPr>
                <w:color w:val="800080"/>
                <w:lang w:bidi="x-none"/>
              </w:rPr>
              <w:t>1</w:t>
            </w:r>
            <w:r w:rsidRPr="00C472B5">
              <w:rPr>
                <w:color w:val="FF0000"/>
                <w:lang w:bidi="x-none"/>
              </w:rPr>
              <w:t xml:space="preserve"> </w:t>
            </w:r>
            <w:r w:rsidRPr="00C472B5">
              <w:rPr>
                <w:color w:val="800080"/>
                <w:lang w:bidi="x-none"/>
              </w:rPr>
              <w:t>–</w:t>
            </w:r>
          </w:p>
        </w:tc>
        <w:tc>
          <w:tcPr>
            <w:tcW w:w="1110" w:type="dxa"/>
            <w:shd w:val="clear" w:color="auto" w:fill="auto"/>
          </w:tcPr>
          <w:p w:rsidR="00C61482" w:rsidRPr="00C472B5" w:rsidRDefault="00C61482" w:rsidP="00CB0F58">
            <w:pPr>
              <w:ind w:firstLine="0"/>
              <w:jc w:val="center"/>
              <w:rPr>
                <w:color w:val="0000FF"/>
                <w:lang w:bidi="x-none"/>
              </w:rPr>
            </w:pPr>
            <w:r w:rsidRPr="00C472B5">
              <w:rPr>
                <w:color w:val="0000FF"/>
                <w:lang w:bidi="x-none"/>
              </w:rPr>
              <w:t xml:space="preserve">0 – </w:t>
            </w:r>
          </w:p>
        </w:tc>
        <w:tc>
          <w:tcPr>
            <w:tcW w:w="1110" w:type="dxa"/>
            <w:shd w:val="clear" w:color="auto" w:fill="auto"/>
          </w:tcPr>
          <w:p w:rsidR="00C61482" w:rsidRPr="00D219D4" w:rsidRDefault="00C61482" w:rsidP="00CB0F58">
            <w:pPr>
              <w:ind w:firstLine="0"/>
              <w:jc w:val="center"/>
              <w:rPr>
                <w:lang w:bidi="x-none"/>
              </w:rPr>
            </w:pPr>
            <w:r w:rsidRPr="00D219D4">
              <w:rPr>
                <w:lang w:bidi="x-none"/>
              </w:rPr>
              <w:t xml:space="preserve">0 – </w:t>
            </w:r>
          </w:p>
        </w:tc>
        <w:tc>
          <w:tcPr>
            <w:tcW w:w="1110" w:type="dxa"/>
            <w:shd w:val="clear" w:color="auto" w:fill="auto"/>
          </w:tcPr>
          <w:p w:rsidR="00C61482" w:rsidRPr="00B27054" w:rsidRDefault="00C61482" w:rsidP="00CB0F58">
            <w:pPr>
              <w:ind w:firstLine="0"/>
              <w:jc w:val="center"/>
              <w:rPr>
                <w:lang w:bidi="x-none"/>
              </w:rPr>
            </w:pPr>
            <w:r w:rsidRPr="00C472B5">
              <w:rPr>
                <w:color w:val="FF0000"/>
                <w:lang w:bidi="x-none"/>
              </w:rPr>
              <w:t xml:space="preserve">1 – </w:t>
            </w:r>
          </w:p>
        </w:tc>
        <w:tc>
          <w:tcPr>
            <w:tcW w:w="1110" w:type="dxa"/>
            <w:shd w:val="clear" w:color="auto" w:fill="auto"/>
          </w:tcPr>
          <w:p w:rsidR="00C61482" w:rsidRPr="00B27054" w:rsidRDefault="00C61482" w:rsidP="00CB0F58">
            <w:pPr>
              <w:ind w:firstLine="0"/>
              <w:jc w:val="center"/>
              <w:rPr>
                <w:lang w:bidi="x-none"/>
              </w:rPr>
            </w:pPr>
            <w:r w:rsidRPr="00C472B5">
              <w:rPr>
                <w:color w:val="008000"/>
                <w:lang w:bidi="x-none"/>
              </w:rPr>
              <w:t>0</w:t>
            </w:r>
            <w:r w:rsidRPr="00C472B5">
              <w:rPr>
                <w:color w:val="FF0000"/>
                <w:lang w:bidi="x-none"/>
              </w:rPr>
              <w:t xml:space="preserve"> </w:t>
            </w:r>
            <w:r w:rsidRPr="00C472B5">
              <w:rPr>
                <w:color w:val="008000"/>
                <w:lang w:bidi="x-none"/>
              </w:rPr>
              <w:t xml:space="preserve">– </w:t>
            </w:r>
          </w:p>
        </w:tc>
      </w:tr>
      <w:tr w:rsidR="00C61482" w:rsidRPr="00B27054" w:rsidTr="00CB0F58">
        <w:tc>
          <w:tcPr>
            <w:tcW w:w="1650" w:type="dxa"/>
            <w:shd w:val="clear" w:color="auto" w:fill="auto"/>
          </w:tcPr>
          <w:p w:rsidR="00C61482" w:rsidRPr="00B27054" w:rsidRDefault="00C61482" w:rsidP="00CB0F58">
            <w:pPr>
              <w:ind w:firstLine="0"/>
              <w:rPr>
                <w:lang w:bidi="x-none"/>
              </w:rPr>
            </w:pPr>
            <w:r w:rsidRPr="00B27054">
              <w:rPr>
                <w:lang w:bidi="x-none"/>
              </w:rPr>
              <w:t>Music BRS</w:t>
            </w:r>
          </w:p>
        </w:tc>
        <w:tc>
          <w:tcPr>
            <w:tcW w:w="1110" w:type="dxa"/>
            <w:shd w:val="clear" w:color="auto" w:fill="auto"/>
          </w:tcPr>
          <w:p w:rsidR="00C61482" w:rsidRPr="00B27054" w:rsidRDefault="00C61482" w:rsidP="00CB0F58">
            <w:pPr>
              <w:ind w:firstLine="0"/>
              <w:jc w:val="center"/>
              <w:rPr>
                <w:lang w:bidi="x-none"/>
              </w:rPr>
            </w:pPr>
            <w:r w:rsidRPr="00C472B5">
              <w:rPr>
                <w:color w:val="FF0000"/>
                <w:lang w:bidi="x-none"/>
              </w:rPr>
              <w:t xml:space="preserve">1 – </w:t>
            </w:r>
          </w:p>
        </w:tc>
        <w:tc>
          <w:tcPr>
            <w:tcW w:w="1110" w:type="dxa"/>
            <w:shd w:val="clear" w:color="auto" w:fill="auto"/>
          </w:tcPr>
          <w:p w:rsidR="00C61482" w:rsidRPr="00B27054" w:rsidRDefault="00C61482" w:rsidP="00CB0F58">
            <w:pPr>
              <w:ind w:firstLine="0"/>
              <w:jc w:val="center"/>
              <w:rPr>
                <w:lang w:bidi="x-none"/>
              </w:rPr>
            </w:pPr>
            <w:r w:rsidRPr="00C472B5">
              <w:rPr>
                <w:color w:val="008000"/>
                <w:lang w:bidi="x-none"/>
              </w:rPr>
              <w:t>0 –</w:t>
            </w:r>
          </w:p>
        </w:tc>
        <w:tc>
          <w:tcPr>
            <w:tcW w:w="1110" w:type="dxa"/>
            <w:shd w:val="clear" w:color="auto" w:fill="auto"/>
          </w:tcPr>
          <w:p w:rsidR="00C61482" w:rsidRPr="00B27054" w:rsidRDefault="00C61482" w:rsidP="00CB0F58">
            <w:pPr>
              <w:ind w:firstLine="0"/>
              <w:jc w:val="center"/>
              <w:rPr>
                <w:lang w:bidi="x-none"/>
              </w:rPr>
            </w:pPr>
            <w:r w:rsidRPr="00C472B5">
              <w:rPr>
                <w:color w:val="FF9900"/>
                <w:lang w:bidi="x-none"/>
              </w:rPr>
              <w:t>0 –</w:t>
            </w:r>
          </w:p>
        </w:tc>
        <w:tc>
          <w:tcPr>
            <w:tcW w:w="1110" w:type="dxa"/>
            <w:shd w:val="clear" w:color="auto" w:fill="auto"/>
          </w:tcPr>
          <w:p w:rsidR="00C61482" w:rsidRPr="00B27054" w:rsidRDefault="00C61482" w:rsidP="00CB0F58">
            <w:pPr>
              <w:ind w:firstLine="0"/>
              <w:jc w:val="center"/>
              <w:rPr>
                <w:lang w:bidi="x-none"/>
              </w:rPr>
            </w:pPr>
            <w:r w:rsidRPr="00C472B5">
              <w:rPr>
                <w:color w:val="800080"/>
                <w:lang w:bidi="x-none"/>
              </w:rPr>
              <w:t>1 –</w:t>
            </w:r>
          </w:p>
        </w:tc>
        <w:tc>
          <w:tcPr>
            <w:tcW w:w="1110" w:type="dxa"/>
            <w:shd w:val="clear" w:color="auto" w:fill="auto"/>
          </w:tcPr>
          <w:p w:rsidR="00C61482" w:rsidRPr="00B27054" w:rsidRDefault="00C61482" w:rsidP="00CB0F58">
            <w:pPr>
              <w:ind w:firstLine="0"/>
              <w:jc w:val="center"/>
              <w:rPr>
                <w:lang w:bidi="x-none"/>
              </w:rPr>
            </w:pPr>
            <w:r w:rsidRPr="00C472B5">
              <w:rPr>
                <w:color w:val="0000FF"/>
                <w:lang w:bidi="x-none"/>
              </w:rPr>
              <w:t xml:space="preserve">0 – </w:t>
            </w:r>
          </w:p>
        </w:tc>
        <w:tc>
          <w:tcPr>
            <w:tcW w:w="1110" w:type="dxa"/>
            <w:shd w:val="clear" w:color="auto" w:fill="auto"/>
          </w:tcPr>
          <w:p w:rsidR="00C61482" w:rsidRPr="00D219D4" w:rsidRDefault="00C61482" w:rsidP="00CB0F58">
            <w:pPr>
              <w:ind w:firstLine="60"/>
              <w:jc w:val="center"/>
              <w:rPr>
                <w:lang w:bidi="x-none"/>
              </w:rPr>
            </w:pPr>
            <w:r w:rsidRPr="00D219D4">
              <w:rPr>
                <w:lang w:bidi="x-none"/>
              </w:rPr>
              <w:t xml:space="preserve">0 – </w:t>
            </w:r>
          </w:p>
        </w:tc>
        <w:tc>
          <w:tcPr>
            <w:tcW w:w="1110" w:type="dxa"/>
            <w:shd w:val="clear" w:color="auto" w:fill="auto"/>
          </w:tcPr>
          <w:p w:rsidR="00C61482" w:rsidRPr="00B27054" w:rsidRDefault="00C61482" w:rsidP="00CB0F58">
            <w:pPr>
              <w:ind w:firstLine="0"/>
              <w:jc w:val="center"/>
              <w:rPr>
                <w:lang w:bidi="x-none"/>
              </w:rPr>
            </w:pPr>
            <w:r w:rsidRPr="00C472B5">
              <w:rPr>
                <w:color w:val="FF0000"/>
                <w:lang w:bidi="x-none"/>
              </w:rPr>
              <w:t>1 –</w:t>
            </w:r>
          </w:p>
        </w:tc>
        <w:tc>
          <w:tcPr>
            <w:tcW w:w="1110" w:type="dxa"/>
            <w:shd w:val="clear" w:color="auto" w:fill="auto"/>
          </w:tcPr>
          <w:p w:rsidR="00C61482" w:rsidRPr="00B27054" w:rsidRDefault="00C61482" w:rsidP="00CB0F58">
            <w:pPr>
              <w:ind w:firstLine="0"/>
              <w:jc w:val="center"/>
              <w:rPr>
                <w:lang w:bidi="x-none"/>
              </w:rPr>
            </w:pPr>
            <w:r w:rsidRPr="00C472B5">
              <w:rPr>
                <w:color w:val="008000"/>
                <w:lang w:bidi="x-none"/>
              </w:rPr>
              <w:t xml:space="preserve">0 – </w:t>
            </w:r>
          </w:p>
        </w:tc>
      </w:tr>
    </w:tbl>
    <w:p w:rsidR="00C61482" w:rsidRPr="00D219D4" w:rsidRDefault="00C61482" w:rsidP="00C61482">
      <w:pPr>
        <w:rPr>
          <w:b/>
        </w:rPr>
      </w:pPr>
    </w:p>
    <w:p w:rsidR="00C61482" w:rsidRPr="00B27054" w:rsidRDefault="00C61482" w:rsidP="00C61482">
      <w:r w:rsidRPr="00B27054">
        <w:t xml:space="preserve">Though most of "Strawberry Fields Forever" is in 4/4 </w:t>
      </w:r>
      <w:proofErr w:type="gramStart"/>
      <w:r w:rsidRPr="00B27054">
        <w:t>time</w:t>
      </w:r>
      <w:proofErr w:type="gramEnd"/>
      <w:r w:rsidRPr="00B27054">
        <w:t xml:space="preserve">, the chorus, where this lyric is taken from, is a waltz, in ¾ time.  So, the Music BRS is "1 – 0 – 0 –, 1 </w:t>
      </w:r>
      <w:proofErr w:type="gramStart"/>
      <w:r w:rsidRPr="00B27054">
        <w:t>–  0</w:t>
      </w:r>
      <w:proofErr w:type="gramEnd"/>
      <w:r w:rsidRPr="00B27054">
        <w:t xml:space="preserve"> – 0 – "</w:t>
      </w:r>
    </w:p>
    <w:p w:rsidR="00C61482" w:rsidRPr="00B27054" w:rsidRDefault="00C61482" w:rsidP="00C61482">
      <w:r w:rsidRPr="00B27054">
        <w:t>Notes on "</w:t>
      </w:r>
      <w:r w:rsidRPr="00793A65">
        <w:rPr>
          <w:i/>
          <w:color w:val="FF0000"/>
        </w:rPr>
        <w:t xml:space="preserve"> </w:t>
      </w:r>
      <w:r w:rsidRPr="00D219D4">
        <w:rPr>
          <w:i/>
          <w:color w:val="FF0000"/>
        </w:rPr>
        <w:t>Stra</w:t>
      </w:r>
      <w:r w:rsidRPr="00793A65">
        <w:rPr>
          <w:i/>
          <w:color w:val="FF0000"/>
        </w:rPr>
        <w:t>w-</w:t>
      </w:r>
      <w:r w:rsidRPr="00793A65">
        <w:rPr>
          <w:i/>
          <w:color w:val="008000"/>
        </w:rPr>
        <w:t xml:space="preserve"> </w:t>
      </w:r>
      <w:r w:rsidRPr="00D219D4">
        <w:rPr>
          <w:i/>
          <w:color w:val="008000"/>
        </w:rPr>
        <w:t>be-</w:t>
      </w:r>
      <w:r w:rsidRPr="00793A65">
        <w:rPr>
          <w:i/>
          <w:color w:val="FF9900"/>
        </w:rPr>
        <w:t xml:space="preserve"> </w:t>
      </w:r>
      <w:proofErr w:type="spellStart"/>
      <w:r w:rsidRPr="00D219D4">
        <w:rPr>
          <w:i/>
          <w:color w:val="FF9900"/>
        </w:rPr>
        <w:t>rry</w:t>
      </w:r>
      <w:proofErr w:type="spellEnd"/>
      <w:r w:rsidRPr="00B27054">
        <w:t xml:space="preserve"> ":  The secondary emphasis on "</w:t>
      </w:r>
      <w:r w:rsidRPr="00D219D4">
        <w:rPr>
          <w:i/>
          <w:color w:val="008000"/>
        </w:rPr>
        <w:t>be-</w:t>
      </w:r>
      <w:r w:rsidRPr="00B27054">
        <w:t>" slightly complicates this word.  Though the primary emphasis on "</w:t>
      </w:r>
      <w:r w:rsidRPr="00793A65">
        <w:rPr>
          <w:i/>
          <w:color w:val="FF0000"/>
        </w:rPr>
        <w:t xml:space="preserve"> </w:t>
      </w:r>
      <w:r w:rsidRPr="00D219D4">
        <w:rPr>
          <w:i/>
          <w:color w:val="FF0000"/>
        </w:rPr>
        <w:t>Stra</w:t>
      </w:r>
      <w:r w:rsidRPr="00793A65">
        <w:rPr>
          <w:i/>
          <w:color w:val="FF0000"/>
        </w:rPr>
        <w:t>w-</w:t>
      </w:r>
      <w:r w:rsidRPr="00793A65">
        <w:rPr>
          <w:i/>
          <w:color w:val="008000"/>
        </w:rPr>
        <w:t xml:space="preserve"> </w:t>
      </w:r>
      <w:r w:rsidRPr="00B27054">
        <w:t xml:space="preserve">" matches up with the emphasized beat in the music BRS, the secondary emphasis is on an un-emphasized beat.  While it's alright for </w:t>
      </w:r>
      <w:proofErr w:type="spellStart"/>
      <w:r w:rsidRPr="00B27054">
        <w:t>unemphasized</w:t>
      </w:r>
      <w:proofErr w:type="spellEnd"/>
      <w:r w:rsidRPr="00B27054">
        <w:t xml:space="preserve"> syllables to be on emphasized notes normally, in this situation, since the next syllable "</w:t>
      </w:r>
      <w:r w:rsidRPr="00793A65">
        <w:rPr>
          <w:i/>
          <w:color w:val="FF9900"/>
        </w:rPr>
        <w:t xml:space="preserve"> </w:t>
      </w:r>
      <w:proofErr w:type="spellStart"/>
      <w:r w:rsidRPr="00D219D4">
        <w:rPr>
          <w:i/>
          <w:color w:val="FF9900"/>
        </w:rPr>
        <w:t>rry</w:t>
      </w:r>
      <w:proofErr w:type="spellEnd"/>
      <w:r w:rsidRPr="00B27054">
        <w:t xml:space="preserve"> " is even </w:t>
      </w:r>
      <w:r w:rsidRPr="00B27054">
        <w:rPr>
          <w:i/>
        </w:rPr>
        <w:t>less</w:t>
      </w:r>
      <w:r w:rsidRPr="00B27054">
        <w:t xml:space="preserve"> emphasized than "</w:t>
      </w:r>
      <w:r w:rsidRPr="00793A65">
        <w:rPr>
          <w:i/>
          <w:color w:val="008000"/>
        </w:rPr>
        <w:t xml:space="preserve"> </w:t>
      </w:r>
      <w:r w:rsidRPr="00D219D4">
        <w:rPr>
          <w:i/>
          <w:color w:val="008000"/>
        </w:rPr>
        <w:t xml:space="preserve">be- </w:t>
      </w:r>
      <w:r w:rsidRPr="00B27054">
        <w:t>", we shouldn't have them on the same emphasis level if we want to avoid ambiguity.  This is where note intervals come in!  To compliment the fact both "</w:t>
      </w:r>
      <w:r w:rsidRPr="00793A65">
        <w:rPr>
          <w:i/>
          <w:color w:val="008000"/>
        </w:rPr>
        <w:t xml:space="preserve"> </w:t>
      </w:r>
      <w:r w:rsidRPr="00D219D4">
        <w:rPr>
          <w:i/>
          <w:color w:val="008000"/>
        </w:rPr>
        <w:t xml:space="preserve">be- </w:t>
      </w:r>
      <w:r w:rsidRPr="00B27054">
        <w:t>" and "</w:t>
      </w:r>
      <w:r w:rsidRPr="00793A65">
        <w:rPr>
          <w:i/>
          <w:color w:val="FF9900"/>
        </w:rPr>
        <w:t xml:space="preserve"> </w:t>
      </w:r>
      <w:proofErr w:type="spellStart"/>
      <w:r w:rsidRPr="00D219D4">
        <w:rPr>
          <w:i/>
          <w:color w:val="FF9900"/>
        </w:rPr>
        <w:t>rry</w:t>
      </w:r>
      <w:proofErr w:type="spellEnd"/>
      <w:r w:rsidRPr="00B27054">
        <w:t xml:space="preserve"> " are less emphasized than the syllables before them, they both have negative note intervals, so </w:t>
      </w:r>
      <w:proofErr w:type="gramStart"/>
      <w:r w:rsidRPr="00B27054">
        <w:t>it  sounds</w:t>
      </w:r>
      <w:proofErr w:type="gramEnd"/>
      <w:r w:rsidRPr="00B27054">
        <w:t xml:space="preserve"> right!</w:t>
      </w:r>
    </w:p>
    <w:p w:rsidR="00C61482" w:rsidRPr="00793A65" w:rsidRDefault="00C61482" w:rsidP="00C61482">
      <w:r w:rsidRPr="00B27054">
        <w:t>Notes on "</w:t>
      </w:r>
      <w:r w:rsidRPr="00793A65">
        <w:rPr>
          <w:i/>
        </w:rPr>
        <w:t xml:space="preserve"> </w:t>
      </w:r>
      <w:r w:rsidRPr="00D219D4">
        <w:rPr>
          <w:i/>
        </w:rPr>
        <w:t xml:space="preserve">For- </w:t>
      </w:r>
      <w:r w:rsidRPr="00D219D4">
        <w:rPr>
          <w:i/>
          <w:color w:val="FF0000"/>
        </w:rPr>
        <w:t xml:space="preserve">e- </w:t>
      </w:r>
      <w:proofErr w:type="spellStart"/>
      <w:r w:rsidRPr="00D219D4">
        <w:rPr>
          <w:i/>
          <w:color w:val="008000"/>
        </w:rPr>
        <w:t>ver</w:t>
      </w:r>
      <w:proofErr w:type="spellEnd"/>
      <w:r w:rsidRPr="00B27054">
        <w:t xml:space="preserve"> </w:t>
      </w:r>
      <w:proofErr w:type="gramStart"/>
      <w:r w:rsidRPr="00B27054">
        <w:t>" :</w:t>
      </w:r>
      <w:proofErr w:type="gramEnd"/>
      <w:r w:rsidRPr="00B27054">
        <w:t xml:space="preserve">  If this wasn't in ¾ time, the Lyric BRS and Music BRS wouldn't match up, but it still would be correct, since the note intervals mirror the syllable emphases.</w:t>
      </w:r>
    </w:p>
    <w:p w:rsidR="00C61482" w:rsidRPr="00B27054" w:rsidRDefault="00C61482" w:rsidP="00C61482"/>
    <w:p w:rsidR="00C61482" w:rsidRPr="00B27054" w:rsidRDefault="00C61482" w:rsidP="00C61482"/>
    <w:p w:rsidR="00C61482" w:rsidRPr="00B27054" w:rsidRDefault="00C61482" w:rsidP="00C61482"/>
    <w:p w:rsidR="00C61482" w:rsidRPr="00B27054" w:rsidRDefault="00C61482" w:rsidP="00C61482"/>
    <w:p w:rsidR="00C61482" w:rsidRPr="00B27054" w:rsidRDefault="00C61482" w:rsidP="00C61482"/>
    <w:p w:rsidR="00C61482" w:rsidRPr="00B27054" w:rsidRDefault="00C61482" w:rsidP="00C61482"/>
    <w:p w:rsidR="00C61482" w:rsidRPr="00B27054" w:rsidRDefault="00C61482" w:rsidP="00C61482"/>
    <w:p w:rsidR="00C61482" w:rsidRPr="00B27054" w:rsidRDefault="00C61482" w:rsidP="00C61482"/>
    <w:p w:rsidR="00C61482" w:rsidRPr="00B27054" w:rsidRDefault="00C61482" w:rsidP="00C61482"/>
    <w:p w:rsidR="00C61482" w:rsidRPr="00B27054" w:rsidRDefault="00C61482" w:rsidP="00C61482"/>
    <w:p w:rsidR="00C61482" w:rsidRDefault="00C61482" w:rsidP="00C61482"/>
    <w:p w:rsidR="00C61482" w:rsidRDefault="00C61482" w:rsidP="00C61482">
      <w:r>
        <w:t>~~~</w:t>
      </w:r>
    </w:p>
    <w:p w:rsidR="00773DC5" w:rsidRDefault="00C61482" w:rsidP="00C61482">
      <w:r>
        <w:br w:type="page"/>
      </w:r>
      <w:bookmarkStart w:id="0" w:name="_GoBack"/>
      <w:bookmarkEnd w:id="0"/>
    </w:p>
    <w:sectPr w:rsidR="00773DC5" w:rsidSect="007551E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482" w:rsidRDefault="00C61482" w:rsidP="00C61482">
      <w:pPr>
        <w:spacing w:before="0" w:after="0" w:line="240" w:lineRule="auto"/>
      </w:pPr>
      <w:r>
        <w:separator/>
      </w:r>
    </w:p>
  </w:endnote>
  <w:endnote w:type="continuationSeparator" w:id="0">
    <w:p w:rsidR="00C61482" w:rsidRDefault="00C61482" w:rsidP="00C614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482" w:rsidRDefault="00C61482" w:rsidP="00C61482">
      <w:pPr>
        <w:spacing w:before="0" w:after="0" w:line="240" w:lineRule="auto"/>
      </w:pPr>
      <w:r>
        <w:separator/>
      </w:r>
    </w:p>
  </w:footnote>
  <w:footnote w:type="continuationSeparator" w:id="0">
    <w:p w:rsidR="00C61482" w:rsidRDefault="00C61482" w:rsidP="00C61482">
      <w:pPr>
        <w:spacing w:before="0" w:after="0" w:line="240" w:lineRule="auto"/>
      </w:pPr>
      <w:r>
        <w:continuationSeparator/>
      </w:r>
    </w:p>
  </w:footnote>
  <w:footnote w:id="1">
    <w:p w:rsidR="00C61482" w:rsidRDefault="00C61482" w:rsidP="00C61482">
      <w:pPr>
        <w:pStyle w:val="FootnoteText"/>
        <w:spacing w:line="240" w:lineRule="auto"/>
      </w:pPr>
      <w:r>
        <w:rPr>
          <w:rStyle w:val="FootnoteReference"/>
        </w:rPr>
        <w:footnoteRef/>
      </w:r>
      <w:r>
        <w:t xml:space="preserve"> Measured in the value of the shortest beat in the phrase.</w:t>
      </w:r>
    </w:p>
  </w:footnote>
  <w:footnote w:id="2">
    <w:p w:rsidR="00C61482" w:rsidRDefault="00C61482" w:rsidP="00C61482">
      <w:pPr>
        <w:pStyle w:val="FootnoteText"/>
        <w:spacing w:line="240" w:lineRule="auto"/>
      </w:pPr>
      <w:r>
        <w:rPr>
          <w:rStyle w:val="FootnoteReference"/>
        </w:rPr>
        <w:footnoteRef/>
      </w:r>
      <w:r>
        <w:t xml:space="preserve"> Measured in the value of the shortest beat in the phrase.</w:t>
      </w:r>
    </w:p>
  </w:footnote>
  <w:footnote w:id="3">
    <w:p w:rsidR="00C61482" w:rsidRDefault="00C61482" w:rsidP="00C61482">
      <w:pPr>
        <w:pStyle w:val="FootnoteText"/>
        <w:spacing w:line="240" w:lineRule="auto"/>
      </w:pPr>
      <w:r>
        <w:rPr>
          <w:rStyle w:val="FootnoteReference"/>
        </w:rPr>
        <w:footnoteRef/>
      </w:r>
      <w:r>
        <w:t xml:space="preserve"> Measured in the value of the shortest beat in the phrase.</w:t>
      </w:r>
    </w:p>
  </w:footnote>
  <w:footnote w:id="4">
    <w:p w:rsidR="00C61482" w:rsidRDefault="00C61482" w:rsidP="00C61482">
      <w:pPr>
        <w:pStyle w:val="FootnoteText"/>
        <w:spacing w:line="240" w:lineRule="auto"/>
      </w:pPr>
      <w:r>
        <w:rPr>
          <w:rStyle w:val="FootnoteReference"/>
        </w:rPr>
        <w:footnoteRef/>
      </w:r>
      <w:r>
        <w:t xml:space="preserve"> </w:t>
      </w:r>
      <w:proofErr w:type="gramStart"/>
      <w:r w:rsidRPr="00793A65">
        <w:t>or</w:t>
      </w:r>
      <w:proofErr w:type="gramEnd"/>
      <w:r w:rsidRPr="00793A65">
        <w:t xml:space="preserve"> maybe it does.  I'm still not sure if having </w:t>
      </w:r>
      <w:r w:rsidRPr="00793A65">
        <w:rPr>
          <w:b/>
        </w:rPr>
        <w:t>any</w:t>
      </w:r>
      <w:r w:rsidRPr="00793A65">
        <w:t xml:space="preserve"> emphasized beat in the Music BRS during a syllable counts as a "fit" for an emphasized syllable. That's why I'm going through these use cases.  I'm pretty much convinced, though, that it has more to do with note intervals.</w:t>
      </w:r>
    </w:p>
  </w:footnote>
  <w:footnote w:id="5">
    <w:p w:rsidR="00C61482" w:rsidRDefault="00C61482" w:rsidP="00C61482">
      <w:pPr>
        <w:pStyle w:val="FootnoteText"/>
        <w:spacing w:line="240" w:lineRule="auto"/>
      </w:pPr>
      <w:r>
        <w:rPr>
          <w:rStyle w:val="FootnoteReference"/>
        </w:rPr>
        <w:footnoteRef/>
      </w:r>
      <w:r>
        <w:t xml:space="preserve"> Measured in the value of the shortest beat in the phrase.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482"/>
    <w:rsid w:val="007551E6"/>
    <w:rsid w:val="00773DC5"/>
    <w:rsid w:val="00C61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C84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TWO"/>
    <w:qFormat/>
    <w:rsid w:val="00C61482"/>
    <w:pPr>
      <w:spacing w:before="60" w:after="60" w:line="288" w:lineRule="auto"/>
      <w:ind w:firstLine="63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C61482"/>
  </w:style>
  <w:style w:type="character" w:customStyle="1" w:styleId="FootnoteTextChar">
    <w:name w:val="Footnote Text Char"/>
    <w:basedOn w:val="DefaultParagraphFont"/>
    <w:link w:val="FootnoteText"/>
    <w:semiHidden/>
    <w:rsid w:val="00C61482"/>
    <w:rPr>
      <w:rFonts w:ascii="Times New Roman" w:eastAsia="Times New Roman" w:hAnsi="Times New Roman" w:cs="Times New Roman"/>
    </w:rPr>
  </w:style>
  <w:style w:type="character" w:styleId="FootnoteReference">
    <w:name w:val="footnote reference"/>
    <w:semiHidden/>
    <w:rsid w:val="00C61482"/>
    <w:rPr>
      <w:vertAlign w:val="superscript"/>
    </w:rPr>
  </w:style>
  <w:style w:type="paragraph" w:styleId="BlockText">
    <w:name w:val="Block Text"/>
    <w:basedOn w:val="Normal"/>
    <w:rsid w:val="00C61482"/>
    <w:pPr>
      <w:spacing w:after="120"/>
      <w:ind w:left="1440" w:right="1440" w:firstLine="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TWO"/>
    <w:qFormat/>
    <w:rsid w:val="00C61482"/>
    <w:pPr>
      <w:spacing w:before="60" w:after="60" w:line="288" w:lineRule="auto"/>
      <w:ind w:firstLine="63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C61482"/>
  </w:style>
  <w:style w:type="character" w:customStyle="1" w:styleId="FootnoteTextChar">
    <w:name w:val="Footnote Text Char"/>
    <w:basedOn w:val="DefaultParagraphFont"/>
    <w:link w:val="FootnoteText"/>
    <w:semiHidden/>
    <w:rsid w:val="00C61482"/>
    <w:rPr>
      <w:rFonts w:ascii="Times New Roman" w:eastAsia="Times New Roman" w:hAnsi="Times New Roman" w:cs="Times New Roman"/>
    </w:rPr>
  </w:style>
  <w:style w:type="character" w:styleId="FootnoteReference">
    <w:name w:val="footnote reference"/>
    <w:semiHidden/>
    <w:rsid w:val="00C61482"/>
    <w:rPr>
      <w:vertAlign w:val="superscript"/>
    </w:rPr>
  </w:style>
  <w:style w:type="paragraph" w:styleId="BlockText">
    <w:name w:val="Block Text"/>
    <w:basedOn w:val="Normal"/>
    <w:rsid w:val="00C61482"/>
    <w:pPr>
      <w:spacing w:after="120"/>
      <w:ind w:left="1440" w:right="1440" w:firstLine="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754</Words>
  <Characters>4299</Characters>
  <Application>Microsoft Macintosh Word</Application>
  <DocSecurity>0</DocSecurity>
  <Lines>35</Lines>
  <Paragraphs>10</Paragraphs>
  <ScaleCrop>false</ScaleCrop>
  <Company/>
  <LinksUpToDate>false</LinksUpToDate>
  <CharactersWithSpaces>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Jenee Hughes</dc:creator>
  <cp:keywords/>
  <dc:description/>
  <cp:lastModifiedBy>Jenee Hughes</cp:lastModifiedBy>
  <cp:revision>1</cp:revision>
  <dcterms:created xsi:type="dcterms:W3CDTF">2012-05-09T18:21:00Z</dcterms:created>
  <dcterms:modified xsi:type="dcterms:W3CDTF">2012-05-09T18:21:00Z</dcterms:modified>
</cp:coreProperties>
</file>