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79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134"/>
        <w:gridCol w:w="1701"/>
        <w:gridCol w:w="1701"/>
        <w:gridCol w:w="1438"/>
        <w:gridCol w:w="1116"/>
        <w:gridCol w:w="236"/>
      </w:tblGrid>
      <w:tr w:rsidR="00EB2ACA" w:rsidRPr="00BD0139" w14:paraId="55171043" w14:textId="77777777" w:rsidTr="000875ED">
        <w:trPr>
          <w:gridAfter w:val="1"/>
          <w:wAfter w:w="236" w:type="dxa"/>
          <w:trHeight w:val="33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129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بسمه تعالی</w:t>
            </w:r>
          </w:p>
        </w:tc>
      </w:tr>
      <w:tr w:rsidR="00EB2ACA" w:rsidRPr="00BD0139" w14:paraId="215B5587" w14:textId="77777777" w:rsidTr="000875ED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C988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قرارداد کار منطبق با طرح طبقه بندی مشاغل</w:t>
            </w:r>
          </w:p>
        </w:tc>
      </w:tr>
      <w:tr w:rsidR="00EB2ACA" w:rsidRPr="00BD0139" w14:paraId="7FC85820" w14:textId="77777777" w:rsidTr="000875ED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184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حجمی دستگاههای اجرایی موضوع تصویبنامه شماره 84515/ت34613ه مورخ 1384/12/15 هیات وزیران</w:t>
            </w:r>
          </w:p>
        </w:tc>
      </w:tr>
      <w:tr w:rsidR="00F850EB" w:rsidRPr="00BD0139" w14:paraId="2220E363" w14:textId="77777777" w:rsidTr="002846DF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C421" w14:textId="19B746B2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0" w:name="شماره_شناسنامه"/>
            <w:bookmarkEnd w:id="0"/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ED3E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3-شماره شناسنامه: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59C3" w14:textId="2D2F73AF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" w:name="نام"/>
            <w:bookmarkEnd w:id="1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5998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2-نام :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833" w14:textId="07693104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" w:name="نام_خانوادگی"/>
            <w:bookmarkEnd w:id="2"/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A70C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1- نام خانوادگی: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394BE2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الف )مشخصات کارپذیر:</w:t>
            </w:r>
          </w:p>
        </w:tc>
      </w:tr>
      <w:tr w:rsidR="00F850EB" w:rsidRPr="00BD0139" w14:paraId="4A61CBE8" w14:textId="77777777" w:rsidTr="002846DF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0EFA" w14:textId="271FDE8D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3" w:name="محل_تولد"/>
            <w:bookmarkEnd w:id="3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67A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6-محل صدور شناسنامه 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9163" w14:textId="1075C55D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4" w:name="تاریخ_تولد"/>
            <w:bookmarkEnd w:id="4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4D3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5-تاریخ تولد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83768" w14:textId="698A0A91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5" w:name="نام_پدر"/>
            <w:bookmarkEnd w:id="5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778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4-نام پدر: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0AF913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1BDC01C" w14:textId="77777777" w:rsidTr="002846DF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6B95" w14:textId="0CA9906E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6" w:name="وضعیت_سربازی"/>
            <w:bookmarkEnd w:id="6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06FA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9-وضعیت خدمت سربازی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621D" w14:textId="11212A86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7" w:name="تعداد_اولاد"/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BC5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8-تعداد اولاد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2C39" w14:textId="6FC44BA4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8" w:name="وضعیت_تاهل"/>
            <w:bookmarkEnd w:id="8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5FA6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7-وضعیت تاهل: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05D2E15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300C19E1" w14:textId="77777777" w:rsidTr="002846DF">
        <w:trPr>
          <w:gridAfter w:val="1"/>
          <w:wAfter w:w="236" w:type="dxa"/>
          <w:trHeight w:val="399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FBBFA" w14:textId="406910D3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9" w:name="کد_پرسنلی"/>
            <w:bookmarkEnd w:id="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3C6F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11-شماره پرسنلی: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6DA1" w14:textId="5896D327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0" w:name="مدرک_تحصیلی"/>
            <w:bookmarkEnd w:id="10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844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10-آخرین مدرک ورشته تحصیلی:          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2B093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093BD1C8" w14:textId="77777777" w:rsidTr="002846DF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A35B" w14:textId="2BC92B18" w:rsidR="00F850EB" w:rsidRPr="00BD0139" w:rsidRDefault="00F850EB" w:rsidP="005D681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12-آدرس :    </w:t>
            </w:r>
            <w:bookmarkStart w:id="11" w:name="آدرس"/>
            <w:bookmarkEnd w:id="11"/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0CB30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9C2CE32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A3C5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علی جبارزاده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ACA9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14- مدیر عامل: 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9F0C" w14:textId="3343CE52" w:rsidR="00EB2ACA" w:rsidRPr="00BD0139" w:rsidRDefault="00EB2ACA" w:rsidP="00BD013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محافظین تخت جمشید البرز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60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13-نام مؤسسه: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C077DA" w14:textId="348ABD23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کارفرما :</w:t>
            </w:r>
          </w:p>
        </w:tc>
      </w:tr>
      <w:tr w:rsidR="000875ED" w:rsidRPr="00BD0139" w14:paraId="42F33F97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3281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264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16 -شماره ثبت: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3A1A" w14:textId="186987E0" w:rsidR="00EB2ACA" w:rsidRPr="00BD0139" w:rsidRDefault="00EB2ACA" w:rsidP="00BD013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کرج خیابان شهیدبهشتی،دهقان ویلا اول، میثم11، برج آرمان،طبقه9،واحد36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C13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15-نشانی قانونی : 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038ADF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301A1" w:rsidRPr="00BD0139" w14:paraId="0AC2639D" w14:textId="77777777" w:rsidTr="000875ED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4EA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17-استفاده از خدمات کارپذیر بر اساس وظایف تعیین شده از طرف مدیر،کارفرما در چارچوب ماموریت ها و وظایف محوله.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648154" w14:textId="5E06A385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موضوع قرارداد:</w:t>
            </w:r>
          </w:p>
        </w:tc>
      </w:tr>
      <w:tr w:rsidR="000875ED" w:rsidRPr="00BD0139" w14:paraId="50EBCC9C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275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موقت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51DA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20-نوع قرارداد: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E29A" w14:textId="5CCCFEB5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2" w:name="کد_شغل"/>
            <w:bookmarkEnd w:id="12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EF9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19-کد وگروه شغل: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0577" w14:textId="60169131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3" w:name="عنوان_شغل"/>
            <w:bookmarkEnd w:id="13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740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18-عنوان شغل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6F3909" w14:textId="5ED0CCF2" w:rsidR="00EB2ACA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د)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شغل و نوع قرارداد :</w:t>
            </w:r>
          </w:p>
        </w:tc>
      </w:tr>
      <w:tr w:rsidR="00F850EB" w:rsidRPr="00BD0139" w14:paraId="5278788C" w14:textId="77777777" w:rsidTr="00611D34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5B4F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A8FD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مدیریت :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A9BC" w14:textId="52AD2BC2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سازمان اموال و املاک بنیاد مستضعفان انقلاب اسلامی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5CA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21-نام دستگاه اجرایی :     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5DB86A" w14:textId="7FCC72AB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ه) محل خدمت :</w:t>
            </w:r>
          </w:p>
        </w:tc>
      </w:tr>
      <w:tr w:rsidR="00F850EB" w:rsidRPr="00BD0139" w14:paraId="6D02DC33" w14:textId="77777777" w:rsidTr="00611D34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7BFB" w14:textId="581DA285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r w:rsidR="006C7756" w:rsidRPr="00BD0139">
              <w:rPr>
                <w:rFonts w:ascii="Cambria" w:eastAsia="Times New Roman" w:hAnsi="Cambria" w:cs="B Nazanin" w:hint="cs"/>
                <w:b/>
                <w:bCs/>
                <w:color w:val="000000"/>
                <w:sz w:val="12"/>
                <w:szCs w:val="12"/>
                <w:rtl/>
              </w:rPr>
              <w:t>تهران، بزرگراه شهید سلیمانی، نرسیده به بزرگراه آفریقا، بنیاد مستضعفان انقلاب اسلامی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465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22-نشانی کامل 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0306E43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33DF8" w:rsidRPr="00BD0139" w14:paraId="5DCBD38D" w14:textId="77777777" w:rsidTr="00F850EB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84E5" w14:textId="11579E12" w:rsidR="00F33DF8" w:rsidRPr="00F33DF8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4" w:name="مدت"/>
            <w:bookmarkEnd w:id="14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FC1D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مدت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C3D9" w14:textId="01A56212" w:rsidR="00F33DF8" w:rsidRPr="00CE7A78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5" w:name="پایان_قرارداد"/>
            <w:bookmarkStart w:id="16" w:name="_GoBack"/>
            <w:bookmarkEnd w:id="15"/>
            <w:bookmarkEnd w:id="16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111C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 تاریخ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1845" w14:textId="777652E9" w:rsidR="00F33DF8" w:rsidRPr="00F33DF8" w:rsidRDefault="00F33DF8" w:rsidP="0039656F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17" w:name="شروع_قرارداد"/>
            <w:bookmarkEnd w:id="17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D247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23-مدت قرارداد ازتاریخ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8DC502" w14:textId="425478A7" w:rsidR="00F33DF8" w:rsidRPr="00BD0139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و)  مدت:</w:t>
            </w:r>
          </w:p>
        </w:tc>
      </w:tr>
      <w:tr w:rsidR="00EB2ACA" w:rsidRPr="00BD0139" w14:paraId="6A73C35E" w14:textId="77777777" w:rsidTr="000875ED">
        <w:trPr>
          <w:gridAfter w:val="1"/>
          <w:wAfter w:w="236" w:type="dxa"/>
          <w:trHeight w:val="33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7FA714" w14:textId="58748625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میزان ساعات کار، شروع وپایان آن با توافق طرفین تعیین و نمی تواند بیش از میزان مندرج در قانون کار تعیین، لیکن کمتر از آن مجاز است که در این حالت به استناد ماده 39 ق.ك حقوق و مزایا به نسبت ساعات کار محاسبه و پرداخت می 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24-1-در صورت انجام اضافه کاري رعایت مفاد ماده 59 ق.ك الزامی است.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8D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24-کار عادی :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0E5230" w14:textId="44CDA62D" w:rsidR="00EB2ACA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ز)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ساعات کار(بارعایت مواد 51الی 61 قانون کار)</w:t>
            </w:r>
          </w:p>
        </w:tc>
      </w:tr>
      <w:tr w:rsidR="00EB2ACA" w:rsidRPr="00BD0139" w14:paraId="67F1AD49" w14:textId="77777777" w:rsidTr="000875ED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D55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عادی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90B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25-نوبت کار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55FDAC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899554F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1C8D3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ماهانه-سی روز (ریال)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116F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روزانه(بریال)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8D71" w14:textId="358F58DA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27-مزد</w:t>
            </w:r>
            <w:r w:rsidR="00A8014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مبنا                                              </w:t>
            </w:r>
          </w:p>
        </w:tc>
        <w:tc>
          <w:tcPr>
            <w:tcW w:w="5956" w:type="dxa"/>
            <w:gridSpan w:val="4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C60D20" w14:textId="1F8A36EF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26- شرح قرارداد و شرح وظایف کلی کارپذیر  :</w:t>
            </w:r>
          </w:p>
          <w:p w14:paraId="6D8441BA" w14:textId="77777777" w:rsidR="00E9493F" w:rsidRDefault="00F850EB" w:rsidP="00E9493F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کارپذیر متعهد و مکلف است بر اساس قانون و مقررات وظایف محوله را به شرح زیر و به نحو احسن انجام دهد.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26-1- کوشش در حسن انجام امور محوله.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26-2- رعایت قوانین ، مقررات و بخشنامه های صادره ، سلسله مراتب قانونی.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26-3- حفظ اطلاعات ،اسناد و اسرار دفتر کارگاه و مدارک و آمارهایی که در ضمن کار در اختیار کارپذیر قرار می گیرد و با توجه به محرمانه بودن آنها ،افشای اطلاعات مذکور مطابق قوانین و مقررات مربوطه قابل تعقیب کیفری است و مستلزم جبران خسارت وارده می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26-4- حضور منظم و به موقع در محل کار و رعایت موازین اسلامی و اخلاقی و سلسله مراتب سازمانی و خودداری از هرگونه درگیری با دیگران.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26-5- انجام امور محوله در هر زمان و مکان که کارفرما تعیین نماید.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26-6- کارپذیر در طول مدت قرارداد حق همکاری با هیچ سازمان ، ارگان ، نهاد و یا اشخاص حقیقی و حقوقی دیگر را ندارد.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26-7- کارپذیر موظف به حفظ اموال و داراییهای دفتر و اجناس و وسایل و ابزارآلات و تجهیزاتی که به اوسپرده می شود می باشد و در صورت بروز خسارت و استفاده شخصی، ضامن خواهد بود. </w:t>
            </w:r>
          </w:p>
          <w:p w14:paraId="3785F1C8" w14:textId="7724353D" w:rsidR="00F850EB" w:rsidRPr="00BD0139" w:rsidRDefault="00E9493F" w:rsidP="005E6EBF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</w:t>
            </w:r>
            <w:r w:rsidR="005E6EBF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6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-8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- در پایان مدت قرارداد و یا فسخ قرارداد، کلیه اموال، اسناد و مدارک متعلق به کارفرما را مسترد نماید. 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در صورت ورود هرگونه خسارت مادی یا معنوی ناشی از اقدامات مقصرانه وی در حین انجام وظیفه و یا به مناسبت آن نسبت به اشخاص ثالث و یا کارفرما خسارات مزبور را راساً جبران نماید..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10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کارفرما می تواند در صورت توافق با کارپذیر  در مواردی که به جهت انجام بیمه تکمیلی درمان یا اقدامات رفاهی و خدماتی قراردادهایی منعقد کند یا تسهیلاتی برقرار سازد نسبت به کسر اقساط و هزینه های آن از حقوق و مزایای کارپذیر اقدام نماید.</w:t>
            </w:r>
          </w:p>
        </w:tc>
      </w:tr>
      <w:tr w:rsidR="00F850EB" w:rsidRPr="00BD0139" w14:paraId="4679164E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6E66" w14:textId="3CF65ECA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8" w:name="مزد_ماهانه"/>
            <w:bookmarkEnd w:id="18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976" w14:textId="3F5453E6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9" w:name="مزد_روزانه"/>
            <w:bookmarkEnd w:id="1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9B581" w14:textId="719C78F6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مزدگروه(شغل):                                                     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CE4F434" w14:textId="2A358F45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F850EB" w:rsidRPr="00BD0139" w14:paraId="4251BA18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76A5" w14:textId="529F4885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0" w:name="پایه_سنوات_ماهانه"/>
            <w:bookmarkEnd w:id="20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5648" w14:textId="212378D8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1" w:name="پایه_سنوات_روزانه"/>
            <w:bookmarkEnd w:id="21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E6C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مزدسنوات(پایه):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A5BD09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34830B0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018D" w14:textId="0AC638FC" w:rsidR="00F850EB" w:rsidRPr="00BD0139" w:rsidRDefault="00BD0139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5CC9" w14:textId="5F86F742" w:rsidR="00F850EB" w:rsidRPr="00BD0139" w:rsidRDefault="005D681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475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 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FBA908D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6AD33C1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A403" w14:textId="019E2ED2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2" w:name="جمع_مزد_مبنا_ماهانه"/>
            <w:bookmarkEnd w:id="22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B2EC" w14:textId="6C922084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3" w:name="جمع_مزد_مبنا_روزانه"/>
            <w:bookmarkEnd w:id="2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EB8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مزد مبنا: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64E4E1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BABD266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2672" w14:textId="2C76E6A3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8C49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28-مزایا 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5864BCCC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236FA28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694B" w14:textId="687AC578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4" w:name="حق_مسکن"/>
            <w:bookmarkEnd w:id="24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651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حق مسکن: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5C14312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83FB810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AA98" w14:textId="48F67229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5" w:name="بن_کارگری"/>
            <w:bookmarkEnd w:id="25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6FC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بن کارگری: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275B222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C737EF8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5255E" w14:textId="31865DB8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6" w:name="حق_اولاد"/>
            <w:bookmarkEnd w:id="26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3BAC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عائله مندی(اولاد): </w:t>
            </w:r>
          </w:p>
        </w:tc>
        <w:tc>
          <w:tcPr>
            <w:tcW w:w="5956" w:type="dxa"/>
            <w:gridSpan w:val="4"/>
            <w:vMerge/>
            <w:tcBorders>
              <w:left w:val="nil"/>
              <w:bottom w:val="single" w:sz="4" w:space="0" w:color="FFFFFF" w:themeColor="background1"/>
              <w:right w:val="single" w:sz="12" w:space="0" w:color="auto"/>
            </w:tcBorders>
            <w:vAlign w:val="center"/>
            <w:hideMark/>
          </w:tcPr>
          <w:p w14:paraId="14B91BFD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CDC4409" w14:textId="77777777" w:rsidTr="00F850EB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391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527E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</w:t>
            </w:r>
          </w:p>
        </w:tc>
        <w:tc>
          <w:tcPr>
            <w:tcW w:w="5956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A263D2" w14:textId="31A5982B" w:rsidR="00EB2ACA" w:rsidRPr="00BD0139" w:rsidRDefault="00EB2ACA" w:rsidP="00E9493F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26-</w:t>
            </w:r>
            <w:r w:rsidR="00E9493F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-کار پذیر مبلغ </w:t>
            </w:r>
            <w:r w:rsidR="00D06716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0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00/000/</w:t>
            </w:r>
            <w:r w:rsidR="00D06716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200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ریال نزد کارفرما به عنوان ضمانت حسن انجام کار می سپارد و در صورت ایراد خسارت کارفرما مجاز است آنها را به اجرا گذارد.به مشخصات ذیل :</w:t>
            </w:r>
          </w:p>
        </w:tc>
      </w:tr>
      <w:tr w:rsidR="00EB2ACA" w:rsidRPr="00BD0139" w14:paraId="3BEF2D15" w14:textId="77777777" w:rsidTr="000875ED">
        <w:trPr>
          <w:gridAfter w:val="1"/>
          <w:wAfter w:w="236" w:type="dxa"/>
          <w:trHeight w:val="283"/>
        </w:trPr>
        <w:tc>
          <w:tcPr>
            <w:tcW w:w="283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AD174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23438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A237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F148B" w14:textId="77777777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تعداد سفته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41EEB" w14:textId="79C38B20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62F21E" w14:textId="5DBD36EF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 سفته :</w:t>
            </w:r>
          </w:p>
        </w:tc>
      </w:tr>
      <w:tr w:rsidR="000875ED" w:rsidRPr="00BD0139" w14:paraId="4510B45C" w14:textId="77777777" w:rsidTr="00B144D7">
        <w:trPr>
          <w:gridAfter w:val="1"/>
          <w:wAfter w:w="236" w:type="dxa"/>
          <w:trHeight w:val="28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63B5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7" w:name="جمع_کل_مزایا"/>
            <w:bookmarkEnd w:id="27"/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F1D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مزایا</w:t>
            </w:r>
          </w:p>
        </w:tc>
        <w:tc>
          <w:tcPr>
            <w:tcW w:w="59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14:paraId="129DA6B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 شرایط:</w:t>
            </w:r>
          </w:p>
        </w:tc>
      </w:tr>
      <w:tr w:rsidR="000875ED" w:rsidRPr="00BD0139" w14:paraId="15A8C9B8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0204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8" w:name="جمع_کل_مزد_و_مزایا"/>
            <w:bookmarkEnd w:id="28"/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3011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30-جمع کل مزد و مزایای ماهانه :         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0F6C323" w14:textId="02819B25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29-1-به موجب ماده 15 قانون کار:در صورت بروز حوادث غیر قابل پیش بینی یا اعمال قوه قهریه و برمبنای قانون کار انجام تعهدات کارپذیر یا کارفرما به صورت تعلیق در می آید.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29-2- این قرارداد مطابق قانون کار در صورت فوت ، بازنشستگی ، از کار افتادگی و استعفای کارپذیر وانقضای مدت قرار داد و عدم تجدید آن پایان می پذیرد.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29-3-به موجب توافق طرفین مقرر گردید در صورت بروز هرگونه اختلافی قبل از طرح دعاوی طرفین اظهارنامه ای جهت حل و فصل با تعیین مدت 72 ساعته تعیین وبه آدرس اعلامی در این قرارداد ارسال و در صورت عدم حصول توافق و امضای آن از هر دو طرف امکان طرح دعاوی وجود دارد.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29-4-به موجب ماده 8 ق.ك شروط مندرج در این قرارداد یا تغیییرات بعدي آن در صورتی نافذ خواهد بود که براي کارپذیر مزایایی کمتر از اختیارات مقرر در قانون کار نداشته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29-5-بیمه:  به موجب ماده ( 148 ) قانون کار، کارفرما مکلف است کارپذیر را نزد سازمان تامین اجتماعی بیمه نماید.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29-6-عیدي و پاداش سالانه:  به موجب ماده واحده قانون مربوط به تعیین عیدي و پاداش سالانه کارگران شاغل در کارگاه هاي مشمول قانون کار، مصوب 1370/12/06 مجلس شوراي اسلامی، به ازاي یک سال کار معادل شصت روز مزد ثابت /مبنا (تا سقف نود روز حداقل مزد روزانه قانونی کارگران)به عنوان عیدي و پاداش سالانه به کارپذیر پرداخت می شود براي کار کمتراز یک سال،میزان عیدي و پاداش و سقف مربوط به نسبت کارکرد محاسبه خواهدشد.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29-7-حق سنوات یا مزایاي پایان کار:  به هنگام فسخ یا خاتمه قرارداد کار حق سنوات، مطابق قانون به کارپذیر پرداخت میشود.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29-8- میزان تعطیلات و مرخصیها: بر اساس قانون کار و زمان استفاده از آن به استناد ماده 69 قانون کار با توافق طرفین تعیین میگردد.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29-9  - جهت انضباط کاری ، جریمه هر ساعت تاخیر در ورود یا تعجیل در خروج برابر با دو برابر ارزش یک ساعت کار خواهد بود.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29-10- کارپذیر از تاریخ شروع به کار توسط کارفرما نزد سازمان تامین اجتماعی بیمه بوده و مبنای پرداخت حق بیمه هر ماه بر اساس تبدیل جمع ساعات حضور آن ماه به روز می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29-11- کارفرما در ازای سرویس ایاب و ذهاب هیچ گونه تعهدی نخواهد داشت.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29-12- چک یا سفته های مورد وثیقه کارپذیر ، که نزد کارفرما می باشد پس از شش ماه از انفصال خدمت و با تاییدیه حسن انجام کار ، به کار پذیر عودت می گردد.       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29-13- سایر مواردی که در این قرارداد پیش بینی نشده است تابع قوانین کار و تامین اجتماعی و مقررات تبعی آنهاست.                                                                                         </w:t>
            </w:r>
          </w:p>
        </w:tc>
      </w:tr>
      <w:tr w:rsidR="00EB2ACA" w:rsidRPr="00BD0139" w14:paraId="57D9DF20" w14:textId="77777777" w:rsidTr="000875ED">
        <w:trPr>
          <w:gridAfter w:val="1"/>
          <w:wAfter w:w="236" w:type="dxa"/>
          <w:trHeight w:val="510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F4D9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31-موارد فسخ قرارداد: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5FA216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563C7251" w14:textId="77777777" w:rsidTr="000875ED">
        <w:trPr>
          <w:gridAfter w:val="1"/>
          <w:wAfter w:w="236" w:type="dxa"/>
          <w:trHeight w:val="300"/>
        </w:trPr>
        <w:tc>
          <w:tcPr>
            <w:tcW w:w="5387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8FEB0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درصورت احراز شرا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فسخ ظرف 10 روز به موجب اظهار نامه به طرف مقابل اعلام تا نسبت به تسو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طرف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اقدام کند. </w:t>
            </w:r>
          </w:p>
          <w:p w14:paraId="215F5A3D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31-1-تر ک کار</w:t>
            </w:r>
          </w:p>
          <w:p w14:paraId="6215A7C1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31-2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عدم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توجه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آئين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نامه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داخلي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موسسه</w:t>
            </w:r>
          </w:p>
          <w:p w14:paraId="73D18FE5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31-3-عدم رعايت ضوابط و مقررات موسسه</w:t>
            </w:r>
          </w:p>
          <w:p w14:paraId="498A3CE7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31-4-داشتن 2 مورد تذكر كتبي و يا تعهد يا مجموع هر دو در پرونده</w:t>
            </w:r>
          </w:p>
          <w:p w14:paraId="574F355F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31-5-غ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مجاز به مدت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متوال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۳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متناوب در سال </w:t>
            </w:r>
          </w:p>
          <w:p w14:paraId="14BF53FB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31-6-عدم رضايت و گزارش سرپرست مربوطه كارگاه از عملكرد .</w:t>
            </w:r>
          </w:p>
          <w:p w14:paraId="0B058F31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31-7- نداشتن کارا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عدم توانا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الزم جهت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به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</w:t>
            </w:r>
          </w:p>
          <w:p w14:paraId="6F52F775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31-8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داشتن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هرگونه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محکومی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مقامات قضا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  <w:p w14:paraId="5CEC273B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31-9-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شئونات اسلام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اخلاق حرفه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جمله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ضوابط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من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بهداشت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قمار، شرط بند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پوشش نامناسب ، برخورد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اخلاق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با همکاران و مد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مافوق و کارکنان تحت امر، ارباب رجوع، سوء استفاده از اموال و امکانات کارفرما، ارائه گزارش خلاف واقع و اظهار مطالب کذب به مناسب انجام وظ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در ارتباط آن، افشا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مستندات و مدارک و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افشاء اسرار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تجار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صنعت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 به هر شکل از جمله: از طر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ق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نشر الکترون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حسب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کارفرما..</w:t>
            </w:r>
          </w:p>
          <w:p w14:paraId="6AA9F9A4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31-10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ارائه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اطلاعات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نادرست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تکمی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ل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پرسشنامه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مدارک استخدام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اصالت نداشتن مدارک ارائه شده.</w:t>
            </w:r>
          </w:p>
          <w:p w14:paraId="15DB0869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31-11- قصور و تعلل در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جاد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نظم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بر هم زدن آرامش در مح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 و ترغ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تحر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گران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به کم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اعتصاب و تحصن. </w:t>
            </w:r>
          </w:p>
          <w:p w14:paraId="5C51A880" w14:textId="0EDE52FA" w:rsidR="00EB2ACA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31-12- عدم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دستگاه اجرا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3BA1ECD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048FBBDB" w14:textId="77777777" w:rsidTr="000875ED">
        <w:trPr>
          <w:gridAfter w:val="1"/>
          <w:wAfter w:w="236" w:type="dxa"/>
          <w:trHeight w:val="227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A7114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D0FC70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تاریخ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4F1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6A7D" w14:textId="1724CC6F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21D2E8E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32-شماره و تاریخ :</w:t>
            </w:r>
          </w:p>
        </w:tc>
      </w:tr>
      <w:tr w:rsidR="000875ED" w:rsidRPr="00BD0139" w14:paraId="622EE8A5" w14:textId="77777777" w:rsidTr="000875ED">
        <w:trPr>
          <w:gridAfter w:val="1"/>
          <w:wAfter w:w="236" w:type="dxa"/>
          <w:trHeight w:val="450"/>
        </w:trPr>
        <w:tc>
          <w:tcPr>
            <w:tcW w:w="141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71DD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F2B0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اثر انگشت :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4E1D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71E6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34-امضاء کارپذیر:</w:t>
            </w:r>
          </w:p>
        </w:tc>
        <w:tc>
          <w:tcPr>
            <w:tcW w:w="34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04358" w14:textId="77777777" w:rsidR="00EB2ACA" w:rsidRPr="00BD0139" w:rsidRDefault="00EB2ACA" w:rsidP="00EB2AC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B4690C" w14:textId="38B1617F" w:rsidR="00EB2ACA" w:rsidRPr="00BD0139" w:rsidRDefault="00EB2ACA" w:rsidP="001301A1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33-مدیرعامل مؤسسه محافظین تخت جمشید البرز: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           علی جبارزاده</w:t>
            </w:r>
          </w:p>
        </w:tc>
      </w:tr>
      <w:tr w:rsidR="000875ED" w:rsidRPr="00BD0139" w14:paraId="61435E1E" w14:textId="77777777" w:rsidTr="000875ED">
        <w:trPr>
          <w:trHeight w:val="936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E260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4DF2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2B49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585A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E3D73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FD84CED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0C5E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14746D" w:rsidRPr="00BD0139" w14:paraId="16069A6B" w14:textId="77777777" w:rsidTr="000875ED">
        <w:trPr>
          <w:trHeight w:val="170"/>
        </w:trPr>
        <w:tc>
          <w:tcPr>
            <w:tcW w:w="10227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E9B48" w14:textId="45AB0F4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این قرارداد در سه نسخه تنظیم گردید و هرنسخه حكم واحد را دارد که یک نسخه نزد کارفرما، یک نسخه نزدکا</w:t>
            </w:r>
            <w:r w:rsidR="009D6179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رپذیر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و یک نسخه نیز توسط کارفرما به اداره تعاون،کارورفاه اجتماعی محل تحویل داده میشود.  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18190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35-توزیع نسخ:      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6B8630AF" w14:textId="77777777" w:rsidR="00EB2ACA" w:rsidRPr="00BD0139" w:rsidRDefault="00EB2ACA" w:rsidP="00EB2ACA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  <w:tr w:rsidR="001301A1" w:rsidRPr="00BD0139" w14:paraId="74679EB3" w14:textId="77777777" w:rsidTr="000875ED">
        <w:trPr>
          <w:trHeight w:val="170"/>
        </w:trPr>
        <w:tc>
          <w:tcPr>
            <w:tcW w:w="1134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65EC3A1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فرم شماره 77-12/80 اداره کل نظارت بر نظامهای جبران خدمت(وزارت تعاون کار و رفاه اجتماعی )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4C83B946" w14:textId="77777777" w:rsidR="00EB2ACA" w:rsidRPr="00BD0139" w:rsidRDefault="00EB2ACA" w:rsidP="00EB2ACA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</w:tbl>
    <w:p w14:paraId="534899E0" w14:textId="77777777" w:rsidR="00D371BA" w:rsidRPr="00BD0139" w:rsidRDefault="00D371BA" w:rsidP="00C35436">
      <w:pPr>
        <w:rPr>
          <w:rFonts w:cs="B Nazanin"/>
          <w:b/>
          <w:bCs/>
          <w:sz w:val="12"/>
          <w:szCs w:val="12"/>
        </w:rPr>
      </w:pPr>
    </w:p>
    <w:sectPr w:rsidR="00D371BA" w:rsidRPr="00BD0139" w:rsidSect="00EB2ACA">
      <w:pgSz w:w="11906" w:h="16838" w:code="9"/>
      <w:pgMar w:top="142" w:right="566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altName w:val="Sakkal Majalla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7"/>
    <w:rsid w:val="000875ED"/>
    <w:rsid w:val="001301A1"/>
    <w:rsid w:val="0014746D"/>
    <w:rsid w:val="0023205E"/>
    <w:rsid w:val="0039656F"/>
    <w:rsid w:val="003B75F4"/>
    <w:rsid w:val="004302B7"/>
    <w:rsid w:val="005D681A"/>
    <w:rsid w:val="005E6EBF"/>
    <w:rsid w:val="006C7756"/>
    <w:rsid w:val="00912FE8"/>
    <w:rsid w:val="009D6179"/>
    <w:rsid w:val="00A73CF1"/>
    <w:rsid w:val="00A8014A"/>
    <w:rsid w:val="00A93CB1"/>
    <w:rsid w:val="00B144D7"/>
    <w:rsid w:val="00BD0139"/>
    <w:rsid w:val="00C35436"/>
    <w:rsid w:val="00C92821"/>
    <w:rsid w:val="00CE7A78"/>
    <w:rsid w:val="00D06716"/>
    <w:rsid w:val="00D371BA"/>
    <w:rsid w:val="00E9493F"/>
    <w:rsid w:val="00EB2ACA"/>
    <w:rsid w:val="00F33DF8"/>
    <w:rsid w:val="00F8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8C5F"/>
  <w15:chartTrackingRefBased/>
  <w15:docId w15:val="{361F419A-9811-433B-AD0E-03361FBA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1987-AE7A-4FA0-BADF-AC6DD9AE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Mahdiyeh Nazari</dc:creator>
  <cp:keywords/>
  <dc:description/>
  <cp:lastModifiedBy>Erfan Shayegh</cp:lastModifiedBy>
  <cp:revision>23</cp:revision>
  <cp:lastPrinted>2021-12-28T13:12:00Z</cp:lastPrinted>
  <dcterms:created xsi:type="dcterms:W3CDTF">2021-12-27T10:12:00Z</dcterms:created>
  <dcterms:modified xsi:type="dcterms:W3CDTF">2022-01-05T22:35:00Z</dcterms:modified>
</cp:coreProperties>
</file>