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C5B" w:rsidRDefault="007A4838">
      <w:pPr>
        <w:jc w:val="center"/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</w:pPr>
      <w:r w:rsidRPr="001E0D52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 xml:space="preserve">Post Mortem iteração </w:t>
      </w:r>
      <w:r w:rsidR="000E2D04">
        <w:rPr>
          <w:rFonts w:asciiTheme="minorHAnsi" w:hAnsiTheme="minorHAnsi"/>
          <w:b/>
          <w:color w:val="1F4E79" w:themeColor="accent1" w:themeShade="80"/>
          <w:sz w:val="36"/>
          <w:szCs w:val="36"/>
          <w:u w:val="single"/>
        </w:rPr>
        <w:t>3</w:t>
      </w:r>
    </w:p>
    <w:p w:rsidR="001E0D52" w:rsidRPr="0047260D" w:rsidRDefault="001E0D52">
      <w:pPr>
        <w:jc w:val="center"/>
        <w:rPr>
          <w:rFonts w:asciiTheme="minorHAnsi" w:hAnsiTheme="minorHAnsi"/>
          <w:color w:val="1F4E79" w:themeColor="accent1" w:themeShade="80"/>
          <w:sz w:val="20"/>
          <w:szCs w:val="20"/>
          <w:u w:val="single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1E0D52" w:rsidRPr="0047260D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Default="000E2D04" w:rsidP="003A437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</w:t>
            </w:r>
            <w:r w:rsidR="001E0D52">
              <w:rPr>
                <w:rFonts w:asciiTheme="minorHAnsi" w:hAnsiTheme="minorHAnsi"/>
              </w:rPr>
              <w:t>/0</w:t>
            </w:r>
            <w:r w:rsidR="003A437A">
              <w:rPr>
                <w:rFonts w:asciiTheme="minorHAnsi" w:hAnsiTheme="minorHAnsi"/>
              </w:rPr>
              <w:t>5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  <w:tr w:rsidR="001E0D52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53425F" w:rsidRDefault="001E0D52" w:rsidP="0053425F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53425F">
              <w:rPr>
                <w:rFonts w:asciiTheme="minorHAnsi" w:hAnsiTheme="minorHAnsi"/>
                <w:b/>
                <w:color w:val="1F4E79" w:themeColor="accent1" w:themeShade="80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Default="000E2D04" w:rsidP="000E2D0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06</w:t>
            </w:r>
            <w:r w:rsidR="001E0D52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6</w:t>
            </w:r>
            <w:r w:rsidR="001E0D52">
              <w:rPr>
                <w:rFonts w:asciiTheme="minorHAnsi" w:hAnsiTheme="minorHAnsi"/>
              </w:rPr>
              <w:t>/2016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p w:rsidR="00955C5B" w:rsidRPr="001E0D52" w:rsidRDefault="007A4838" w:rsidP="001E0D52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 xml:space="preserve"> O que estava planejado?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3"/>
        <w:gridCol w:w="2236"/>
      </w:tblGrid>
      <w:tr w:rsidR="00E959F1" w:rsidRPr="00463CB4" w:rsidTr="003A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1E0D52" w:rsidRDefault="00E959F1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36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1E0D52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0E2D04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>Otimização da pesquisa por bairro e logradouro</w:t>
            </w:r>
          </w:p>
        </w:tc>
        <w:tc>
          <w:tcPr>
            <w:tcW w:w="2236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0E2D04" w:rsidRPr="00463CB4" w:rsidRDefault="000E2D04" w:rsidP="000E2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Todos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0E2D04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Visualizar histórico do logradouro</w:t>
            </w:r>
          </w:p>
        </w:tc>
        <w:tc>
          <w:tcPr>
            <w:tcW w:w="22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Diego e Débora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0E2D04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Monitorar um chamado</w:t>
            </w:r>
          </w:p>
        </w:tc>
        <w:tc>
          <w:tcPr>
            <w:tcW w:w="2236" w:type="dxa"/>
            <w:tcBorders>
              <w:left w:val="single" w:sz="4" w:space="0" w:color="auto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Débora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0E2D04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Monitoração de logradouro</w:t>
            </w:r>
          </w:p>
        </w:tc>
        <w:tc>
          <w:tcPr>
            <w:tcW w:w="223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Roberto)</w:t>
            </w:r>
          </w:p>
        </w:tc>
      </w:tr>
      <w:tr w:rsidR="000E2D04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3" w:type="dxa"/>
            <w:tcBorders>
              <w:right w:val="single" w:sz="4" w:space="0" w:color="auto"/>
            </w:tcBorders>
            <w:vAlign w:val="center"/>
          </w:tcPr>
          <w:p w:rsidR="000E2D04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Monitoração de bairro</w:t>
            </w:r>
          </w:p>
        </w:tc>
        <w:tc>
          <w:tcPr>
            <w:tcW w:w="2236" w:type="dxa"/>
            <w:tcBorders>
              <w:left w:val="single" w:sz="4" w:space="0" w:color="auto"/>
            </w:tcBorders>
            <w:vAlign w:val="center"/>
          </w:tcPr>
          <w:p w:rsidR="000E2D04" w:rsidRDefault="000E2D04" w:rsidP="000E2D04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 e Roberto)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  <w:lang w:val="en-US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foi feito?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5316"/>
        <w:gridCol w:w="1693"/>
        <w:gridCol w:w="2020"/>
      </w:tblGrid>
      <w:tr w:rsidR="00463CB4" w:rsidRPr="00463CB4" w:rsidTr="003A4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1693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  <w:tc>
          <w:tcPr>
            <w:tcW w:w="2020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Completude</w:t>
            </w:r>
          </w:p>
        </w:tc>
      </w:tr>
      <w:tr w:rsidR="00712C99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712C99" w:rsidRPr="001E0D52" w:rsidRDefault="000E2D04" w:rsidP="00712C99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>Otimização da pesquisa por bairro e logradouro</w:t>
            </w:r>
          </w:p>
        </w:tc>
        <w:tc>
          <w:tcPr>
            <w:tcW w:w="1693" w:type="dxa"/>
            <w:tcBorders>
              <w:top w:val="single" w:sz="18" w:space="0" w:color="2E74B5" w:themeColor="accent1" w:themeShade="BF"/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(Todos)</w:t>
            </w:r>
          </w:p>
        </w:tc>
        <w:tc>
          <w:tcPr>
            <w:tcW w:w="2020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712C99" w:rsidRPr="00463CB4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0E2D04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Visualizar histórico do logradouro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Diego e Débora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0E2D04" w:rsidRPr="00463CB4" w:rsidRDefault="000E2D04" w:rsidP="000E2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0E2D04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Monitorar um chamado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Débora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0E2D04" w:rsidRDefault="000E2D04" w:rsidP="000E2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0E2D04" w:rsidRPr="00463CB4" w:rsidTr="003A437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0E2D04" w:rsidRPr="001E0D52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Monitoração de logradouro</w:t>
            </w:r>
          </w:p>
        </w:tc>
        <w:tc>
          <w:tcPr>
            <w:tcW w:w="169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(Diego e Roberto)</w:t>
            </w:r>
          </w:p>
        </w:tc>
        <w:tc>
          <w:tcPr>
            <w:tcW w:w="20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  <w:tr w:rsidR="000E2D04" w:rsidRPr="00463CB4" w:rsidTr="003A4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tcBorders>
              <w:right w:val="single" w:sz="4" w:space="0" w:color="auto"/>
            </w:tcBorders>
            <w:vAlign w:val="center"/>
          </w:tcPr>
          <w:p w:rsidR="000E2D04" w:rsidRDefault="000E2D04" w:rsidP="000E2D04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Monitoração de bairro</w:t>
            </w:r>
          </w:p>
        </w:tc>
        <w:tc>
          <w:tcPr>
            <w:tcW w:w="1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2D04" w:rsidRDefault="000E2D04" w:rsidP="000E2D04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(Rafael e Roberto)</w:t>
            </w:r>
          </w:p>
        </w:tc>
        <w:tc>
          <w:tcPr>
            <w:tcW w:w="2020" w:type="dxa"/>
            <w:tcBorders>
              <w:left w:val="single" w:sz="4" w:space="0" w:color="auto"/>
            </w:tcBorders>
            <w:vAlign w:val="center"/>
          </w:tcPr>
          <w:p w:rsidR="000E2D04" w:rsidRPr="00463CB4" w:rsidRDefault="000E2D04" w:rsidP="000E2D04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100%</w:t>
            </w:r>
          </w:p>
        </w:tc>
      </w:tr>
    </w:tbl>
    <w:p w:rsidR="001E0D52" w:rsidRPr="00463CB4" w:rsidRDefault="001E0D52">
      <w:pPr>
        <w:spacing w:line="331" w:lineRule="auto"/>
        <w:rPr>
          <w:rFonts w:asciiTheme="minorHAnsi" w:hAnsiTheme="minorHAnsi"/>
        </w:rPr>
      </w:pPr>
    </w:p>
    <w:p w:rsidR="00955C5B" w:rsidRPr="001E0D52" w:rsidRDefault="007A4838">
      <w:pPr>
        <w:spacing w:line="331" w:lineRule="auto"/>
        <w:rPr>
          <w:rFonts w:asciiTheme="minorHAnsi" w:hAnsiTheme="minorHAnsi"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O que está planejado para a próxima iteração?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6791"/>
        <w:gridCol w:w="2238"/>
      </w:tblGrid>
      <w:tr w:rsidR="00463CB4" w:rsidRPr="00463CB4" w:rsidTr="00E50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463CB4" w:rsidP="001E0D52">
            <w:pPr>
              <w:jc w:val="center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Planejado</w:t>
            </w:r>
          </w:p>
        </w:tc>
        <w:tc>
          <w:tcPr>
            <w:tcW w:w="2238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1E0D52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E0D52">
              <w:rPr>
                <w:rFonts w:asciiTheme="minorHAnsi" w:hAnsiTheme="minorHAnsi"/>
              </w:rPr>
              <w:t>Responsável</w:t>
            </w:r>
          </w:p>
        </w:tc>
      </w:tr>
      <w:tr w:rsidR="00463CB4" w:rsidRPr="00463CB4" w:rsidTr="00E50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1E0D52" w:rsidRDefault="00C451D4" w:rsidP="00731499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 xml:space="preserve">Alimentação em tempo real com o site </w:t>
            </w:r>
            <w:bookmarkStart w:id="0" w:name="_GoBack"/>
            <w:bookmarkEnd w:id="0"/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</w:rPr>
              <w:t>dados vivos Recife</w:t>
            </w:r>
          </w:p>
        </w:tc>
        <w:tc>
          <w:tcPr>
            <w:tcW w:w="2238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463CB4" w:rsidRDefault="00463CB4" w:rsidP="00C4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C451D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Roberto e Débora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463CB4" w:rsidRPr="00463CB4" w:rsidTr="00E504E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tcBorders>
              <w:right w:val="single" w:sz="4" w:space="0" w:color="auto"/>
            </w:tcBorders>
            <w:vAlign w:val="center"/>
          </w:tcPr>
          <w:p w:rsidR="00463CB4" w:rsidRPr="001E0D52" w:rsidRDefault="00C451D4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Issue Visualização de gráfico estatístico</w:t>
            </w:r>
          </w:p>
        </w:tc>
        <w:tc>
          <w:tcPr>
            <w:tcW w:w="2238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463CB4" w:rsidP="00E504E3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Diego e </w:t>
            </w:r>
            <w:r w:rsidR="00E504E3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463CB4" w:rsidRPr="00463CB4" w:rsidTr="00E50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tcBorders>
              <w:right w:val="single" w:sz="4" w:space="0" w:color="auto"/>
            </w:tcBorders>
            <w:vAlign w:val="center"/>
          </w:tcPr>
          <w:p w:rsidR="00463CB4" w:rsidRPr="001E0D52" w:rsidRDefault="00C451D4" w:rsidP="00186828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Completar Issue Login no Sistema</w:t>
            </w:r>
            <w:r w:rsidR="00E504E3"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 (Login pelo facebook e pelo google+)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:rsidR="00463CB4" w:rsidRPr="00463CB4" w:rsidRDefault="00463CB4" w:rsidP="00E504E3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E504E3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Roberto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 e Rafael</w:t>
            </w:r>
            <w:r w:rsidRPr="00463CB4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463CB4" w:rsidRPr="00463CB4" w:rsidTr="00E504E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tcBorders>
              <w:right w:val="single" w:sz="4" w:space="0" w:color="auto"/>
            </w:tcBorders>
            <w:vAlign w:val="center"/>
          </w:tcPr>
          <w:p w:rsidR="00463CB4" w:rsidRPr="001E0D52" w:rsidRDefault="00E504E3" w:rsidP="001E0D52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lastRenderedPageBreak/>
              <w:t>(Melhoria) Adição de mapa do google na tela de visualizar histórico</w:t>
            </w:r>
          </w:p>
        </w:tc>
        <w:tc>
          <w:tcPr>
            <w:tcW w:w="2238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463CB4" w:rsidRDefault="00186828" w:rsidP="00E504E3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D</w:t>
            </w:r>
            <w:r w:rsidR="00E504E3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ébora</w:t>
            </w:r>
            <w:r w:rsidR="00D20A3C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 xml:space="preserve"> e R</w:t>
            </w:r>
            <w:r w:rsidR="00E504E3"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afael</w:t>
            </w: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)</w:t>
            </w:r>
          </w:p>
        </w:tc>
      </w:tr>
      <w:tr w:rsidR="00E504E3" w:rsidRPr="00463CB4" w:rsidTr="00E50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tcBorders>
              <w:right w:val="single" w:sz="4" w:space="0" w:color="auto"/>
            </w:tcBorders>
            <w:vAlign w:val="center"/>
          </w:tcPr>
          <w:p w:rsidR="00E504E3" w:rsidRDefault="00E504E3" w:rsidP="00E504E3">
            <w:pPr>
              <w:jc w:val="center"/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 xml:space="preserve">(Melhoria) Adição </w:t>
            </w:r>
            <w:r>
              <w:rPr>
                <w:rFonts w:asciiTheme="minorHAnsi" w:hAnsiTheme="minorHAnsi"/>
                <w:b w:val="0"/>
                <w:color w:val="141823"/>
                <w:sz w:val="21"/>
                <w:szCs w:val="21"/>
                <w:highlight w:val="white"/>
              </w:rPr>
              <w:t>da função de recuperar senha</w:t>
            </w:r>
          </w:p>
        </w:tc>
        <w:tc>
          <w:tcPr>
            <w:tcW w:w="2238" w:type="dxa"/>
            <w:tcBorders>
              <w:left w:val="single" w:sz="4" w:space="0" w:color="auto"/>
            </w:tcBorders>
            <w:vAlign w:val="center"/>
          </w:tcPr>
          <w:p w:rsidR="00E504E3" w:rsidRDefault="00E504E3" w:rsidP="00E504E3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(Débora e Diego)</w:t>
            </w:r>
          </w:p>
        </w:tc>
      </w:tr>
    </w:tbl>
    <w:p w:rsidR="00955C5B" w:rsidRPr="00463CB4" w:rsidRDefault="00955C5B">
      <w:pPr>
        <w:spacing w:line="331" w:lineRule="auto"/>
        <w:rPr>
          <w:rFonts w:asciiTheme="minorHAnsi" w:hAnsiTheme="minorHAnsi"/>
        </w:rPr>
      </w:pPr>
    </w:p>
    <w:p w:rsidR="00955C5B" w:rsidRDefault="007A4838">
      <w:pPr>
        <w:rPr>
          <w:rFonts w:asciiTheme="minorHAnsi" w:hAnsiTheme="minorHAnsi"/>
          <w:b/>
          <w:i/>
          <w:color w:val="1F4E79" w:themeColor="accent1" w:themeShade="80"/>
          <w:sz w:val="28"/>
          <w:szCs w:val="28"/>
        </w:rPr>
      </w:pPr>
      <w:r w:rsidRPr="001E0D52">
        <w:rPr>
          <w:rFonts w:asciiTheme="minorHAnsi" w:hAnsiTheme="minorHAnsi"/>
          <w:b/>
          <w:i/>
          <w:color w:val="1F4E79" w:themeColor="accent1" w:themeShade="80"/>
          <w:sz w:val="28"/>
          <w:szCs w:val="28"/>
          <w:highlight w:val="white"/>
        </w:rPr>
        <w:t>Lições aprendidas (Post Mortem / Rationale)</w:t>
      </w:r>
    </w:p>
    <w:p w:rsidR="0053425F" w:rsidRPr="001E0D52" w:rsidRDefault="0053425F">
      <w:pPr>
        <w:rPr>
          <w:rFonts w:asciiTheme="minorHAnsi" w:hAnsiTheme="minorHAnsi"/>
          <w:color w:val="1F4E79" w:themeColor="accent1" w:themeShade="80"/>
          <w:sz w:val="28"/>
          <w:szCs w:val="28"/>
        </w:rPr>
      </w:pP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53425F" w:rsidTr="0053425F">
        <w:trPr>
          <w:trHeight w:val="402"/>
        </w:trPr>
        <w:tc>
          <w:tcPr>
            <w:tcW w:w="9214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E504E3" w:rsidP="00731499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 w:rsidRPr="00E504E3">
              <w:rPr>
                <w:rFonts w:asciiTheme="minorHAnsi" w:hAnsiTheme="minorHAnsi"/>
                <w:color w:val="141823"/>
                <w:sz w:val="21"/>
                <w:szCs w:val="21"/>
              </w:rPr>
              <w:t>Entend</w:t>
            </w:r>
            <w:r w:rsidR="00731499">
              <w:rPr>
                <w:rFonts w:asciiTheme="minorHAnsi" w:hAnsiTheme="minorHAnsi"/>
                <w:color w:val="141823"/>
                <w:sz w:val="21"/>
                <w:szCs w:val="21"/>
              </w:rPr>
              <w:t>ida</w:t>
            </w:r>
            <w:r w:rsidRPr="00E504E3">
              <w:rPr>
                <w:rFonts w:asciiTheme="minorHAnsi" w:hAnsiTheme="minorHAnsi"/>
                <w:color w:val="141823"/>
                <w:sz w:val="21"/>
                <w:szCs w:val="21"/>
              </w:rPr>
              <w:t xml:space="preserve"> a importância de estar em dia com o cronograma (e apreciar isto)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53425F" w:rsidRDefault="00731499" w:rsidP="00D20A3C">
            <w:pPr>
              <w:jc w:val="center"/>
              <w:rPr>
                <w:rFonts w:asciiTheme="minorHAnsi" w:hAnsiTheme="minorHAnsi"/>
                <w:b/>
                <w:color w:val="1F4E79" w:themeColor="accent1" w:themeShade="80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</w:rPr>
              <w:t>Gems (as vezes) facilitam a sua vida</w:t>
            </w:r>
          </w:p>
        </w:tc>
      </w:tr>
      <w:tr w:rsidR="0053425F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463CB4" w:rsidRDefault="00731499" w:rsidP="00D20A3C">
            <w:pPr>
              <w:jc w:val="center"/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</w:pPr>
            <w:r>
              <w:rPr>
                <w:rFonts w:asciiTheme="minorHAnsi" w:hAnsiTheme="minorHAnsi"/>
                <w:color w:val="141823"/>
                <w:sz w:val="21"/>
                <w:szCs w:val="21"/>
                <w:highlight w:val="white"/>
              </w:rPr>
              <w:t>Otimizar/Melhorar é o caminho</w:t>
            </w:r>
          </w:p>
        </w:tc>
      </w:tr>
    </w:tbl>
    <w:p w:rsidR="00955C5B" w:rsidRPr="00463CB4" w:rsidRDefault="00955C5B">
      <w:pPr>
        <w:rPr>
          <w:rFonts w:asciiTheme="minorHAnsi" w:hAnsiTheme="minorHAnsi"/>
        </w:rPr>
      </w:pPr>
    </w:p>
    <w:sectPr w:rsidR="00955C5B" w:rsidRPr="00463C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885" w:rsidRDefault="00611885" w:rsidP="00463CB4">
      <w:pPr>
        <w:spacing w:line="240" w:lineRule="auto"/>
      </w:pPr>
      <w:r>
        <w:separator/>
      </w:r>
    </w:p>
  </w:endnote>
  <w:endnote w:type="continuationSeparator" w:id="0">
    <w:p w:rsidR="00611885" w:rsidRDefault="00611885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885" w:rsidRDefault="00611885" w:rsidP="00463CB4">
      <w:pPr>
        <w:spacing w:line="240" w:lineRule="auto"/>
      </w:pPr>
      <w:r>
        <w:separator/>
      </w:r>
    </w:p>
  </w:footnote>
  <w:footnote w:type="continuationSeparator" w:id="0">
    <w:p w:rsidR="00611885" w:rsidRDefault="00611885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5B"/>
    <w:rsid w:val="000E2D04"/>
    <w:rsid w:val="00186828"/>
    <w:rsid w:val="001E0D52"/>
    <w:rsid w:val="002F42AD"/>
    <w:rsid w:val="003A437A"/>
    <w:rsid w:val="00463CB4"/>
    <w:rsid w:val="0047260D"/>
    <w:rsid w:val="0053425F"/>
    <w:rsid w:val="00611885"/>
    <w:rsid w:val="00665BD0"/>
    <w:rsid w:val="006801D3"/>
    <w:rsid w:val="00712C99"/>
    <w:rsid w:val="00731499"/>
    <w:rsid w:val="007A4838"/>
    <w:rsid w:val="007D4DC5"/>
    <w:rsid w:val="0086416C"/>
    <w:rsid w:val="008E16B5"/>
    <w:rsid w:val="00955C5B"/>
    <w:rsid w:val="009810B3"/>
    <w:rsid w:val="00C451D4"/>
    <w:rsid w:val="00CF63AC"/>
    <w:rsid w:val="00D20A3C"/>
    <w:rsid w:val="00E504E3"/>
    <w:rsid w:val="00E959F1"/>
    <w:rsid w:val="00E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4FD2B-1A33-41F6-988D-C47104C7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styleId="TabelaSimples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Jordão</dc:creator>
  <cp:lastModifiedBy>Rafael Jordão</cp:lastModifiedBy>
  <cp:revision>2</cp:revision>
  <dcterms:created xsi:type="dcterms:W3CDTF">2016-06-07T01:11:00Z</dcterms:created>
  <dcterms:modified xsi:type="dcterms:W3CDTF">2016-06-07T01:11:00Z</dcterms:modified>
</cp:coreProperties>
</file>