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vertAlign w:val="baseline"/>
          <w:rtl w:val="0"/>
        </w:rPr>
        <w:t xml:space="preserve">Post Mortem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Data inicio: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/2016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Data fim: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23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05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/2016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 O que estava sendo planejado?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169.0" w:type="dxa"/>
        <w:jc w:val="left"/>
        <w:tblInd w:w="-108.0" w:type="dxa"/>
        <w:tblLayout w:type="fixed"/>
        <w:tblLook w:val="0000"/>
      </w:tblPr>
      <w:tblGrid>
        <w:gridCol w:w="6912"/>
        <w:gridCol w:w="2257"/>
        <w:tblGridChange w:id="0">
          <w:tblGrid>
            <w:gridCol w:w="6912"/>
            <w:gridCol w:w="2257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Planejado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empresas cadastradas no sistema para 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Augusto</w:t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Correção de bugs da iteração passada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Toda a equipe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Mockups tela home(company/user)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Front End das telas de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Carlos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Criar tela Home(Company/User)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Pedro/Augusto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Mockpus do ambiente usuario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</w:p>
        </w:tc>
      </w:tr>
    </w:tbl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O que foi feito?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244.999999999998" w:type="dxa"/>
        <w:jc w:val="left"/>
        <w:tblInd w:w="-108.0" w:type="dxa"/>
        <w:tblLayout w:type="fixed"/>
        <w:tblLook w:val="0000"/>
      </w:tblPr>
      <w:tblGrid>
        <w:gridCol w:w="5489"/>
        <w:gridCol w:w="1677"/>
        <w:gridCol w:w="2079"/>
        <w:tblGridChange w:id="0">
          <w:tblGrid>
            <w:gridCol w:w="5489"/>
            <w:gridCol w:w="1677"/>
            <w:gridCol w:w="207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Completude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empresas cadastradas no sistema para 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Augusto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Correção de bugs da iteração passada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Toda a equipe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Front End das telas de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Carlos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O que não foi feito?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244.999999999998" w:type="dxa"/>
        <w:jc w:val="left"/>
        <w:tblInd w:w="-108.0" w:type="dxa"/>
        <w:tblLayout w:type="fixed"/>
        <w:tblLook w:val="0000"/>
      </w:tblPr>
      <w:tblGrid>
        <w:gridCol w:w="5474"/>
        <w:gridCol w:w="1722"/>
        <w:gridCol w:w="2049"/>
        <w:tblGridChange w:id="0">
          <w:tblGrid>
            <w:gridCol w:w="5474"/>
            <w:gridCol w:w="1722"/>
            <w:gridCol w:w="204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Mockups tela home(company/user)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Falta de tempo por parte do responsavel, tempo não foi bem administrado pelo mesmo.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Mockpus do ambiente usuario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Falta de tempo por parte do responsavel, tempo não foi bem administrado pelo mesmo.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Criar tela Home(Company/User)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Pedro/Augusto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Cronograma curto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O que está planejado para a próxima iteração?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154.0" w:type="dxa"/>
        <w:jc w:val="left"/>
        <w:tblInd w:w="-93.0" w:type="dxa"/>
        <w:tblLayout w:type="fixed"/>
        <w:tblLook w:val="0000"/>
      </w:tblPr>
      <w:tblGrid>
        <w:gridCol w:w="6867"/>
        <w:gridCol w:w="2287"/>
        <w:tblGridChange w:id="0">
          <w:tblGrid>
            <w:gridCol w:w="6867"/>
            <w:gridCol w:w="2287"/>
          </w:tblGrid>
        </w:tblGridChange>
      </w:tblGrid>
      <w:tr>
        <w:trPr>
          <w:trHeight w:val="520" w:hRule="atLeast"/>
        </w:trPr>
        <w:tc>
          <w:tcPr>
            <w:tcBorders>
              <w:top w:color="2e74b5" w:space="0" w:sz="4" w:val="single"/>
              <w:left w:color="000000" w:space="0" w:sz="4" w:val="single"/>
              <w:bottom w:color="2e74b5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74b5" w:space="0" w:sz="4" w:val="single"/>
              <w:left w:color="000000" w:space="0" w:sz="4" w:val="single"/>
              <w:bottom w:color="2e74b5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Mockups tela home(company/user)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Mockpus do ambiente usuario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Criar tela Home(Company/User)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Pedro/Augusto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Usuario inserir notas nas perguntas da 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Toda Equipe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Lições aprendidas (Post Mortem / Rationale)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214.0" w:type="dxa"/>
        <w:jc w:val="left"/>
        <w:tblInd w:w="-108.0" w:type="dxa"/>
        <w:tblLayout w:type="fixed"/>
        <w:tblLook w:val="0000"/>
      </w:tblPr>
      <w:tblGrid>
        <w:gridCol w:w="9214"/>
        <w:tblGridChange w:id="0">
          <w:tblGrid>
            <w:gridCol w:w="9214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Prova é um fator que decresce a velocidade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Entendimento sobre associações em Rails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Rotas são complexas e necessitam de muito carinho e amor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