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0CE" w:rsidRDefault="00AF5802">
      <w:r w:rsidRPr="00AF5802">
        <w:t>Release Plan</w:t>
      </w:r>
    </w:p>
    <w:p w:rsidR="00AF5802" w:rsidRDefault="00AF5802" w:rsidP="00AF5802">
      <w:r>
        <w:t xml:space="preserve">Release 1 </w:t>
      </w:r>
    </w:p>
    <w:p w:rsidR="00AF5802" w:rsidRDefault="00AF5802" w:rsidP="00AF5802">
      <w:r>
        <w:t xml:space="preserve"> </w:t>
      </w:r>
    </w:p>
    <w:p w:rsidR="00AF5802" w:rsidRDefault="00AF5802" w:rsidP="00AF5802">
      <w:r>
        <w:t xml:space="preserve">Delivery date: 01 Aug. 2018                         </w:t>
      </w:r>
      <w:r>
        <w:t xml:space="preserve">Total Story Points: 16 </w:t>
      </w:r>
    </w:p>
    <w:p w:rsidR="00AF5802" w:rsidRDefault="00AF5802" w:rsidP="00AF5802">
      <w:r>
        <w:t xml:space="preserve"> </w:t>
      </w:r>
    </w:p>
    <w:p w:rsidR="00AF5802" w:rsidRDefault="00AF5802" w:rsidP="00AF5802">
      <w:bookmarkStart w:id="0" w:name="_GoBack"/>
      <w:r>
        <w:t xml:space="preserve">Provide an initial bi-lingual dictionary that supports technical definitions of terms in English and French. Editors will be able to enter and edit terms and definitions of terms. Users will be able to search for definitions of terms </w:t>
      </w:r>
      <w:proofErr w:type="gramStart"/>
      <w:r>
        <w:t>and also</w:t>
      </w:r>
      <w:proofErr w:type="gramEnd"/>
      <w:r>
        <w:t xml:space="preserve"> be able to rate the definitions and translations. </w:t>
      </w:r>
    </w:p>
    <w:bookmarkEnd w:id="0"/>
    <w:p w:rsidR="00AF5802" w:rsidRDefault="00AF5802" w:rsidP="00AF5802">
      <w:r>
        <w:t xml:space="preserve"> </w:t>
      </w:r>
    </w:p>
    <w:p w:rsidR="00AF5802" w:rsidRDefault="00AF5802" w:rsidP="00AF5802">
      <w:r>
        <w:t xml:space="preserve">Searching </w:t>
      </w:r>
    </w:p>
    <w:p w:rsidR="00AF5802" w:rsidRDefault="00AF5802" w:rsidP="00AF5802">
      <w:r>
        <w:t xml:space="preserve"> </w:t>
      </w:r>
    </w:p>
    <w:p w:rsidR="00AF5802" w:rsidRDefault="00AF5802" w:rsidP="00AF5802">
      <w:r>
        <w:t>Users can search for definitions for terms in the dictionary.</w:t>
      </w:r>
    </w:p>
    <w:tbl>
      <w:tblPr>
        <w:tblStyle w:val="TableGrid"/>
        <w:tblW w:w="8476" w:type="dxa"/>
        <w:tblLook w:val="04A0" w:firstRow="1" w:lastRow="0" w:firstColumn="1" w:lastColumn="0" w:noHBand="0" w:noVBand="1"/>
      </w:tblPr>
      <w:tblGrid>
        <w:gridCol w:w="2825"/>
        <w:gridCol w:w="2825"/>
        <w:gridCol w:w="2826"/>
      </w:tblGrid>
      <w:tr w:rsidR="00AF5802" w:rsidTr="00AF5802">
        <w:trPr>
          <w:trHeight w:val="599"/>
        </w:trPr>
        <w:tc>
          <w:tcPr>
            <w:tcW w:w="2825" w:type="dxa"/>
            <w:shd w:val="clear" w:color="auto" w:fill="D9E2F3" w:themeFill="accent1" w:themeFillTint="33"/>
          </w:tcPr>
          <w:p w:rsidR="00AF5802" w:rsidRDefault="00AF5802" w:rsidP="00AF5802">
            <w:r>
              <w:rPr>
                <w:rFonts w:hint="eastAsia"/>
              </w:rPr>
              <w:t>S</w:t>
            </w:r>
            <w:r>
              <w:t>tory ID</w:t>
            </w:r>
          </w:p>
        </w:tc>
        <w:tc>
          <w:tcPr>
            <w:tcW w:w="2825" w:type="dxa"/>
            <w:shd w:val="clear" w:color="auto" w:fill="D9E2F3" w:themeFill="accent1" w:themeFillTint="33"/>
          </w:tcPr>
          <w:p w:rsidR="00AF5802" w:rsidRDefault="00AF5802" w:rsidP="00AF5802">
            <w:r>
              <w:rPr>
                <w:rFonts w:hint="eastAsia"/>
              </w:rPr>
              <w:t>S</w:t>
            </w:r>
            <w:r>
              <w:t>tory Title</w:t>
            </w:r>
          </w:p>
        </w:tc>
        <w:tc>
          <w:tcPr>
            <w:tcW w:w="2826" w:type="dxa"/>
            <w:shd w:val="clear" w:color="auto" w:fill="D9E2F3" w:themeFill="accent1" w:themeFillTint="33"/>
          </w:tcPr>
          <w:p w:rsidR="00AF5802" w:rsidRDefault="00AF5802" w:rsidP="00AF5802">
            <w:r>
              <w:rPr>
                <w:rFonts w:hint="eastAsia"/>
              </w:rPr>
              <w:t>S</w:t>
            </w:r>
            <w:r>
              <w:t>tory Points</w:t>
            </w:r>
          </w:p>
        </w:tc>
      </w:tr>
      <w:tr w:rsidR="00AF5802" w:rsidTr="00AF5802">
        <w:trPr>
          <w:trHeight w:val="599"/>
        </w:trPr>
        <w:tc>
          <w:tcPr>
            <w:tcW w:w="2825" w:type="dxa"/>
          </w:tcPr>
          <w:p w:rsidR="00AF5802" w:rsidRDefault="00AF5802" w:rsidP="00AF5802">
            <w:r>
              <w:rPr>
                <w:rFonts w:hint="eastAsia"/>
              </w:rPr>
              <w:t>S</w:t>
            </w:r>
            <w:r>
              <w:t>01</w:t>
            </w:r>
          </w:p>
        </w:tc>
        <w:tc>
          <w:tcPr>
            <w:tcW w:w="2825" w:type="dxa"/>
          </w:tcPr>
          <w:p w:rsidR="00AF5802" w:rsidRDefault="00AF5802" w:rsidP="00AF5802"/>
        </w:tc>
        <w:tc>
          <w:tcPr>
            <w:tcW w:w="2826" w:type="dxa"/>
          </w:tcPr>
          <w:p w:rsidR="00AF5802" w:rsidRDefault="00AF5802" w:rsidP="00AF5802"/>
        </w:tc>
      </w:tr>
      <w:tr w:rsidR="00AF5802" w:rsidTr="00AF5802">
        <w:trPr>
          <w:trHeight w:val="599"/>
        </w:trPr>
        <w:tc>
          <w:tcPr>
            <w:tcW w:w="2825" w:type="dxa"/>
          </w:tcPr>
          <w:p w:rsidR="00AF5802" w:rsidRDefault="00AF5802" w:rsidP="00AF5802">
            <w:r>
              <w:rPr>
                <w:rFonts w:hint="eastAsia"/>
              </w:rPr>
              <w:t>S</w:t>
            </w:r>
            <w:r>
              <w:t>02</w:t>
            </w:r>
          </w:p>
        </w:tc>
        <w:tc>
          <w:tcPr>
            <w:tcW w:w="2825" w:type="dxa"/>
          </w:tcPr>
          <w:p w:rsidR="00AF5802" w:rsidRDefault="00AF5802" w:rsidP="00AF5802"/>
        </w:tc>
        <w:tc>
          <w:tcPr>
            <w:tcW w:w="2826" w:type="dxa"/>
          </w:tcPr>
          <w:p w:rsidR="00AF5802" w:rsidRDefault="00AF5802" w:rsidP="00AF5802"/>
        </w:tc>
      </w:tr>
      <w:tr w:rsidR="00AF5802" w:rsidTr="00AF5802">
        <w:trPr>
          <w:trHeight w:val="599"/>
        </w:trPr>
        <w:tc>
          <w:tcPr>
            <w:tcW w:w="2825" w:type="dxa"/>
          </w:tcPr>
          <w:p w:rsidR="00AF5802" w:rsidRDefault="00AF5802" w:rsidP="00AF5802">
            <w:pPr>
              <w:rPr>
                <w:rFonts w:hint="eastAsia"/>
              </w:rPr>
            </w:pPr>
          </w:p>
        </w:tc>
        <w:tc>
          <w:tcPr>
            <w:tcW w:w="2825" w:type="dxa"/>
          </w:tcPr>
          <w:p w:rsidR="00AF5802" w:rsidRDefault="00AF5802" w:rsidP="00AF5802"/>
        </w:tc>
        <w:tc>
          <w:tcPr>
            <w:tcW w:w="2826" w:type="dxa"/>
          </w:tcPr>
          <w:p w:rsidR="00AF5802" w:rsidRDefault="00AF5802" w:rsidP="00AF5802"/>
        </w:tc>
      </w:tr>
      <w:tr w:rsidR="00AF5802" w:rsidTr="00AF5802">
        <w:trPr>
          <w:trHeight w:val="599"/>
        </w:trPr>
        <w:tc>
          <w:tcPr>
            <w:tcW w:w="2825" w:type="dxa"/>
          </w:tcPr>
          <w:p w:rsidR="00AF5802" w:rsidRDefault="00AF5802" w:rsidP="00AF5802">
            <w:pPr>
              <w:rPr>
                <w:rFonts w:hint="eastAsia"/>
              </w:rPr>
            </w:pPr>
          </w:p>
        </w:tc>
        <w:tc>
          <w:tcPr>
            <w:tcW w:w="2825" w:type="dxa"/>
          </w:tcPr>
          <w:p w:rsidR="00AF5802" w:rsidRDefault="00AF5802" w:rsidP="00AF5802"/>
        </w:tc>
        <w:tc>
          <w:tcPr>
            <w:tcW w:w="2826" w:type="dxa"/>
          </w:tcPr>
          <w:p w:rsidR="00AF5802" w:rsidRDefault="00AF5802" w:rsidP="00AF5802"/>
        </w:tc>
      </w:tr>
    </w:tbl>
    <w:p w:rsidR="00AF5802" w:rsidRDefault="00AF5802" w:rsidP="00AF5802"/>
    <w:sectPr w:rsidR="00AF58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02"/>
    <w:rsid w:val="003740CE"/>
    <w:rsid w:val="00AF5802"/>
    <w:rsid w:val="00FA40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9524"/>
  <w15:chartTrackingRefBased/>
  <w15:docId w15:val="{63803E37-3DDC-4C86-9EDB-ACFA59C9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WarrenCWI</dc:creator>
  <cp:keywords/>
  <dc:description/>
  <cp:lastModifiedBy>WarrenCWI</cp:lastModifiedBy>
  <cp:revision>1</cp:revision>
  <dcterms:created xsi:type="dcterms:W3CDTF">2018-08-15T06:14:00Z</dcterms:created>
  <dcterms:modified xsi:type="dcterms:W3CDTF">2018-08-15T08:12:00Z</dcterms:modified>
</cp:coreProperties>
</file>