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3C" w:rsidRDefault="001B0513">
      <w:pPr>
        <w:pStyle w:val="Heading1"/>
      </w:pPr>
      <w:r>
        <w:t>Ejercicio de Lay-</w:t>
      </w:r>
      <w:proofErr w:type="spellStart"/>
      <w:r>
        <w:t>Out</w:t>
      </w:r>
      <w:proofErr w:type="spellEnd"/>
      <w:r>
        <w:t>.</w:t>
      </w:r>
    </w:p>
    <w:p w:rsidR="00FE40EF" w:rsidRDefault="001B0513" w:rsidP="00FE40EF">
      <w:pPr>
        <w:ind w:firstLine="708"/>
      </w:pPr>
      <w:r>
        <w:t>Se va a realizar una migración de una pantalla, se requiere generar el formulario en WPF y los requerimientos del cliente son los siguientes.</w:t>
      </w:r>
    </w:p>
    <w:p w:rsidR="00AE063C" w:rsidRDefault="001B0513">
      <w:pPr>
        <w:pStyle w:val="Prrafodelista"/>
        <w:numPr>
          <w:ilvl w:val="0"/>
          <w:numId w:val="1"/>
        </w:numPr>
      </w:pPr>
      <w:r>
        <w:t xml:space="preserve">Se quiere mantener el formato del diseño tal cual está en el formulario original </w:t>
      </w:r>
      <w:r w:rsidR="005C6611">
        <w:t>siguiendo</w:t>
      </w:r>
      <w:r>
        <w:t xml:space="preserve"> las siguientes premisas.</w:t>
      </w:r>
    </w:p>
    <w:p w:rsidR="00AE063C" w:rsidRDefault="001B0513">
      <w:pPr>
        <w:pStyle w:val="Prrafodelista"/>
        <w:numPr>
          <w:ilvl w:val="1"/>
          <w:numId w:val="1"/>
        </w:numPr>
      </w:pPr>
      <w:r>
        <w:t>Deberá corregirse el espaciado a la derecha de los componentes respecto al borde para que sea igual que el espaciado a la izquierda</w:t>
      </w:r>
    </w:p>
    <w:p w:rsidR="00AE063C" w:rsidRDefault="001B0513">
      <w:pPr>
        <w:pStyle w:val="Prrafodelista"/>
        <w:numPr>
          <w:ilvl w:val="1"/>
          <w:numId w:val="1"/>
        </w:numPr>
      </w:pPr>
      <w:r>
        <w:t xml:space="preserve">Todos los </w:t>
      </w:r>
      <w:proofErr w:type="spellStart"/>
      <w:r>
        <w:t>textBox</w:t>
      </w:r>
      <w:proofErr w:type="spellEnd"/>
      <w:r>
        <w:t xml:space="preserve"> deberán tener el mismo tamaño tal y como ocurre en el formulario original. </w:t>
      </w:r>
    </w:p>
    <w:p w:rsidR="00AE063C" w:rsidRDefault="001B0513">
      <w:pPr>
        <w:pStyle w:val="Prrafodelista"/>
        <w:numPr>
          <w:ilvl w:val="1"/>
          <w:numId w:val="1"/>
        </w:numPr>
      </w:pPr>
      <w:r>
        <w:t xml:space="preserve">Deberá normalizarse los tamaños de los combos para que el formulario tenga mejor aspecto visual. </w:t>
      </w:r>
    </w:p>
    <w:p w:rsidR="00AE063C" w:rsidRDefault="001B0513">
      <w:pPr>
        <w:pStyle w:val="Prrafodelista"/>
        <w:numPr>
          <w:ilvl w:val="1"/>
          <w:numId w:val="1"/>
        </w:numPr>
      </w:pPr>
      <w:r>
        <w:t xml:space="preserve">El campo ‘Security </w:t>
      </w:r>
      <w:proofErr w:type="spellStart"/>
      <w:r>
        <w:t>Code</w:t>
      </w:r>
      <w:proofErr w:type="spellEnd"/>
      <w:r>
        <w:t xml:space="preserve">’ no se creará. </w:t>
      </w:r>
    </w:p>
    <w:p w:rsidR="00AE063C" w:rsidRDefault="001B0513">
      <w:pPr>
        <w:pStyle w:val="Prrafodelista"/>
        <w:numPr>
          <w:ilvl w:val="1"/>
          <w:numId w:val="1"/>
        </w:numPr>
      </w:pPr>
      <w:r>
        <w:t>Los Textos serán los siguientes:</w:t>
      </w:r>
    </w:p>
    <w:p w:rsidR="00AE063C" w:rsidRDefault="001B0513">
      <w:pPr>
        <w:pStyle w:val="Prrafodelista"/>
        <w:ind w:left="2868"/>
      </w:pPr>
      <w:r>
        <w:t xml:space="preserve">- </w:t>
      </w:r>
      <w:r w:rsidR="00885F85">
        <w:t xml:space="preserve">Formulario de </w:t>
      </w:r>
      <w:proofErr w:type="spellStart"/>
      <w:r w:rsidR="00885F85">
        <w:t>insercción</w:t>
      </w:r>
      <w:proofErr w:type="spellEnd"/>
      <w:r w:rsidR="00885F85">
        <w:t xml:space="preserve"> de datos de usuario</w:t>
      </w:r>
    </w:p>
    <w:p w:rsidR="00AE063C" w:rsidRDefault="001B0513">
      <w:pPr>
        <w:pStyle w:val="Prrafodelista"/>
        <w:ind w:left="2868"/>
      </w:pPr>
      <w:r>
        <w:t>- Información personal</w:t>
      </w:r>
    </w:p>
    <w:p w:rsidR="00AE063C" w:rsidRDefault="001B0513">
      <w:pPr>
        <w:pStyle w:val="Prrafodelista"/>
        <w:ind w:left="2868"/>
      </w:pPr>
      <w:r>
        <w:t>- Nombre</w:t>
      </w:r>
    </w:p>
    <w:p w:rsidR="00AE063C" w:rsidRDefault="001B0513">
      <w:pPr>
        <w:pStyle w:val="Prrafodelista"/>
        <w:ind w:left="2868"/>
      </w:pPr>
      <w:r>
        <w:t>- Apellidos</w:t>
      </w:r>
    </w:p>
    <w:p w:rsidR="00AE063C" w:rsidRDefault="001B0513">
      <w:pPr>
        <w:pStyle w:val="Prrafodelista"/>
        <w:ind w:left="2868"/>
      </w:pPr>
      <w:r>
        <w:t>- Correo</w:t>
      </w:r>
    </w:p>
    <w:p w:rsidR="00AE063C" w:rsidRDefault="001B0513">
      <w:pPr>
        <w:pStyle w:val="Prrafodelista"/>
        <w:ind w:left="2868"/>
      </w:pPr>
      <w:r>
        <w:t>- Tarjeta</w:t>
      </w:r>
    </w:p>
    <w:p w:rsidR="00AE063C" w:rsidRDefault="001B0513">
      <w:pPr>
        <w:pStyle w:val="Prrafodelista"/>
        <w:ind w:left="2868"/>
      </w:pPr>
      <w:r>
        <w:t>- Tipo de tarjeta</w:t>
      </w:r>
    </w:p>
    <w:p w:rsidR="00AE063C" w:rsidRDefault="001B0513">
      <w:pPr>
        <w:pStyle w:val="Prrafodelista"/>
        <w:ind w:left="2868"/>
      </w:pPr>
      <w:r>
        <w:t>- Propietario</w:t>
      </w:r>
    </w:p>
    <w:p w:rsidR="00AE063C" w:rsidRDefault="001B0513">
      <w:pPr>
        <w:pStyle w:val="Prrafodelista"/>
        <w:ind w:left="2868"/>
      </w:pPr>
      <w:r>
        <w:t>- Número de tarjeta</w:t>
      </w:r>
    </w:p>
    <w:p w:rsidR="00AE063C" w:rsidRDefault="001B0513">
      <w:pPr>
        <w:pStyle w:val="Prrafodelista"/>
        <w:ind w:left="2868"/>
      </w:pPr>
      <w:r>
        <w:t>- Cvv2</w:t>
      </w:r>
    </w:p>
    <w:p w:rsidR="00AE063C" w:rsidRDefault="001B0513">
      <w:pPr>
        <w:pStyle w:val="Prrafodelista"/>
        <w:ind w:left="2868"/>
      </w:pPr>
      <w:r>
        <w:t>-  Fecha de caducidad</w:t>
      </w:r>
    </w:p>
    <w:p w:rsidR="00AE063C" w:rsidRDefault="001B0513">
      <w:pPr>
        <w:pStyle w:val="Prrafodelista"/>
        <w:ind w:left="2868"/>
      </w:pPr>
      <w:r>
        <w:t>- Dirección de facturación</w:t>
      </w:r>
    </w:p>
    <w:p w:rsidR="00AE063C" w:rsidRDefault="001B0513">
      <w:pPr>
        <w:pStyle w:val="Prrafodelista"/>
        <w:ind w:left="2868"/>
      </w:pPr>
      <w:r>
        <w:t>- Dirección</w:t>
      </w:r>
    </w:p>
    <w:p w:rsidR="00AE063C" w:rsidRDefault="001B0513">
      <w:pPr>
        <w:pStyle w:val="Prrafodelista"/>
        <w:ind w:left="2868"/>
      </w:pPr>
      <w:r>
        <w:t>- Ciudad</w:t>
      </w:r>
    </w:p>
    <w:p w:rsidR="00AE063C" w:rsidRDefault="001B0513">
      <w:pPr>
        <w:pStyle w:val="Prrafodelista"/>
        <w:ind w:left="2868"/>
      </w:pPr>
      <w:r>
        <w:t>- Comunidad</w:t>
      </w:r>
    </w:p>
    <w:p w:rsidR="00AE063C" w:rsidRDefault="001B0513">
      <w:pPr>
        <w:pStyle w:val="Prrafodelista"/>
        <w:ind w:left="2868"/>
      </w:pPr>
      <w:r>
        <w:t xml:space="preserve">- C.P. </w:t>
      </w:r>
    </w:p>
    <w:p w:rsidR="00AE063C" w:rsidRDefault="001B0513">
      <w:pPr>
        <w:pStyle w:val="Prrafodelista"/>
        <w:ind w:left="2868"/>
      </w:pPr>
      <w:r>
        <w:t>- País</w:t>
      </w:r>
    </w:p>
    <w:p w:rsidR="00AE063C" w:rsidRDefault="001B0513">
      <w:pPr>
        <w:pStyle w:val="Prrafodelista"/>
        <w:ind w:left="2868"/>
      </w:pPr>
      <w:r>
        <w:t>- Teléfono</w:t>
      </w:r>
    </w:p>
    <w:p w:rsidR="00AE063C" w:rsidRDefault="001B0513">
      <w:pPr>
        <w:pStyle w:val="Prrafodelista"/>
        <w:ind w:left="2868"/>
      </w:pPr>
      <w:r>
        <w:t>- Certifico que soy mayor de edad y acepto los términos.</w:t>
      </w:r>
    </w:p>
    <w:p w:rsidR="00C75002" w:rsidRDefault="00C75002">
      <w:pPr>
        <w:pStyle w:val="Prrafodelista"/>
        <w:numPr>
          <w:ilvl w:val="1"/>
          <w:numId w:val="1"/>
        </w:numPr>
      </w:pPr>
      <w:r>
        <w:t xml:space="preserve">Los componentes </w:t>
      </w:r>
      <w:proofErr w:type="spellStart"/>
      <w:r>
        <w:t>GroupBox</w:t>
      </w:r>
      <w:proofErr w:type="spellEnd"/>
      <w:r>
        <w:t xml:space="preserve"> se usarán para separa los distintos grupos de componentes, </w:t>
      </w:r>
      <w:proofErr w:type="spellStart"/>
      <w:r>
        <w:t>p.e.</w:t>
      </w:r>
      <w:proofErr w:type="spellEnd"/>
      <w:r>
        <w:t xml:space="preserve"> Información personal, y dicho texto irá en el </w:t>
      </w:r>
      <w:proofErr w:type="spellStart"/>
      <w:r w:rsidRPr="00C75002">
        <w:rPr>
          <w:i/>
        </w:rPr>
        <w:t>GroupBox</w:t>
      </w:r>
      <w:proofErr w:type="spellEnd"/>
      <w:r>
        <w:t xml:space="preserve"> en lugar de en un componente </w:t>
      </w:r>
      <w:proofErr w:type="spellStart"/>
      <w:r w:rsidRPr="00C75002">
        <w:rPr>
          <w:i/>
        </w:rPr>
        <w:t>Label</w:t>
      </w:r>
      <w:proofErr w:type="spellEnd"/>
      <w:r w:rsidR="00BB18AC">
        <w:rPr>
          <w:i/>
        </w:rPr>
        <w:t>.</w:t>
      </w:r>
    </w:p>
    <w:p w:rsidR="00AE063C" w:rsidRDefault="00C75002">
      <w:pPr>
        <w:pStyle w:val="Prrafodelista"/>
        <w:numPr>
          <w:ilvl w:val="1"/>
          <w:numId w:val="1"/>
        </w:numPr>
      </w:pPr>
      <w:r>
        <w:t>D</w:t>
      </w:r>
      <w:r w:rsidR="001B0513">
        <w:t>eberán generarse dos botones, que tendrán el mismo tamaño y sus textos serán Aceptar y Cancelar. El botón cancelar se programará para que cierre la ventana. (</w:t>
      </w:r>
      <w:proofErr w:type="spellStart"/>
      <w:r w:rsidR="001B0513" w:rsidRPr="005C6611">
        <w:rPr>
          <w:i/>
        </w:rPr>
        <w:t>this.Close</w:t>
      </w:r>
      <w:proofErr w:type="spellEnd"/>
      <w:r w:rsidR="001B0513" w:rsidRPr="005C6611">
        <w:rPr>
          <w:i/>
        </w:rPr>
        <w:t>()</w:t>
      </w:r>
      <w:r w:rsidR="001B0513">
        <w:t>)</w:t>
      </w:r>
    </w:p>
    <w:p w:rsidR="00AE063C" w:rsidRDefault="001B0513">
      <w:pPr>
        <w:pStyle w:val="Prrafodelista"/>
        <w:numPr>
          <w:ilvl w:val="1"/>
          <w:numId w:val="1"/>
        </w:numPr>
      </w:pPr>
      <w:r>
        <w:t xml:space="preserve">Utilizaremos los controles de tipo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 w:rsidR="005C6611">
        <w:t>GroupBox</w:t>
      </w:r>
      <w:proofErr w:type="spellEnd"/>
      <w:r>
        <w:t>.</w:t>
      </w:r>
    </w:p>
    <w:p w:rsidR="00AE063C" w:rsidRDefault="001B0513">
      <w:pPr>
        <w:pStyle w:val="Prrafodelista"/>
        <w:numPr>
          <w:ilvl w:val="1"/>
          <w:numId w:val="1"/>
        </w:numPr>
      </w:pPr>
      <w:r>
        <w:t>Todos los objetos creados deben estar DEBIDANTE nombrados, incluyendo el objeto Windows.</w:t>
      </w:r>
    </w:p>
    <w:p w:rsidR="00AE063C" w:rsidRDefault="001B0513">
      <w:pPr>
        <w:pStyle w:val="Prrafodelista"/>
        <w:numPr>
          <w:ilvl w:val="1"/>
          <w:numId w:val="1"/>
        </w:numPr>
      </w:pPr>
      <w:r>
        <w:lastRenderedPageBreak/>
        <w:t xml:space="preserve">El tamaño de los componentes y la separación entre ellos debe ser la misma. </w:t>
      </w:r>
    </w:p>
    <w:p w:rsidR="00AE063C" w:rsidRDefault="001B0513">
      <w:pPr>
        <w:pStyle w:val="Prrafodelista"/>
        <w:numPr>
          <w:ilvl w:val="1"/>
          <w:numId w:val="1"/>
        </w:numPr>
      </w:pPr>
      <w:r>
        <w:t xml:space="preserve">Para el objeto Windows pondremos la propiedad </w:t>
      </w:r>
      <w:proofErr w:type="spellStart"/>
      <w:r>
        <w:t>resizeMode</w:t>
      </w:r>
      <w:proofErr w:type="spellEnd"/>
      <w:r>
        <w:t xml:space="preserve"> a para que no se pueda variar y pondremos la propiedad </w:t>
      </w:r>
      <w:proofErr w:type="spellStart"/>
      <w:r>
        <w:t>Title</w:t>
      </w:r>
      <w:proofErr w:type="spellEnd"/>
      <w:r>
        <w:t xml:space="preserve"> a ‘Datos personales’.</w:t>
      </w:r>
    </w:p>
    <w:p w:rsidR="00C75002" w:rsidRDefault="00C75002" w:rsidP="00C75002">
      <w:pPr>
        <w:ind w:firstLine="708"/>
      </w:pPr>
      <w:r>
        <w:t xml:space="preserve">El componente </w:t>
      </w:r>
      <w:proofErr w:type="spellStart"/>
      <w:r w:rsidRPr="00C75002">
        <w:rPr>
          <w:i/>
        </w:rPr>
        <w:t>Label</w:t>
      </w:r>
      <w:proofErr w:type="spellEnd"/>
      <w:r>
        <w:t xml:space="preserve"> que pinte el texto ‘Formulario de </w:t>
      </w:r>
      <w:proofErr w:type="spellStart"/>
      <w:r>
        <w:t>insercción</w:t>
      </w:r>
      <w:proofErr w:type="spellEnd"/>
      <w:r>
        <w:t xml:space="preserve"> de datos de usuario’ será generado </w:t>
      </w:r>
      <w:proofErr w:type="spellStart"/>
      <w:r>
        <w:t>dinámicante</w:t>
      </w:r>
      <w:proofErr w:type="spellEnd"/>
      <w:r>
        <w:t xml:space="preserve">, trayendo los datos de base de datos, para ellos usaremos el fichero script.sql para insertar los datos desde </w:t>
      </w:r>
      <w:proofErr w:type="spellStart"/>
      <w:r>
        <w:t>SqlServer</w:t>
      </w:r>
      <w:proofErr w:type="spellEnd"/>
      <w:r>
        <w:t xml:space="preserve"> Management. Para la conexión a base de datos, se usará además el fichero </w:t>
      </w:r>
      <w:proofErr w:type="spellStart"/>
      <w:r>
        <w:t>App.Config</w:t>
      </w:r>
      <w:proofErr w:type="spellEnd"/>
      <w:r>
        <w:t xml:space="preserve"> para guardar los datos de configuración.</w:t>
      </w:r>
    </w:p>
    <w:p w:rsidR="00057549" w:rsidRDefault="00057549" w:rsidP="00C75002">
      <w:pPr>
        <w:ind w:firstLine="708"/>
      </w:pPr>
      <w:r>
        <w:t xml:space="preserve">Todos los métodos que se usen en el fichero de </w:t>
      </w:r>
      <w:proofErr w:type="spellStart"/>
      <w:r>
        <w:t>c#</w:t>
      </w:r>
      <w:proofErr w:type="spellEnd"/>
      <w:r>
        <w:t xml:space="preserve"> deberán estar debidamente comentados, y se usará las directivas try catch para la parte de acceso a base de datos.</w:t>
      </w:r>
    </w:p>
    <w:p w:rsidR="00AE063C" w:rsidRDefault="001B0513">
      <w:pPr>
        <w:ind w:firstLine="708"/>
      </w:pPr>
      <w:r>
        <w:t>Esta práct</w:t>
      </w:r>
      <w:r w:rsidR="0093577A">
        <w:t>ica habrá que entregarla, la dejaréis en el directorio de París, dentro de una carpeta que llevará el siguiente formato (</w:t>
      </w:r>
      <w:proofErr w:type="spellStart"/>
      <w:r w:rsidR="0093577A">
        <w:t>PrimerApellido</w:t>
      </w:r>
      <w:proofErr w:type="spellEnd"/>
      <w:r w:rsidR="0093577A">
        <w:t xml:space="preserve"> </w:t>
      </w:r>
      <w:proofErr w:type="spellStart"/>
      <w:r w:rsidR="0093577A">
        <w:t>PrimeraLetraNombre</w:t>
      </w:r>
      <w:proofErr w:type="spellEnd"/>
      <w:r w:rsidR="0093577A">
        <w:t>) del alumno.</w:t>
      </w:r>
      <w:r w:rsidR="008101FB">
        <w:t xml:space="preserve"> </w:t>
      </w:r>
      <w:proofErr w:type="spellStart"/>
      <w:r w:rsidR="008101FB">
        <w:t>P.e.</w:t>
      </w:r>
      <w:proofErr w:type="spellEnd"/>
      <w:r w:rsidR="008101FB">
        <w:t xml:space="preserve"> ‘</w:t>
      </w:r>
      <w:proofErr w:type="spellStart"/>
      <w:r w:rsidR="008101FB">
        <w:t>Hernandez</w:t>
      </w:r>
      <w:proofErr w:type="spellEnd"/>
      <w:r w:rsidR="008101FB">
        <w:t xml:space="preserve"> J’ para el alumno José </w:t>
      </w:r>
      <w:proofErr w:type="spellStart"/>
      <w:r w:rsidR="008101FB">
        <w:t>Hernandez</w:t>
      </w:r>
      <w:proofErr w:type="spellEnd"/>
    </w:p>
    <w:p w:rsidR="001B0513" w:rsidRDefault="001B0513">
      <w:pPr>
        <w:ind w:firstLine="708"/>
      </w:pPr>
    </w:p>
    <w:p w:rsidR="001B0513" w:rsidRDefault="001B0513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95825" cy="4752975"/>
            <wp:effectExtent l="19050" t="0" r="9525" b="0"/>
            <wp:docPr id="1" name="0 Imagen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50" w:rsidRDefault="00E96350">
      <w:pPr>
        <w:ind w:firstLine="708"/>
      </w:pPr>
    </w:p>
    <w:p w:rsidR="00E96350" w:rsidRDefault="00E96350" w:rsidP="00E96350">
      <w:pPr>
        <w:pStyle w:val="Heading1"/>
      </w:pPr>
      <w:r>
        <w:lastRenderedPageBreak/>
        <w:t>Parte 2</w:t>
      </w:r>
    </w:p>
    <w:p w:rsidR="00E96350" w:rsidRDefault="00E96350">
      <w:pPr>
        <w:ind w:firstLine="708"/>
      </w:pPr>
      <w:r>
        <w:t xml:space="preserve">Ahora vamos a cargar todo el contenido de los componentes </w:t>
      </w:r>
      <w:proofErr w:type="spellStart"/>
      <w:r w:rsidRPr="00E96350">
        <w:rPr>
          <w:i/>
        </w:rPr>
        <w:t>Label</w:t>
      </w:r>
      <w:proofErr w:type="spellEnd"/>
      <w:r>
        <w:t xml:space="preserve"> de forma dinámica, para ello vamos a generar una estructura en la base de datos que se va a llamar ‘Textos’, </w:t>
      </w:r>
    </w:p>
    <w:p w:rsidR="00E96350" w:rsidRDefault="00E96350">
      <w:pPr>
        <w:ind w:firstLine="708"/>
      </w:pPr>
      <w:r>
        <w:t>Los campos que van a tener son los siguientes: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96350" w:rsidTr="00E96350">
        <w:tc>
          <w:tcPr>
            <w:tcW w:w="4322" w:type="dxa"/>
          </w:tcPr>
          <w:p w:rsidR="00E96350" w:rsidRDefault="00E96350">
            <w:proofErr w:type="spellStart"/>
            <w:r>
              <w:t>idTexto</w:t>
            </w:r>
            <w:proofErr w:type="spellEnd"/>
          </w:p>
        </w:tc>
        <w:tc>
          <w:tcPr>
            <w:tcW w:w="4322" w:type="dxa"/>
          </w:tcPr>
          <w:p w:rsidR="00E96350" w:rsidRDefault="00E9635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96350" w:rsidTr="00E96350">
        <w:tc>
          <w:tcPr>
            <w:tcW w:w="4322" w:type="dxa"/>
          </w:tcPr>
          <w:p w:rsidR="00E96350" w:rsidRDefault="00E96350">
            <w:r>
              <w:t>Campo</w:t>
            </w:r>
          </w:p>
        </w:tc>
        <w:tc>
          <w:tcPr>
            <w:tcW w:w="4322" w:type="dxa"/>
          </w:tcPr>
          <w:p w:rsidR="00E96350" w:rsidRDefault="00E96350">
            <w:r>
              <w:t>Texto (50)</w:t>
            </w:r>
          </w:p>
        </w:tc>
      </w:tr>
      <w:tr w:rsidR="00E96350" w:rsidTr="00E96350">
        <w:tc>
          <w:tcPr>
            <w:tcW w:w="4322" w:type="dxa"/>
          </w:tcPr>
          <w:p w:rsidR="00E96350" w:rsidRDefault="00E96350">
            <w:r>
              <w:t>Valor</w:t>
            </w:r>
          </w:p>
        </w:tc>
        <w:tc>
          <w:tcPr>
            <w:tcW w:w="4322" w:type="dxa"/>
          </w:tcPr>
          <w:p w:rsidR="00E96350" w:rsidRDefault="00E96350">
            <w:r>
              <w:t>Texto (50)</w:t>
            </w:r>
          </w:p>
        </w:tc>
      </w:tr>
      <w:tr w:rsidR="00E96350" w:rsidTr="00E96350">
        <w:tc>
          <w:tcPr>
            <w:tcW w:w="4322" w:type="dxa"/>
          </w:tcPr>
          <w:p w:rsidR="00E96350" w:rsidRDefault="00E96350">
            <w:r>
              <w:t>Idioma</w:t>
            </w:r>
          </w:p>
        </w:tc>
        <w:tc>
          <w:tcPr>
            <w:tcW w:w="4322" w:type="dxa"/>
          </w:tcPr>
          <w:p w:rsidR="00E96350" w:rsidRDefault="00E96350">
            <w:r>
              <w:t>Texto (50)</w:t>
            </w:r>
          </w:p>
        </w:tc>
      </w:tr>
    </w:tbl>
    <w:p w:rsidR="00E96350" w:rsidRDefault="00E96350">
      <w:pPr>
        <w:ind w:firstLine="708"/>
      </w:pPr>
      <w:r>
        <w:t xml:space="preserve"> </w:t>
      </w:r>
    </w:p>
    <w:p w:rsidR="00E96350" w:rsidRDefault="00E96350">
      <w:pPr>
        <w:ind w:firstLine="708"/>
      </w:pPr>
      <w:r>
        <w:t>Deberemos generar además dos variables globales en el fichero de configuración tal y cómo hicimos para la cadena de conexión que van a ser ‘Es’ para idioma español o ‘En’ para idioma inglés. De forma que dependiendo de qué cadena de configuración leamos en la carga del proyecto, nos saque todo el contenido en un idioma u otro.</w:t>
      </w:r>
    </w:p>
    <w:p w:rsidR="00101C20" w:rsidRDefault="00101C20">
      <w:pPr>
        <w:ind w:firstLine="708"/>
      </w:pPr>
      <w:r>
        <w:t xml:space="preserve">Por ejemplo, para el componente </w:t>
      </w:r>
      <w:proofErr w:type="spellStart"/>
      <w:r>
        <w:t>lblNombre</w:t>
      </w:r>
      <w:proofErr w:type="spellEnd"/>
      <w:r>
        <w:t xml:space="preserve">, debería tener dos registros en base de datos: </w:t>
      </w:r>
    </w:p>
    <w:p w:rsidR="00101C20" w:rsidRDefault="00101C20" w:rsidP="00101C20">
      <w:r>
        <w:t>1</w:t>
      </w:r>
      <w:r>
        <w:tab/>
      </w:r>
      <w:proofErr w:type="spellStart"/>
      <w:r>
        <w:t>lblNombre</w:t>
      </w:r>
      <w:proofErr w:type="spellEnd"/>
      <w:r>
        <w:tab/>
        <w:t>Nombre</w:t>
      </w:r>
      <w:r>
        <w:tab/>
        <w:t>Es</w:t>
      </w:r>
    </w:p>
    <w:p w:rsidR="00101C20" w:rsidRDefault="00101C20" w:rsidP="00101C20">
      <w:r>
        <w:t>2</w:t>
      </w:r>
      <w:r>
        <w:tab/>
      </w:r>
      <w:proofErr w:type="spellStart"/>
      <w:r>
        <w:t>lblNombre</w:t>
      </w:r>
      <w:proofErr w:type="spellEnd"/>
      <w:r>
        <w:tab/>
      </w:r>
      <w:proofErr w:type="spellStart"/>
      <w:r>
        <w:t>Name</w:t>
      </w:r>
      <w:proofErr w:type="spellEnd"/>
      <w:r>
        <w:tab/>
      </w:r>
      <w:r>
        <w:tab/>
        <w:t>En</w:t>
      </w:r>
    </w:p>
    <w:sectPr w:rsidR="00101C20" w:rsidSect="00AE063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27EBD"/>
    <w:multiLevelType w:val="multilevel"/>
    <w:tmpl w:val="C4A810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5E9832EB"/>
    <w:multiLevelType w:val="multilevel"/>
    <w:tmpl w:val="1BB2D1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063C"/>
    <w:rsid w:val="00057549"/>
    <w:rsid w:val="00101C20"/>
    <w:rsid w:val="001B0513"/>
    <w:rsid w:val="005C6611"/>
    <w:rsid w:val="008101FB"/>
    <w:rsid w:val="00885F85"/>
    <w:rsid w:val="008A7C60"/>
    <w:rsid w:val="0093577A"/>
    <w:rsid w:val="00A01CB7"/>
    <w:rsid w:val="00AE063C"/>
    <w:rsid w:val="00B75BF0"/>
    <w:rsid w:val="00BB18AC"/>
    <w:rsid w:val="00C75002"/>
    <w:rsid w:val="00E96350"/>
    <w:rsid w:val="00F73D03"/>
    <w:rsid w:val="00FE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AE063C"/>
    <w:rPr>
      <w:rFonts w:cs="Courier New"/>
    </w:rPr>
  </w:style>
  <w:style w:type="character" w:customStyle="1" w:styleId="ListLabel2">
    <w:name w:val="ListLabel 2"/>
    <w:qFormat/>
    <w:rsid w:val="00AE063C"/>
    <w:rPr>
      <w:rFonts w:cs="Courier New"/>
    </w:rPr>
  </w:style>
  <w:style w:type="character" w:customStyle="1" w:styleId="ListLabel3">
    <w:name w:val="ListLabel 3"/>
    <w:qFormat/>
    <w:rsid w:val="00AE063C"/>
    <w:rPr>
      <w:rFonts w:cs="Courier New"/>
    </w:rPr>
  </w:style>
  <w:style w:type="character" w:customStyle="1" w:styleId="ListLabel4">
    <w:name w:val="ListLabel 4"/>
    <w:qFormat/>
    <w:rsid w:val="00AE063C"/>
    <w:rPr>
      <w:rFonts w:cs="Courier New"/>
    </w:rPr>
  </w:style>
  <w:style w:type="character" w:customStyle="1" w:styleId="ListLabel5">
    <w:name w:val="ListLabel 5"/>
    <w:qFormat/>
    <w:rsid w:val="00AE063C"/>
    <w:rPr>
      <w:rFonts w:cs="Courier New"/>
    </w:rPr>
  </w:style>
  <w:style w:type="character" w:customStyle="1" w:styleId="ListLabel6">
    <w:name w:val="ListLabel 6"/>
    <w:qFormat/>
    <w:rsid w:val="00AE063C"/>
    <w:rPr>
      <w:rFonts w:cs="Courier New"/>
    </w:rPr>
  </w:style>
  <w:style w:type="character" w:customStyle="1" w:styleId="ListLabel7">
    <w:name w:val="ListLabel 7"/>
    <w:qFormat/>
    <w:rsid w:val="00AE063C"/>
    <w:rPr>
      <w:rFonts w:eastAsia="Calibri" w:cs="Calibri"/>
    </w:rPr>
  </w:style>
  <w:style w:type="character" w:customStyle="1" w:styleId="ListLabel8">
    <w:name w:val="ListLabel 8"/>
    <w:qFormat/>
    <w:rsid w:val="00AE063C"/>
    <w:rPr>
      <w:rFonts w:cs="Courier New"/>
    </w:rPr>
  </w:style>
  <w:style w:type="character" w:customStyle="1" w:styleId="ListLabel9">
    <w:name w:val="ListLabel 9"/>
    <w:qFormat/>
    <w:rsid w:val="00AE063C"/>
    <w:rPr>
      <w:rFonts w:cs="Courier New"/>
    </w:rPr>
  </w:style>
  <w:style w:type="character" w:customStyle="1" w:styleId="ListLabel10">
    <w:name w:val="ListLabel 10"/>
    <w:qFormat/>
    <w:rsid w:val="00AE063C"/>
    <w:rPr>
      <w:rFonts w:cs="Courier New"/>
    </w:rPr>
  </w:style>
  <w:style w:type="character" w:customStyle="1" w:styleId="ListLabel11">
    <w:name w:val="ListLabel 11"/>
    <w:qFormat/>
    <w:rsid w:val="00AE063C"/>
    <w:rPr>
      <w:rFonts w:cs="Courier New"/>
    </w:rPr>
  </w:style>
  <w:style w:type="character" w:customStyle="1" w:styleId="ListLabel12">
    <w:name w:val="ListLabel 12"/>
    <w:qFormat/>
    <w:rsid w:val="00AE063C"/>
    <w:rPr>
      <w:rFonts w:cs="Courier New"/>
    </w:rPr>
  </w:style>
  <w:style w:type="character" w:customStyle="1" w:styleId="ListLabel13">
    <w:name w:val="ListLabel 13"/>
    <w:qFormat/>
    <w:rsid w:val="00AE063C"/>
    <w:rPr>
      <w:rFonts w:cs="Courier New"/>
    </w:rPr>
  </w:style>
  <w:style w:type="character" w:customStyle="1" w:styleId="ListLabel14">
    <w:name w:val="ListLabel 14"/>
    <w:qFormat/>
    <w:rsid w:val="00AE063C"/>
    <w:rPr>
      <w:rFonts w:cs="Courier New"/>
    </w:rPr>
  </w:style>
  <w:style w:type="character" w:customStyle="1" w:styleId="ListLabel15">
    <w:name w:val="ListLabel 15"/>
    <w:qFormat/>
    <w:rsid w:val="00AE063C"/>
    <w:rPr>
      <w:rFonts w:cs="Courier New"/>
    </w:rPr>
  </w:style>
  <w:style w:type="character" w:customStyle="1" w:styleId="ListLabel16">
    <w:name w:val="ListLabel 16"/>
    <w:qFormat/>
    <w:rsid w:val="00AE063C"/>
    <w:rPr>
      <w:rFonts w:cs="Courier New"/>
    </w:rPr>
  </w:style>
  <w:style w:type="character" w:customStyle="1" w:styleId="ListLabel17">
    <w:name w:val="ListLabel 17"/>
    <w:qFormat/>
    <w:rsid w:val="00AE063C"/>
    <w:rPr>
      <w:rFonts w:cs="Courier New"/>
    </w:rPr>
  </w:style>
  <w:style w:type="character" w:customStyle="1" w:styleId="ListLabel18">
    <w:name w:val="ListLabel 18"/>
    <w:qFormat/>
    <w:rsid w:val="00AE063C"/>
    <w:rPr>
      <w:rFonts w:cs="Courier New"/>
    </w:rPr>
  </w:style>
  <w:style w:type="character" w:customStyle="1" w:styleId="ListLabel19">
    <w:name w:val="ListLabel 19"/>
    <w:qFormat/>
    <w:rsid w:val="00AE063C"/>
    <w:rPr>
      <w:rFonts w:cs="Courier New"/>
    </w:rPr>
  </w:style>
  <w:style w:type="character" w:customStyle="1" w:styleId="ListLabel20">
    <w:name w:val="ListLabel 20"/>
    <w:qFormat/>
    <w:rsid w:val="00AE063C"/>
    <w:rPr>
      <w:rFonts w:cs="Courier New"/>
    </w:rPr>
  </w:style>
  <w:style w:type="character" w:customStyle="1" w:styleId="ListLabel21">
    <w:name w:val="ListLabel 21"/>
    <w:qFormat/>
    <w:rsid w:val="00AE063C"/>
    <w:rPr>
      <w:rFonts w:cs="Courier New"/>
    </w:rPr>
  </w:style>
  <w:style w:type="character" w:customStyle="1" w:styleId="ListLabel22">
    <w:name w:val="ListLabel 22"/>
    <w:qFormat/>
    <w:rsid w:val="00AE063C"/>
    <w:rPr>
      <w:rFonts w:cs="Courier New"/>
    </w:rPr>
  </w:style>
  <w:style w:type="paragraph" w:styleId="Ttulo">
    <w:name w:val="Title"/>
    <w:basedOn w:val="Normal"/>
    <w:next w:val="Textoindependiente"/>
    <w:qFormat/>
    <w:rsid w:val="00AE063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AE063C"/>
    <w:pPr>
      <w:spacing w:after="140"/>
    </w:pPr>
  </w:style>
  <w:style w:type="paragraph" w:styleId="Lista">
    <w:name w:val="List"/>
    <w:basedOn w:val="Textoindependiente"/>
    <w:rsid w:val="00AE063C"/>
    <w:rPr>
      <w:rFonts w:cs="FreeSans"/>
    </w:rPr>
  </w:style>
  <w:style w:type="paragraph" w:customStyle="1" w:styleId="Caption">
    <w:name w:val="Caption"/>
    <w:basedOn w:val="Normal"/>
    <w:qFormat/>
    <w:rsid w:val="00AE06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AE063C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37E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1A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</dc:creator>
  <dc:description/>
  <cp:lastModifiedBy>alu</cp:lastModifiedBy>
  <cp:revision>46</cp:revision>
  <dcterms:created xsi:type="dcterms:W3CDTF">2019-10-07T14:57:00Z</dcterms:created>
  <dcterms:modified xsi:type="dcterms:W3CDTF">2019-11-15T08:33:00Z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