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EE25" w14:textId="77777777" w:rsidR="00BA5922" w:rsidRPr="00484A7B" w:rsidRDefault="00560345">
      <w:pPr>
        <w:pStyle w:val="PlainText"/>
        <w:rPr>
          <w:rFonts w:ascii="Calibri" w:hAnsi="Calibri"/>
          <w:b/>
          <w:color w:val="000000"/>
          <w:sz w:val="36"/>
          <w:szCs w:val="36"/>
          <w:lang w:val="en-GB"/>
        </w:rPr>
      </w:pPr>
      <w:r w:rsidRPr="00484A7B">
        <w:rPr>
          <w:rFonts w:ascii="Calibri" w:hAnsi="Calibri"/>
          <w:b/>
          <w:color w:val="000000"/>
          <w:sz w:val="36"/>
          <w:szCs w:val="36"/>
          <w:lang w:val="en-GB"/>
        </w:rPr>
        <w:t>KRISTIAN BECKMAN AWARD</w:t>
      </w:r>
      <w:r w:rsidR="00BA5922" w:rsidRPr="00484A7B">
        <w:rPr>
          <w:rFonts w:ascii="Calibri" w:hAnsi="Calibri"/>
          <w:b/>
          <w:color w:val="000000"/>
          <w:sz w:val="36"/>
          <w:szCs w:val="36"/>
          <w:lang w:val="en-GB"/>
        </w:rPr>
        <w:t xml:space="preserve"> </w:t>
      </w:r>
    </w:p>
    <w:p w14:paraId="3075C674" w14:textId="61D9E0D0" w:rsidR="00560345" w:rsidRPr="00484A7B" w:rsidRDefault="00BA5922">
      <w:pPr>
        <w:pStyle w:val="PlainText"/>
        <w:rPr>
          <w:rFonts w:ascii="Calibri" w:hAnsi="Calibri"/>
          <w:b/>
          <w:color w:val="000000"/>
          <w:sz w:val="36"/>
          <w:szCs w:val="36"/>
          <w:lang w:val="en-GB"/>
        </w:rPr>
      </w:pPr>
      <w:r w:rsidRPr="00484A7B">
        <w:rPr>
          <w:rFonts w:ascii="Calibri" w:hAnsi="Calibri"/>
          <w:b/>
          <w:color w:val="000000"/>
          <w:sz w:val="22"/>
          <w:szCs w:val="22"/>
          <w:lang w:val="en-GB"/>
        </w:rPr>
        <w:t xml:space="preserve">(revised </w:t>
      </w:r>
      <w:r w:rsidR="00436DFA">
        <w:rPr>
          <w:rFonts w:ascii="Calibri" w:hAnsi="Calibri"/>
          <w:b/>
          <w:color w:val="000000"/>
          <w:sz w:val="22"/>
          <w:szCs w:val="22"/>
          <w:lang w:val="en-GB"/>
        </w:rPr>
        <w:t>May 2025</w:t>
      </w:r>
      <w:r w:rsidRPr="00484A7B">
        <w:rPr>
          <w:rFonts w:ascii="Calibri" w:hAnsi="Calibri"/>
          <w:b/>
          <w:color w:val="000000"/>
          <w:sz w:val="22"/>
          <w:szCs w:val="22"/>
          <w:lang w:val="en-GB"/>
        </w:rPr>
        <w:t>)</w:t>
      </w:r>
    </w:p>
    <w:p w14:paraId="314B0EC8" w14:textId="77777777" w:rsidR="00F44D4B" w:rsidRDefault="00F44D4B">
      <w:pPr>
        <w:pStyle w:val="PlainText"/>
        <w:rPr>
          <w:rFonts w:ascii="Calibri" w:hAnsi="Calibri"/>
          <w:color w:val="000000"/>
          <w:sz w:val="22"/>
          <w:szCs w:val="22"/>
          <w:lang w:val="en-GB"/>
        </w:rPr>
      </w:pPr>
    </w:p>
    <w:p w14:paraId="2782E2CD" w14:textId="77777777" w:rsidR="00E9749F" w:rsidRDefault="00E9749F">
      <w:pPr>
        <w:pStyle w:val="PlainText"/>
        <w:rPr>
          <w:rFonts w:ascii="Calibri" w:hAnsi="Calibri"/>
          <w:color w:val="000000"/>
          <w:sz w:val="22"/>
          <w:szCs w:val="22"/>
          <w:lang w:val="en-GB"/>
        </w:rPr>
      </w:pPr>
    </w:p>
    <w:p w14:paraId="6343ABA3" w14:textId="77777777" w:rsidR="00E9749F" w:rsidRPr="00E9749F" w:rsidRDefault="00E9749F">
      <w:pPr>
        <w:pStyle w:val="PlainText"/>
        <w:rPr>
          <w:rFonts w:ascii="Calibri" w:hAnsi="Calibri"/>
          <w:b/>
          <w:bCs/>
          <w:color w:val="000000"/>
          <w:sz w:val="22"/>
          <w:szCs w:val="22"/>
          <w:lang w:val="en-GB"/>
        </w:rPr>
      </w:pPr>
      <w:r w:rsidRPr="00E9749F">
        <w:rPr>
          <w:rFonts w:ascii="Calibri" w:hAnsi="Calibri"/>
          <w:b/>
          <w:bCs/>
          <w:color w:val="000000"/>
          <w:sz w:val="22"/>
          <w:szCs w:val="22"/>
          <w:lang w:val="en-GB"/>
        </w:rPr>
        <w:t>Background</w:t>
      </w:r>
    </w:p>
    <w:p w14:paraId="361C6BE6" w14:textId="77777777" w:rsidR="00E9749F" w:rsidRDefault="00E9749F" w:rsidP="00BA5922">
      <w:pPr>
        <w:pStyle w:val="PlainText"/>
        <w:jc w:val="both"/>
        <w:rPr>
          <w:rFonts w:ascii="Calibri" w:hAnsi="Calibri"/>
          <w:color w:val="000000"/>
          <w:sz w:val="22"/>
          <w:szCs w:val="22"/>
          <w:lang w:val="en-GB"/>
        </w:rPr>
      </w:pPr>
    </w:p>
    <w:p w14:paraId="7B642EAB" w14:textId="77777777"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The Kristian Beckman </w:t>
      </w:r>
      <w:r w:rsidR="00286ABF" w:rsidRPr="00484A7B">
        <w:rPr>
          <w:rFonts w:ascii="Calibri" w:hAnsi="Calibri"/>
          <w:color w:val="000000"/>
          <w:sz w:val="22"/>
          <w:szCs w:val="22"/>
          <w:lang w:val="en-GB"/>
        </w:rPr>
        <w:t xml:space="preserve">Award </w:t>
      </w:r>
      <w:r w:rsidRPr="00484A7B">
        <w:rPr>
          <w:rFonts w:ascii="Calibri" w:hAnsi="Calibri"/>
          <w:color w:val="000000"/>
          <w:sz w:val="22"/>
          <w:szCs w:val="22"/>
          <w:lang w:val="en-GB"/>
        </w:rPr>
        <w:t>was established in 1992 by IFIP Technical Committee 11 to commemorate the first chair of the committee, Kristian Beckman from Sweden, who was also responsible for promoting the founding of TC</w:t>
      </w:r>
      <w:r w:rsidR="00A834E8" w:rsidRPr="00484A7B">
        <w:rPr>
          <w:rFonts w:ascii="Calibri" w:hAnsi="Calibri"/>
          <w:color w:val="000000"/>
          <w:sz w:val="22"/>
          <w:szCs w:val="22"/>
          <w:lang w:val="en-GB"/>
        </w:rPr>
        <w:t>-</w:t>
      </w:r>
      <w:r w:rsidRPr="00484A7B">
        <w:rPr>
          <w:rFonts w:ascii="Calibri" w:hAnsi="Calibri"/>
          <w:color w:val="000000"/>
          <w:sz w:val="22"/>
          <w:szCs w:val="22"/>
          <w:lang w:val="en-GB"/>
        </w:rPr>
        <w:t>11 in 1983.</w:t>
      </w:r>
    </w:p>
    <w:p w14:paraId="4D5F4756" w14:textId="77777777" w:rsidR="00560345" w:rsidRPr="00484A7B" w:rsidRDefault="00560345" w:rsidP="00BA5922">
      <w:pPr>
        <w:pStyle w:val="PlainText"/>
        <w:jc w:val="both"/>
        <w:rPr>
          <w:rFonts w:ascii="Calibri" w:hAnsi="Calibri"/>
          <w:color w:val="000000"/>
          <w:sz w:val="22"/>
          <w:szCs w:val="22"/>
          <w:lang w:val="en-GB"/>
        </w:rPr>
      </w:pPr>
    </w:p>
    <w:p w14:paraId="5B4099C3" w14:textId="77777777"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The objective of the award is to publicly recognise an individual, not a group or organisation, who has significantly contributed to the development of information security, especially achievements with an international perspective. However</w:t>
      </w:r>
      <w:r w:rsidR="00F37966" w:rsidRPr="00484A7B">
        <w:rPr>
          <w:rFonts w:ascii="Calibri" w:hAnsi="Calibri"/>
          <w:color w:val="000000"/>
          <w:sz w:val="22"/>
          <w:szCs w:val="22"/>
          <w:lang w:val="en-GB"/>
        </w:rPr>
        <w:t>,</w:t>
      </w:r>
      <w:r w:rsidRPr="00484A7B">
        <w:rPr>
          <w:rFonts w:ascii="Calibri" w:hAnsi="Calibri"/>
          <w:color w:val="000000"/>
          <w:sz w:val="22"/>
          <w:szCs w:val="22"/>
          <w:lang w:val="en-GB"/>
        </w:rPr>
        <w:t xml:space="preserve"> this particular requirement will not necessarily preclude nominations of those whose main achievements have been made on a national level.</w:t>
      </w:r>
    </w:p>
    <w:p w14:paraId="5857C0C7" w14:textId="77777777" w:rsidR="00FC4119" w:rsidRPr="00484A7B" w:rsidRDefault="00FC4119" w:rsidP="00BA5922">
      <w:pPr>
        <w:pStyle w:val="PlainText"/>
        <w:jc w:val="both"/>
        <w:rPr>
          <w:rFonts w:ascii="Calibri" w:hAnsi="Calibri"/>
          <w:color w:val="000000"/>
          <w:sz w:val="22"/>
          <w:szCs w:val="22"/>
          <w:lang w:val="en-GB"/>
        </w:rPr>
      </w:pPr>
    </w:p>
    <w:p w14:paraId="398B848F" w14:textId="77777777" w:rsidR="00FC4119" w:rsidRPr="00484A7B" w:rsidRDefault="00FC4119"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This award is granted annually to a successful nominee and is presented to the winner at the annual IFIP </w:t>
      </w:r>
      <w:r w:rsidR="00F37966" w:rsidRPr="00484A7B">
        <w:rPr>
          <w:rFonts w:ascii="Calibri" w:hAnsi="Calibri"/>
          <w:color w:val="000000"/>
          <w:sz w:val="22"/>
          <w:szCs w:val="22"/>
          <w:lang w:val="en-GB"/>
        </w:rPr>
        <w:t>SEC conference</w:t>
      </w:r>
      <w:r w:rsidRPr="00484A7B">
        <w:rPr>
          <w:rFonts w:ascii="Calibri" w:hAnsi="Calibri"/>
          <w:color w:val="000000"/>
          <w:sz w:val="22"/>
          <w:szCs w:val="22"/>
          <w:lang w:val="en-GB"/>
        </w:rPr>
        <w:t xml:space="preserve"> that is organised under the auspices of TC-11.</w:t>
      </w:r>
    </w:p>
    <w:p w14:paraId="38693BDD" w14:textId="77777777" w:rsidR="00560345" w:rsidRDefault="00560345" w:rsidP="00BA5922">
      <w:pPr>
        <w:pStyle w:val="PlainText"/>
        <w:jc w:val="both"/>
        <w:rPr>
          <w:rFonts w:ascii="Calibri" w:hAnsi="Calibri"/>
          <w:color w:val="000000"/>
          <w:sz w:val="22"/>
          <w:szCs w:val="22"/>
          <w:lang w:val="en-GB"/>
        </w:rPr>
      </w:pPr>
    </w:p>
    <w:p w14:paraId="382A65ED" w14:textId="77777777" w:rsidR="00E9749F" w:rsidRPr="00E9749F" w:rsidRDefault="00E9749F" w:rsidP="00BA5922">
      <w:pPr>
        <w:pStyle w:val="PlainText"/>
        <w:jc w:val="both"/>
        <w:rPr>
          <w:rFonts w:ascii="Calibri" w:hAnsi="Calibri"/>
          <w:b/>
          <w:bCs/>
          <w:color w:val="000000"/>
          <w:sz w:val="22"/>
          <w:szCs w:val="22"/>
          <w:lang w:val="en-GB"/>
        </w:rPr>
      </w:pPr>
      <w:r w:rsidRPr="00E9749F">
        <w:rPr>
          <w:rFonts w:ascii="Calibri" w:hAnsi="Calibri"/>
          <w:b/>
          <w:bCs/>
          <w:color w:val="000000"/>
          <w:sz w:val="22"/>
          <w:szCs w:val="22"/>
          <w:lang w:val="en-GB"/>
        </w:rPr>
        <w:t>Nomination process</w:t>
      </w:r>
    </w:p>
    <w:p w14:paraId="4D950A5E" w14:textId="77777777" w:rsidR="00E9749F" w:rsidRDefault="00E9749F" w:rsidP="00BA5922">
      <w:pPr>
        <w:pStyle w:val="PlainText"/>
        <w:jc w:val="both"/>
        <w:rPr>
          <w:rFonts w:ascii="Calibri" w:hAnsi="Calibri"/>
          <w:color w:val="000000"/>
          <w:sz w:val="22"/>
          <w:szCs w:val="22"/>
          <w:lang w:val="en-GB"/>
        </w:rPr>
      </w:pPr>
    </w:p>
    <w:p w14:paraId="69BB86BF"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Each year the TC chair will send out a call for nominations, requesting nominations to be sent to the KB Award Committee</w:t>
      </w:r>
      <w:r>
        <w:rPr>
          <w:rFonts w:ascii="Calibri" w:hAnsi="Calibri"/>
          <w:color w:val="000000"/>
          <w:sz w:val="22"/>
          <w:szCs w:val="22"/>
          <w:lang w:val="en-GB"/>
        </w:rPr>
        <w:t>.</w:t>
      </w:r>
      <w:r w:rsidRPr="00484A7B">
        <w:rPr>
          <w:rFonts w:ascii="Calibri" w:hAnsi="Calibri"/>
          <w:color w:val="000000"/>
          <w:sz w:val="22"/>
          <w:szCs w:val="22"/>
          <w:lang w:val="en-GB"/>
        </w:rPr>
        <w:t xml:space="preserve"> </w:t>
      </w:r>
    </w:p>
    <w:p w14:paraId="5A2D3BFB" w14:textId="77777777" w:rsidR="00E9749F" w:rsidRPr="00484A7B" w:rsidRDefault="00E9749F" w:rsidP="00BA5922">
      <w:pPr>
        <w:pStyle w:val="PlainText"/>
        <w:jc w:val="both"/>
        <w:rPr>
          <w:rFonts w:ascii="Calibri" w:hAnsi="Calibri"/>
          <w:color w:val="000000"/>
          <w:sz w:val="22"/>
          <w:szCs w:val="22"/>
          <w:lang w:val="en-GB"/>
        </w:rPr>
      </w:pPr>
    </w:p>
    <w:p w14:paraId="1462E9EC" w14:textId="77777777" w:rsidR="00A834E8"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Suitable candidates </w:t>
      </w:r>
      <w:r w:rsidR="00A834E8" w:rsidRPr="00484A7B">
        <w:rPr>
          <w:rFonts w:ascii="Calibri" w:hAnsi="Calibri"/>
          <w:color w:val="000000"/>
          <w:sz w:val="22"/>
          <w:szCs w:val="22"/>
          <w:lang w:val="en-GB"/>
        </w:rPr>
        <w:t>can be nominated by</w:t>
      </w:r>
      <w:r w:rsidR="00F37966" w:rsidRPr="00484A7B">
        <w:rPr>
          <w:rFonts w:ascii="Calibri" w:hAnsi="Calibri"/>
          <w:color w:val="000000"/>
          <w:sz w:val="22"/>
          <w:szCs w:val="22"/>
          <w:lang w:val="en-GB"/>
        </w:rPr>
        <w:t>:</w:t>
      </w:r>
    </w:p>
    <w:p w14:paraId="31B4BF21" w14:textId="77777777" w:rsidR="00F37966" w:rsidRPr="00484A7B" w:rsidRDefault="00F37966" w:rsidP="00BA5922">
      <w:pPr>
        <w:pStyle w:val="PlainText"/>
        <w:jc w:val="both"/>
        <w:rPr>
          <w:rFonts w:ascii="Calibri" w:hAnsi="Calibri"/>
          <w:color w:val="000000"/>
          <w:sz w:val="22"/>
          <w:szCs w:val="22"/>
          <w:lang w:val="en-GB"/>
        </w:rPr>
      </w:pPr>
    </w:p>
    <w:p w14:paraId="7E1517E5" w14:textId="77777777" w:rsidR="00A834E8" w:rsidRPr="00484A7B" w:rsidRDefault="000C677C" w:rsidP="00BA5922">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organizations</w:t>
      </w:r>
      <w:r w:rsidR="00560345" w:rsidRPr="00484A7B">
        <w:rPr>
          <w:rFonts w:ascii="Calibri" w:hAnsi="Calibri"/>
          <w:color w:val="000000"/>
          <w:sz w:val="22"/>
          <w:szCs w:val="22"/>
          <w:lang w:val="en-GB"/>
        </w:rPr>
        <w:t xml:space="preserve"> who are represented </w:t>
      </w:r>
      <w:r w:rsidR="00A834E8" w:rsidRPr="00484A7B">
        <w:rPr>
          <w:rFonts w:ascii="Calibri" w:hAnsi="Calibri"/>
          <w:color w:val="000000"/>
          <w:sz w:val="22"/>
          <w:szCs w:val="22"/>
          <w:lang w:val="en-GB"/>
        </w:rPr>
        <w:t>in</w:t>
      </w:r>
      <w:r w:rsidR="00560345" w:rsidRPr="00484A7B">
        <w:rPr>
          <w:rFonts w:ascii="Calibri" w:hAnsi="Calibri"/>
          <w:color w:val="000000"/>
          <w:sz w:val="22"/>
          <w:szCs w:val="22"/>
          <w:lang w:val="en-GB"/>
        </w:rPr>
        <w:t xml:space="preserve"> IFIP TC-11</w:t>
      </w:r>
      <w:r w:rsidR="00F44D4B" w:rsidRPr="00484A7B">
        <w:rPr>
          <w:rFonts w:ascii="Calibri" w:hAnsi="Calibri"/>
          <w:color w:val="000000"/>
          <w:sz w:val="22"/>
          <w:szCs w:val="22"/>
          <w:lang w:val="en-GB"/>
        </w:rPr>
        <w:t xml:space="preserve">, nominations can be made via the president, executive director or GA member of the </w:t>
      </w:r>
      <w:r w:rsidRPr="00484A7B">
        <w:rPr>
          <w:rFonts w:ascii="Calibri" w:hAnsi="Calibri"/>
          <w:color w:val="000000"/>
          <w:sz w:val="22"/>
          <w:szCs w:val="22"/>
          <w:lang w:val="en-GB"/>
        </w:rPr>
        <w:t>organization</w:t>
      </w:r>
      <w:r w:rsidR="00F44D4B" w:rsidRPr="00484A7B">
        <w:rPr>
          <w:rFonts w:ascii="Calibri" w:hAnsi="Calibri"/>
          <w:color w:val="000000"/>
          <w:sz w:val="22"/>
          <w:szCs w:val="22"/>
          <w:lang w:val="en-GB"/>
        </w:rPr>
        <w:t xml:space="preserve"> involved;</w:t>
      </w:r>
    </w:p>
    <w:p w14:paraId="0A42B444" w14:textId="77777777" w:rsidR="00A834E8" w:rsidRPr="00484A7B" w:rsidRDefault="00A834E8" w:rsidP="00BA5922">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 xml:space="preserve">any </w:t>
      </w:r>
      <w:r w:rsidR="00560345" w:rsidRPr="00484A7B">
        <w:rPr>
          <w:rFonts w:ascii="Calibri" w:hAnsi="Calibri"/>
          <w:color w:val="000000"/>
          <w:sz w:val="22"/>
          <w:szCs w:val="22"/>
          <w:lang w:val="en-GB"/>
        </w:rPr>
        <w:t>TC-11 member</w:t>
      </w:r>
      <w:r w:rsidRPr="00484A7B">
        <w:rPr>
          <w:rFonts w:ascii="Calibri" w:hAnsi="Calibri"/>
          <w:color w:val="000000"/>
          <w:sz w:val="22"/>
          <w:szCs w:val="22"/>
          <w:lang w:val="en-GB"/>
        </w:rPr>
        <w:t>, including members of TC-11 working groups</w:t>
      </w:r>
      <w:r w:rsidR="00560345" w:rsidRPr="00484A7B">
        <w:rPr>
          <w:rFonts w:ascii="Calibri" w:hAnsi="Calibri"/>
          <w:color w:val="000000"/>
          <w:sz w:val="22"/>
          <w:szCs w:val="22"/>
          <w:lang w:val="en-GB"/>
        </w:rPr>
        <w:t xml:space="preserve">. </w:t>
      </w:r>
    </w:p>
    <w:p w14:paraId="3C0A42C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70B0E7B1"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Suitable candidates for nomination must have contributed considerably, at the international level, to:</w:t>
      </w:r>
    </w:p>
    <w:p w14:paraId="4DB566DD" w14:textId="77777777" w:rsidR="00E9749F" w:rsidRPr="00484A7B" w:rsidRDefault="00E9749F" w:rsidP="00E9749F">
      <w:pPr>
        <w:pStyle w:val="PlainText"/>
        <w:jc w:val="both"/>
        <w:rPr>
          <w:rFonts w:ascii="Calibri" w:hAnsi="Calibri"/>
          <w:color w:val="000000"/>
          <w:sz w:val="22"/>
          <w:szCs w:val="22"/>
          <w:lang w:val="en-GB"/>
        </w:rPr>
      </w:pPr>
    </w:p>
    <w:p w14:paraId="433805F9"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progress in research, practice, policy, or law; and / or</w:t>
      </w:r>
    </w:p>
    <w:p w14:paraId="574A0B8E"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promotion of information security; and / or</w:t>
      </w:r>
    </w:p>
    <w:p w14:paraId="4EAA2838"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education of students / professionals.</w:t>
      </w:r>
    </w:p>
    <w:p w14:paraId="70D5B9D1" w14:textId="77777777" w:rsidR="00E9749F" w:rsidRPr="00484A7B" w:rsidRDefault="00E9749F" w:rsidP="00E9749F">
      <w:pPr>
        <w:pStyle w:val="PlainText"/>
        <w:jc w:val="both"/>
        <w:rPr>
          <w:rFonts w:ascii="Calibri" w:hAnsi="Calibri"/>
          <w:color w:val="000000"/>
          <w:sz w:val="22"/>
          <w:szCs w:val="22"/>
          <w:lang w:val="en-GB"/>
        </w:rPr>
      </w:pPr>
    </w:p>
    <w:p w14:paraId="52468016"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Means to substantiate nominations are among others:</w:t>
      </w:r>
    </w:p>
    <w:p w14:paraId="75AC9AE4" w14:textId="77777777" w:rsidR="00E9749F" w:rsidRPr="00484A7B" w:rsidRDefault="00E9749F" w:rsidP="00E9749F">
      <w:pPr>
        <w:pStyle w:val="PlainText"/>
        <w:jc w:val="both"/>
        <w:rPr>
          <w:rFonts w:ascii="Calibri" w:hAnsi="Calibri"/>
          <w:color w:val="000000"/>
          <w:sz w:val="22"/>
          <w:szCs w:val="22"/>
          <w:lang w:val="en-GB"/>
        </w:rPr>
      </w:pPr>
    </w:p>
    <w:p w14:paraId="79BF00EE"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publications; and / or</w:t>
      </w:r>
    </w:p>
    <w:p w14:paraId="2F939E14"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presentations; and / or</w:t>
      </w:r>
    </w:p>
    <w:p w14:paraId="4D24233B"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outstanding educational achievements; and / or</w:t>
      </w:r>
    </w:p>
    <w:p w14:paraId="7E687096"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inventions / patents; and / or</w:t>
      </w:r>
    </w:p>
    <w:p w14:paraId="07B428C0"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important, acknowledged, advisory work for international organizations, governments, major companies</w:t>
      </w:r>
    </w:p>
    <w:p w14:paraId="258C03C6" w14:textId="77777777" w:rsidR="00E9749F" w:rsidRPr="00484A7B" w:rsidRDefault="00E9749F" w:rsidP="00E9749F">
      <w:pPr>
        <w:pStyle w:val="PlainText"/>
        <w:jc w:val="both"/>
        <w:rPr>
          <w:rFonts w:ascii="Calibri" w:hAnsi="Calibri"/>
          <w:color w:val="000000"/>
          <w:sz w:val="22"/>
          <w:szCs w:val="22"/>
          <w:lang w:val="en-GB"/>
        </w:rPr>
      </w:pPr>
    </w:p>
    <w:p w14:paraId="07799B59"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Additional conditions:</w:t>
      </w:r>
    </w:p>
    <w:p w14:paraId="5F4965B2" w14:textId="77777777" w:rsidR="00E9749F" w:rsidRPr="00484A7B" w:rsidRDefault="00E9749F" w:rsidP="00E9749F">
      <w:pPr>
        <w:pStyle w:val="PlainText"/>
        <w:jc w:val="both"/>
        <w:rPr>
          <w:rFonts w:ascii="Calibri" w:hAnsi="Calibri"/>
          <w:color w:val="000000"/>
          <w:sz w:val="22"/>
          <w:szCs w:val="22"/>
          <w:lang w:val="en-GB"/>
        </w:rPr>
      </w:pPr>
    </w:p>
    <w:p w14:paraId="1DCF38A1"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 xml:space="preserve">Candidates for the award may be either academic or practitioners, or active in both respects. </w:t>
      </w:r>
    </w:p>
    <w:p w14:paraId="31BC3F99"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The individuals selected by the national bodies need not necessarily be of the same nationality as that which the nominating body represents.</w:t>
      </w:r>
    </w:p>
    <w:p w14:paraId="1DE09285" w14:textId="07FE48E4" w:rsidR="00E9749F"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lastRenderedPageBreak/>
        <w:t>Current TC-11 members may be nominated for the Award once in every three years. Working group members do not fall under this restriction (with the exception of those working group officers that according to the Statutes &amp; Bylaws are member of the TC).</w:t>
      </w:r>
    </w:p>
    <w:p w14:paraId="29731885" w14:textId="5696DB6D" w:rsidR="00683498" w:rsidRDefault="00683498" w:rsidP="00683498">
      <w:pPr>
        <w:pStyle w:val="PlainText"/>
        <w:numPr>
          <w:ilvl w:val="0"/>
          <w:numId w:val="1"/>
        </w:numPr>
        <w:jc w:val="both"/>
        <w:rPr>
          <w:rFonts w:ascii="Calibri" w:hAnsi="Calibri"/>
          <w:color w:val="000000"/>
          <w:sz w:val="22"/>
          <w:szCs w:val="22"/>
          <w:lang w:val="en-GB"/>
        </w:rPr>
      </w:pPr>
      <w:r w:rsidRPr="00683498">
        <w:rPr>
          <w:rFonts w:ascii="Calibri" w:hAnsi="Calibri"/>
          <w:color w:val="000000"/>
          <w:sz w:val="22"/>
          <w:szCs w:val="22"/>
          <w:lang w:val="en-GB"/>
        </w:rPr>
        <w:t>Self-nominations are not permitted</w:t>
      </w:r>
    </w:p>
    <w:p w14:paraId="746CC913" w14:textId="61696842" w:rsidR="00683498" w:rsidRDefault="00683498" w:rsidP="004B1F0B">
      <w:pPr>
        <w:pStyle w:val="PlainText"/>
        <w:numPr>
          <w:ilvl w:val="0"/>
          <w:numId w:val="1"/>
        </w:numPr>
        <w:jc w:val="both"/>
        <w:rPr>
          <w:rFonts w:ascii="Calibri" w:hAnsi="Calibri"/>
          <w:color w:val="000000"/>
          <w:sz w:val="22"/>
          <w:szCs w:val="22"/>
          <w:lang w:val="en-GB"/>
        </w:rPr>
      </w:pPr>
      <w:r w:rsidRPr="00A63169">
        <w:rPr>
          <w:rFonts w:ascii="Calibri" w:hAnsi="Calibri"/>
          <w:color w:val="000000"/>
          <w:sz w:val="22"/>
          <w:szCs w:val="22"/>
          <w:lang w:val="en-GB"/>
        </w:rPr>
        <w:t xml:space="preserve">Any close personal or professional relationships (e.g. marriage/partnership, family members, student-supervisor, </w:t>
      </w:r>
      <w:r w:rsidR="00723989">
        <w:rPr>
          <w:rFonts w:ascii="Calibri" w:hAnsi="Calibri"/>
          <w:color w:val="000000"/>
          <w:sz w:val="22"/>
          <w:szCs w:val="22"/>
          <w:lang w:val="en-GB"/>
        </w:rPr>
        <w:t>employer/boss</w:t>
      </w:r>
      <w:r w:rsidRPr="00A63169">
        <w:rPr>
          <w:rFonts w:ascii="Calibri" w:hAnsi="Calibri"/>
          <w:color w:val="000000"/>
          <w:sz w:val="22"/>
          <w:szCs w:val="22"/>
          <w:lang w:val="en-GB"/>
        </w:rPr>
        <w:t>–employe</w:t>
      </w:r>
      <w:r w:rsidR="00723989">
        <w:rPr>
          <w:rFonts w:ascii="Calibri" w:hAnsi="Calibri"/>
          <w:color w:val="000000"/>
          <w:sz w:val="22"/>
          <w:szCs w:val="22"/>
          <w:lang w:val="en-GB"/>
        </w:rPr>
        <w:t>e</w:t>
      </w:r>
      <w:r w:rsidRPr="00A63169">
        <w:rPr>
          <w:rFonts w:ascii="Calibri" w:hAnsi="Calibri"/>
          <w:color w:val="000000"/>
          <w:sz w:val="22"/>
          <w:szCs w:val="22"/>
          <w:lang w:val="en-GB"/>
        </w:rPr>
        <w:t xml:space="preserve"> relationships) between the nominator and nominated candidate for the award should be </w:t>
      </w:r>
      <w:r>
        <w:rPr>
          <w:rFonts w:ascii="Calibri" w:hAnsi="Calibri"/>
          <w:color w:val="000000"/>
          <w:sz w:val="22"/>
          <w:szCs w:val="22"/>
          <w:lang w:val="en-GB"/>
        </w:rPr>
        <w:t xml:space="preserve">transparently </w:t>
      </w:r>
      <w:r w:rsidRPr="00A63169">
        <w:rPr>
          <w:rFonts w:ascii="Calibri" w:hAnsi="Calibri"/>
          <w:color w:val="000000"/>
          <w:sz w:val="22"/>
          <w:szCs w:val="22"/>
          <w:lang w:val="en-GB"/>
        </w:rPr>
        <w:t>declared</w:t>
      </w:r>
      <w:r>
        <w:rPr>
          <w:rFonts w:ascii="Calibri" w:hAnsi="Calibri"/>
          <w:color w:val="000000"/>
          <w:sz w:val="22"/>
          <w:szCs w:val="22"/>
          <w:lang w:val="en-GB"/>
        </w:rPr>
        <w:t xml:space="preserve"> in the nomination statement </w:t>
      </w:r>
      <w:r w:rsidR="000A0FEC">
        <w:rPr>
          <w:rFonts w:ascii="Calibri" w:hAnsi="Calibri"/>
          <w:color w:val="000000"/>
          <w:sz w:val="22"/>
          <w:szCs w:val="22"/>
          <w:lang w:val="en-GB"/>
        </w:rPr>
        <w:t xml:space="preserve">as potential </w:t>
      </w:r>
      <w:r>
        <w:rPr>
          <w:rFonts w:ascii="Calibri" w:hAnsi="Calibri"/>
          <w:color w:val="000000"/>
          <w:sz w:val="22"/>
          <w:szCs w:val="22"/>
          <w:lang w:val="en-GB"/>
        </w:rPr>
        <w:t>conflicts of interests.</w:t>
      </w:r>
    </w:p>
    <w:p w14:paraId="3849CD1E" w14:textId="349D0CBC" w:rsidR="00683498" w:rsidRPr="00683498" w:rsidRDefault="00683498" w:rsidP="00683498">
      <w:pPr>
        <w:pStyle w:val="PlainText"/>
        <w:ind w:left="360"/>
        <w:jc w:val="both"/>
        <w:rPr>
          <w:rFonts w:ascii="Calibri" w:hAnsi="Calibri"/>
          <w:color w:val="000000"/>
          <w:sz w:val="22"/>
          <w:szCs w:val="22"/>
          <w:lang w:val="en-GB"/>
        </w:rPr>
      </w:pPr>
    </w:p>
    <w:p w14:paraId="4B61CC2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5BA0FF07" w14:textId="77777777" w:rsidR="00E9749F" w:rsidRPr="00E9749F" w:rsidRDefault="00E9749F" w:rsidP="00BA5922">
      <w:pPr>
        <w:autoSpaceDE w:val="0"/>
        <w:autoSpaceDN w:val="0"/>
        <w:adjustRightInd w:val="0"/>
        <w:jc w:val="both"/>
        <w:rPr>
          <w:rFonts w:ascii="Calibri" w:eastAsia="SimSun" w:hAnsi="Calibri"/>
          <w:b/>
          <w:bCs/>
          <w:color w:val="000000"/>
          <w:sz w:val="22"/>
          <w:szCs w:val="22"/>
          <w:lang w:val="en-GB" w:eastAsia="zh-CN"/>
        </w:rPr>
      </w:pPr>
      <w:r w:rsidRPr="00E9749F">
        <w:rPr>
          <w:rFonts w:ascii="Calibri" w:eastAsia="SimSun" w:hAnsi="Calibri"/>
          <w:b/>
          <w:bCs/>
          <w:color w:val="000000"/>
          <w:sz w:val="22"/>
          <w:szCs w:val="22"/>
          <w:lang w:val="en-GB" w:eastAsia="zh-CN"/>
        </w:rPr>
        <w:t xml:space="preserve">Evaluation </w:t>
      </w:r>
      <w:r>
        <w:rPr>
          <w:rFonts w:ascii="Calibri" w:eastAsia="SimSun" w:hAnsi="Calibri"/>
          <w:b/>
          <w:bCs/>
          <w:color w:val="000000"/>
          <w:sz w:val="22"/>
          <w:szCs w:val="22"/>
          <w:lang w:val="en-GB" w:eastAsia="zh-CN"/>
        </w:rPr>
        <w:t>and selection process</w:t>
      </w:r>
    </w:p>
    <w:p w14:paraId="4A64862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0D7BC2D7" w14:textId="77777777" w:rsidR="0025396D" w:rsidRPr="00484A7B" w:rsidRDefault="0025396D" w:rsidP="00BA5922">
      <w:pPr>
        <w:autoSpaceDE w:val="0"/>
        <w:autoSpaceDN w:val="0"/>
        <w:adjustRightInd w:val="0"/>
        <w:jc w:val="both"/>
        <w:rPr>
          <w:rFonts w:ascii="Calibri" w:eastAsia="SimSun" w:hAnsi="Calibri"/>
          <w:color w:val="000000"/>
          <w:sz w:val="22"/>
          <w:szCs w:val="22"/>
          <w:lang w:val="en-GB" w:eastAsia="zh-CN"/>
        </w:rPr>
      </w:pPr>
      <w:r w:rsidRPr="00484A7B">
        <w:rPr>
          <w:rFonts w:ascii="Calibri" w:eastAsia="SimSun" w:hAnsi="Calibri"/>
          <w:color w:val="000000"/>
          <w:sz w:val="22"/>
          <w:szCs w:val="22"/>
          <w:lang w:val="en-GB" w:eastAsia="zh-CN"/>
        </w:rPr>
        <w:t xml:space="preserve">The TC-11 management team (excluding the person that </w:t>
      </w:r>
      <w:r w:rsidR="00985741" w:rsidRPr="00484A7B">
        <w:rPr>
          <w:rFonts w:ascii="Calibri" w:eastAsia="SimSun" w:hAnsi="Calibri"/>
          <w:color w:val="000000"/>
          <w:sz w:val="22"/>
          <w:szCs w:val="22"/>
          <w:lang w:val="en-GB" w:eastAsia="zh-CN"/>
        </w:rPr>
        <w:t>i</w:t>
      </w:r>
      <w:r w:rsidR="000C677C" w:rsidRPr="00484A7B">
        <w:rPr>
          <w:rFonts w:ascii="Calibri" w:eastAsia="SimSun" w:hAnsi="Calibri"/>
          <w:color w:val="000000"/>
          <w:sz w:val="22"/>
          <w:szCs w:val="22"/>
          <w:lang w:val="en-GB" w:eastAsia="zh-CN"/>
        </w:rPr>
        <w:t>s</w:t>
      </w:r>
      <w:r w:rsidR="00985741" w:rsidRPr="00484A7B">
        <w:rPr>
          <w:rFonts w:ascii="Calibri" w:eastAsia="SimSun" w:hAnsi="Calibri"/>
          <w:color w:val="000000"/>
          <w:sz w:val="22"/>
          <w:szCs w:val="22"/>
          <w:lang w:val="en-GB" w:eastAsia="zh-CN"/>
        </w:rPr>
        <w:t xml:space="preserve"> </w:t>
      </w:r>
      <w:r w:rsidRPr="00484A7B">
        <w:rPr>
          <w:rFonts w:ascii="Calibri" w:eastAsia="SimSun" w:hAnsi="Calibri"/>
          <w:color w:val="000000"/>
          <w:sz w:val="22"/>
          <w:szCs w:val="22"/>
          <w:lang w:val="en-GB" w:eastAsia="zh-CN"/>
        </w:rPr>
        <w:t xml:space="preserve">part of the KB Committee) has the task to make sure that at least three candidates are nominated every year. If sufficient candidates have </w:t>
      </w:r>
      <w:r w:rsidR="00F37966" w:rsidRPr="00F37966">
        <w:rPr>
          <w:rFonts w:ascii="Calibri" w:eastAsia="SimSun" w:hAnsi="Calibri"/>
          <w:color w:val="000000"/>
          <w:sz w:val="22"/>
          <w:szCs w:val="22"/>
          <w:lang w:val="en-GB" w:eastAsia="zh-CN"/>
        </w:rPr>
        <w:t xml:space="preserve">not </w:t>
      </w:r>
      <w:r w:rsidRPr="00484A7B">
        <w:rPr>
          <w:rFonts w:ascii="Calibri" w:eastAsia="SimSun" w:hAnsi="Calibri"/>
          <w:color w:val="000000"/>
          <w:sz w:val="22"/>
          <w:szCs w:val="22"/>
          <w:lang w:val="en-GB" w:eastAsia="zh-CN"/>
        </w:rPr>
        <w:t>been nominated</w:t>
      </w:r>
      <w:r w:rsidR="00F44D4B" w:rsidRPr="00484A7B">
        <w:rPr>
          <w:rFonts w:ascii="Calibri" w:eastAsia="SimSun" w:hAnsi="Calibri"/>
          <w:color w:val="000000"/>
          <w:sz w:val="22"/>
          <w:szCs w:val="22"/>
          <w:lang w:val="en-GB" w:eastAsia="zh-CN"/>
        </w:rPr>
        <w:t xml:space="preserve"> via the above two channels</w:t>
      </w:r>
      <w:r w:rsidRPr="00484A7B">
        <w:rPr>
          <w:rFonts w:ascii="Calibri" w:eastAsia="SimSun" w:hAnsi="Calibri"/>
          <w:color w:val="000000"/>
          <w:sz w:val="22"/>
          <w:szCs w:val="22"/>
          <w:lang w:val="en-GB" w:eastAsia="zh-CN"/>
        </w:rPr>
        <w:t xml:space="preserve">, the management team has to identify </w:t>
      </w:r>
      <w:r w:rsidR="00F44D4B" w:rsidRPr="00484A7B">
        <w:rPr>
          <w:rFonts w:ascii="Calibri" w:eastAsia="SimSun" w:hAnsi="Calibri"/>
          <w:color w:val="000000"/>
          <w:sz w:val="22"/>
          <w:szCs w:val="22"/>
          <w:lang w:val="en-GB" w:eastAsia="zh-CN"/>
        </w:rPr>
        <w:t xml:space="preserve">(additional) </w:t>
      </w:r>
      <w:r w:rsidRPr="00484A7B">
        <w:rPr>
          <w:rFonts w:ascii="Calibri" w:eastAsia="SimSun" w:hAnsi="Calibri"/>
          <w:color w:val="000000"/>
          <w:sz w:val="22"/>
          <w:szCs w:val="22"/>
          <w:lang w:val="en-GB" w:eastAsia="zh-CN"/>
        </w:rPr>
        <w:t xml:space="preserve">candidates. </w:t>
      </w:r>
    </w:p>
    <w:p w14:paraId="5FEE73D1" w14:textId="77777777" w:rsidR="0025396D" w:rsidRPr="00484A7B" w:rsidRDefault="0025396D" w:rsidP="00BA5922">
      <w:pPr>
        <w:pStyle w:val="PlainText"/>
        <w:jc w:val="both"/>
        <w:rPr>
          <w:rFonts w:ascii="Calibri" w:hAnsi="Calibri"/>
          <w:color w:val="000000"/>
          <w:sz w:val="22"/>
          <w:szCs w:val="22"/>
          <w:lang w:val="en-GB"/>
        </w:rPr>
      </w:pPr>
    </w:p>
    <w:p w14:paraId="59DDFE3A" w14:textId="77777777" w:rsidR="0025396D" w:rsidRPr="00484A7B" w:rsidRDefault="0025396D"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The nominations are evaluated by the KB Award Committee. This committee</w:t>
      </w:r>
      <w:r w:rsidR="008D3638" w:rsidRPr="00484A7B">
        <w:rPr>
          <w:rFonts w:ascii="Calibri" w:hAnsi="Calibri"/>
          <w:color w:val="000000"/>
          <w:sz w:val="22"/>
          <w:szCs w:val="22"/>
          <w:lang w:val="en-GB"/>
        </w:rPr>
        <w:t xml:space="preserve"> is chaired by the TC chair and consists</w:t>
      </w:r>
      <w:r w:rsidRPr="00484A7B">
        <w:rPr>
          <w:rFonts w:ascii="Calibri" w:hAnsi="Calibri"/>
          <w:color w:val="000000"/>
          <w:sz w:val="22"/>
          <w:szCs w:val="22"/>
          <w:lang w:val="en-GB"/>
        </w:rPr>
        <w:t xml:space="preserve"> of the TC chair, the Swedish representative and </w:t>
      </w:r>
      <w:r w:rsidR="000C677C" w:rsidRPr="00484A7B">
        <w:rPr>
          <w:rFonts w:ascii="Calibri" w:hAnsi="Calibri"/>
          <w:color w:val="000000"/>
          <w:sz w:val="22"/>
          <w:szCs w:val="22"/>
          <w:lang w:val="en-GB"/>
        </w:rPr>
        <w:t xml:space="preserve">one alternating member. The alternating member is the representative in TC-11 of the country that is hosting the SEC conference. If there is more than one computer society of a host country represented in TC-11, all representatives will be part of the KB Award Committee for that year. </w:t>
      </w:r>
    </w:p>
    <w:p w14:paraId="346EE717" w14:textId="77777777" w:rsidR="00A955AA" w:rsidRPr="00484A7B" w:rsidRDefault="00A955AA" w:rsidP="00BA5922">
      <w:pPr>
        <w:pStyle w:val="PlainText"/>
        <w:jc w:val="both"/>
        <w:rPr>
          <w:rFonts w:ascii="Calibri" w:hAnsi="Calibri"/>
          <w:color w:val="000000"/>
          <w:sz w:val="22"/>
          <w:szCs w:val="22"/>
          <w:lang w:val="en-GB"/>
        </w:rPr>
      </w:pPr>
    </w:p>
    <w:p w14:paraId="1DA4260A" w14:textId="77777777" w:rsidR="00A955AA" w:rsidRPr="00484A7B" w:rsidRDefault="00A955AA"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The KB Award committee has to </w:t>
      </w:r>
      <w:r w:rsidR="00E41A4D" w:rsidRPr="00484A7B">
        <w:rPr>
          <w:rFonts w:ascii="Calibri" w:hAnsi="Calibri"/>
          <w:color w:val="000000"/>
          <w:sz w:val="22"/>
          <w:szCs w:val="22"/>
          <w:lang w:val="en-GB"/>
        </w:rPr>
        <w:t xml:space="preserve">come to a unanimous decision and to </w:t>
      </w:r>
      <w:r w:rsidRPr="00484A7B">
        <w:rPr>
          <w:rFonts w:ascii="Calibri" w:hAnsi="Calibri"/>
          <w:color w:val="000000"/>
          <w:sz w:val="22"/>
          <w:szCs w:val="22"/>
          <w:lang w:val="en-GB"/>
        </w:rPr>
        <w:t>keep the proposals and its discussions about the candidates confidential within the KB Award committee. Only the name of the awardee and the rationale for awarding the KBA are to be communicated</w:t>
      </w:r>
      <w:r w:rsidR="006543CB" w:rsidRPr="00484A7B">
        <w:rPr>
          <w:rFonts w:ascii="Calibri" w:hAnsi="Calibri"/>
          <w:color w:val="000000"/>
          <w:sz w:val="22"/>
          <w:szCs w:val="22"/>
          <w:lang w:val="en-GB"/>
        </w:rPr>
        <w:t xml:space="preserve"> outside the committee</w:t>
      </w:r>
      <w:r w:rsidRPr="00484A7B">
        <w:rPr>
          <w:rFonts w:ascii="Calibri" w:hAnsi="Calibri"/>
          <w:color w:val="000000"/>
          <w:sz w:val="22"/>
          <w:szCs w:val="22"/>
          <w:lang w:val="en-GB"/>
        </w:rPr>
        <w:t>. If the KBA is not awarded only this information is to be communicated.</w:t>
      </w:r>
    </w:p>
    <w:p w14:paraId="3D540874" w14:textId="77777777" w:rsidR="0025396D" w:rsidRPr="00484A7B" w:rsidRDefault="0025396D" w:rsidP="00BA5922">
      <w:pPr>
        <w:pStyle w:val="PlainText"/>
        <w:jc w:val="both"/>
        <w:rPr>
          <w:rFonts w:ascii="Calibri" w:hAnsi="Calibri"/>
          <w:color w:val="000000"/>
          <w:sz w:val="22"/>
          <w:szCs w:val="22"/>
          <w:lang w:val="en-GB"/>
        </w:rPr>
      </w:pPr>
    </w:p>
    <w:p w14:paraId="5BD5142B" w14:textId="77777777" w:rsidR="0025396D" w:rsidRPr="00484A7B" w:rsidRDefault="0025396D"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In order to make it possible for the winner to arrange attendance at the annual conference to give a presentation, the winner </w:t>
      </w:r>
      <w:r w:rsidR="00BA5922" w:rsidRPr="00484A7B">
        <w:rPr>
          <w:rFonts w:ascii="Calibri" w:hAnsi="Calibri"/>
          <w:color w:val="000000"/>
          <w:sz w:val="22"/>
          <w:szCs w:val="22"/>
          <w:lang w:val="en-GB"/>
        </w:rPr>
        <w:t>should</w:t>
      </w:r>
      <w:r w:rsidRPr="00484A7B">
        <w:rPr>
          <w:rFonts w:ascii="Calibri" w:hAnsi="Calibri"/>
          <w:color w:val="000000"/>
          <w:sz w:val="22"/>
          <w:szCs w:val="22"/>
          <w:lang w:val="en-GB"/>
        </w:rPr>
        <w:t xml:space="preserve"> </w:t>
      </w:r>
      <w:r w:rsidR="00F37966" w:rsidRPr="00484A7B">
        <w:rPr>
          <w:rFonts w:ascii="Calibri" w:hAnsi="Calibri"/>
          <w:color w:val="000000"/>
          <w:sz w:val="22"/>
          <w:szCs w:val="22"/>
          <w:lang w:val="en-GB"/>
        </w:rPr>
        <w:t xml:space="preserve">normally </w:t>
      </w:r>
      <w:r w:rsidRPr="00484A7B">
        <w:rPr>
          <w:rFonts w:ascii="Calibri" w:hAnsi="Calibri"/>
          <w:color w:val="000000"/>
          <w:sz w:val="22"/>
          <w:szCs w:val="22"/>
          <w:lang w:val="en-GB"/>
        </w:rPr>
        <w:t>be announced no later than six months before the conference dates. Having the winner as a speaker also contributes to the prestige and</w:t>
      </w:r>
      <w:r w:rsidR="000C677C" w:rsidRPr="00484A7B">
        <w:rPr>
          <w:rFonts w:ascii="Calibri" w:hAnsi="Calibri"/>
          <w:color w:val="000000"/>
          <w:sz w:val="22"/>
          <w:szCs w:val="22"/>
          <w:lang w:val="en-GB"/>
        </w:rPr>
        <w:t xml:space="preserve"> visibility</w:t>
      </w:r>
      <w:r w:rsidRPr="00484A7B">
        <w:rPr>
          <w:rFonts w:ascii="Calibri" w:hAnsi="Calibri"/>
          <w:color w:val="000000"/>
          <w:sz w:val="22"/>
          <w:szCs w:val="22"/>
          <w:lang w:val="en-GB"/>
        </w:rPr>
        <w:t xml:space="preserve"> of SEC. Nominations must therefore be received </w:t>
      </w:r>
      <w:r w:rsidR="00F37966" w:rsidRPr="00484A7B">
        <w:rPr>
          <w:rFonts w:ascii="Calibri" w:hAnsi="Calibri"/>
          <w:color w:val="000000"/>
          <w:sz w:val="22"/>
          <w:szCs w:val="22"/>
          <w:lang w:val="en-GB"/>
        </w:rPr>
        <w:t>suitably in advance of</w:t>
      </w:r>
      <w:r w:rsidRPr="00484A7B">
        <w:rPr>
          <w:rFonts w:ascii="Calibri" w:hAnsi="Calibri"/>
          <w:color w:val="000000"/>
          <w:sz w:val="22"/>
          <w:szCs w:val="22"/>
          <w:lang w:val="en-GB"/>
        </w:rPr>
        <w:t xml:space="preserve"> the event</w:t>
      </w:r>
      <w:r w:rsidR="00F37966" w:rsidRPr="00484A7B">
        <w:rPr>
          <w:rFonts w:ascii="Calibri" w:hAnsi="Calibri"/>
          <w:color w:val="000000"/>
          <w:sz w:val="22"/>
          <w:szCs w:val="22"/>
          <w:lang w:val="en-GB"/>
        </w:rPr>
        <w:t xml:space="preserve"> to enable planning and promotion (</w:t>
      </w:r>
      <w:r w:rsidR="00BA5922" w:rsidRPr="00484A7B">
        <w:rPr>
          <w:rFonts w:ascii="Calibri" w:hAnsi="Calibri"/>
          <w:color w:val="000000"/>
          <w:sz w:val="22"/>
          <w:szCs w:val="22"/>
          <w:lang w:val="en-GB"/>
        </w:rPr>
        <w:t xml:space="preserve">with </w:t>
      </w:r>
      <w:r w:rsidR="00F37966" w:rsidRPr="00484A7B">
        <w:rPr>
          <w:rFonts w:ascii="Calibri" w:hAnsi="Calibri"/>
          <w:color w:val="000000"/>
          <w:sz w:val="22"/>
          <w:szCs w:val="22"/>
          <w:lang w:val="en-GB"/>
        </w:rPr>
        <w:t xml:space="preserve">the advised period </w:t>
      </w:r>
      <w:r w:rsidR="00BA5922" w:rsidRPr="00484A7B">
        <w:rPr>
          <w:rFonts w:ascii="Calibri" w:hAnsi="Calibri"/>
          <w:color w:val="000000"/>
          <w:sz w:val="22"/>
          <w:szCs w:val="22"/>
          <w:lang w:val="en-GB"/>
        </w:rPr>
        <w:t>being</w:t>
      </w:r>
      <w:r w:rsidR="00F37966" w:rsidRPr="00484A7B">
        <w:rPr>
          <w:rFonts w:ascii="Calibri" w:hAnsi="Calibri"/>
          <w:color w:val="000000"/>
          <w:sz w:val="22"/>
          <w:szCs w:val="22"/>
          <w:lang w:val="en-GB"/>
        </w:rPr>
        <w:t xml:space="preserve"> 7 months</w:t>
      </w:r>
      <w:r w:rsidR="00BA5922" w:rsidRPr="00484A7B">
        <w:rPr>
          <w:rFonts w:ascii="Calibri" w:hAnsi="Calibri"/>
          <w:color w:val="000000"/>
          <w:sz w:val="22"/>
          <w:szCs w:val="22"/>
          <w:lang w:val="en-GB"/>
        </w:rPr>
        <w:t xml:space="preserve"> in advance</w:t>
      </w:r>
      <w:r w:rsidR="00F37966" w:rsidRPr="00484A7B">
        <w:rPr>
          <w:rFonts w:ascii="Calibri" w:hAnsi="Calibri"/>
          <w:color w:val="000000"/>
          <w:sz w:val="22"/>
          <w:szCs w:val="22"/>
          <w:lang w:val="en-GB"/>
        </w:rPr>
        <w:t>)</w:t>
      </w:r>
      <w:r w:rsidRPr="00484A7B">
        <w:rPr>
          <w:rFonts w:ascii="Calibri" w:hAnsi="Calibri"/>
          <w:color w:val="000000"/>
          <w:sz w:val="22"/>
          <w:szCs w:val="22"/>
          <w:lang w:val="en-GB"/>
        </w:rPr>
        <w:t xml:space="preserve">. </w:t>
      </w:r>
    </w:p>
    <w:p w14:paraId="1873A125" w14:textId="77777777" w:rsidR="0025396D" w:rsidRPr="00484A7B" w:rsidRDefault="0025396D" w:rsidP="00BA5922">
      <w:pPr>
        <w:pStyle w:val="PlainText"/>
        <w:jc w:val="both"/>
        <w:rPr>
          <w:rFonts w:ascii="Calibri" w:hAnsi="Calibri"/>
          <w:color w:val="000000"/>
          <w:sz w:val="22"/>
          <w:szCs w:val="22"/>
          <w:lang w:val="en-GB"/>
        </w:rPr>
      </w:pPr>
    </w:p>
    <w:p w14:paraId="26F9D505" w14:textId="77777777" w:rsidR="00F44D4B" w:rsidRPr="00484A7B" w:rsidRDefault="00F44D4B" w:rsidP="00BA5922">
      <w:pPr>
        <w:pStyle w:val="PlainText"/>
        <w:jc w:val="both"/>
        <w:rPr>
          <w:rFonts w:ascii="Calibri" w:hAnsi="Calibri"/>
          <w:color w:val="000000"/>
          <w:sz w:val="22"/>
          <w:szCs w:val="22"/>
          <w:lang w:val="en-GB"/>
        </w:rPr>
      </w:pPr>
    </w:p>
    <w:p w14:paraId="596DECB8" w14:textId="77777777" w:rsidR="00F44D4B" w:rsidRPr="00E9749F" w:rsidRDefault="00E9749F" w:rsidP="00BA5922">
      <w:pPr>
        <w:pStyle w:val="PlainText"/>
        <w:jc w:val="both"/>
        <w:rPr>
          <w:rFonts w:ascii="Calibri" w:hAnsi="Calibri"/>
          <w:b/>
          <w:bCs/>
          <w:color w:val="000000"/>
          <w:sz w:val="22"/>
          <w:szCs w:val="22"/>
          <w:lang w:val="en-GB"/>
        </w:rPr>
      </w:pPr>
      <w:r w:rsidRPr="00E9749F">
        <w:rPr>
          <w:rFonts w:ascii="Calibri" w:hAnsi="Calibri"/>
          <w:b/>
          <w:bCs/>
          <w:color w:val="000000"/>
          <w:sz w:val="22"/>
          <w:szCs w:val="22"/>
          <w:lang w:val="en-GB"/>
        </w:rPr>
        <w:t>Award winner expenses</w:t>
      </w:r>
    </w:p>
    <w:p w14:paraId="691F28C1" w14:textId="77777777" w:rsidR="00E9749F" w:rsidRPr="00484A7B" w:rsidRDefault="00E9749F" w:rsidP="00BA5922">
      <w:pPr>
        <w:pStyle w:val="PlainText"/>
        <w:jc w:val="both"/>
        <w:rPr>
          <w:rFonts w:ascii="Calibri" w:hAnsi="Calibri"/>
          <w:color w:val="000000"/>
          <w:sz w:val="22"/>
          <w:szCs w:val="22"/>
          <w:lang w:val="en-GB"/>
        </w:rPr>
      </w:pPr>
    </w:p>
    <w:p w14:paraId="6B6B731D" w14:textId="582EC7AA"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At its </w:t>
      </w:r>
      <w:r w:rsidR="00F37966" w:rsidRPr="00484A7B">
        <w:rPr>
          <w:rFonts w:ascii="Calibri" w:hAnsi="Calibri"/>
          <w:color w:val="000000"/>
          <w:sz w:val="22"/>
          <w:szCs w:val="22"/>
          <w:lang w:val="en-GB"/>
        </w:rPr>
        <w:t>2018</w:t>
      </w:r>
      <w:r w:rsidRPr="00484A7B">
        <w:rPr>
          <w:rFonts w:ascii="Calibri" w:hAnsi="Calibri"/>
          <w:color w:val="000000"/>
          <w:sz w:val="22"/>
          <w:szCs w:val="22"/>
          <w:lang w:val="en-GB"/>
        </w:rPr>
        <w:t xml:space="preserve"> meeting</w:t>
      </w:r>
      <w:r w:rsidR="00F37966" w:rsidRPr="00484A7B">
        <w:rPr>
          <w:rFonts w:ascii="Calibri" w:hAnsi="Calibri"/>
          <w:color w:val="000000"/>
          <w:sz w:val="22"/>
          <w:szCs w:val="22"/>
          <w:lang w:val="en-GB"/>
        </w:rPr>
        <w:t>, TC-11</w:t>
      </w:r>
      <w:r w:rsidRPr="00484A7B">
        <w:rPr>
          <w:rFonts w:ascii="Calibri" w:hAnsi="Calibri"/>
          <w:color w:val="000000"/>
          <w:sz w:val="22"/>
          <w:szCs w:val="22"/>
          <w:lang w:val="en-GB"/>
        </w:rPr>
        <w:t xml:space="preserve"> members agreed that the </w:t>
      </w:r>
      <w:r w:rsidR="00F37966" w:rsidRPr="00484A7B">
        <w:rPr>
          <w:rFonts w:ascii="Calibri" w:hAnsi="Calibri"/>
          <w:color w:val="000000"/>
          <w:sz w:val="22"/>
          <w:szCs w:val="22"/>
          <w:lang w:val="en-GB"/>
        </w:rPr>
        <w:t>TC budget would be used to support</w:t>
      </w:r>
      <w:r w:rsidRPr="00484A7B">
        <w:rPr>
          <w:rFonts w:ascii="Calibri" w:hAnsi="Calibri"/>
          <w:color w:val="000000"/>
          <w:sz w:val="22"/>
          <w:szCs w:val="22"/>
          <w:lang w:val="en-GB"/>
        </w:rPr>
        <w:t xml:space="preserve"> the presentation of the Kristian Beckman Award </w:t>
      </w:r>
      <w:r w:rsidR="00BA5922" w:rsidRPr="00484A7B">
        <w:rPr>
          <w:rFonts w:ascii="Calibri" w:hAnsi="Calibri"/>
          <w:color w:val="000000"/>
          <w:sz w:val="22"/>
          <w:szCs w:val="22"/>
          <w:lang w:val="en-GB"/>
        </w:rPr>
        <w:t xml:space="preserve">to the winner </w:t>
      </w:r>
      <w:r w:rsidR="00F37966" w:rsidRPr="00484A7B">
        <w:rPr>
          <w:rFonts w:ascii="Calibri" w:hAnsi="Calibri"/>
          <w:color w:val="000000"/>
          <w:sz w:val="22"/>
          <w:szCs w:val="22"/>
          <w:lang w:val="en-GB"/>
        </w:rPr>
        <w:t xml:space="preserve">at the </w:t>
      </w:r>
      <w:r w:rsidR="00BA5922" w:rsidRPr="00484A7B">
        <w:rPr>
          <w:rFonts w:ascii="Calibri" w:hAnsi="Calibri"/>
          <w:color w:val="000000"/>
          <w:sz w:val="22"/>
          <w:szCs w:val="22"/>
          <w:lang w:val="en-GB"/>
        </w:rPr>
        <w:t>associated IFIP SEC</w:t>
      </w:r>
      <w:r w:rsidRPr="00484A7B">
        <w:rPr>
          <w:rFonts w:ascii="Calibri" w:hAnsi="Calibri"/>
          <w:color w:val="000000"/>
          <w:sz w:val="22"/>
          <w:szCs w:val="22"/>
          <w:lang w:val="en-GB"/>
        </w:rPr>
        <w:t xml:space="preserve"> conference</w:t>
      </w:r>
      <w:r w:rsidR="00BA5922" w:rsidRPr="00484A7B">
        <w:rPr>
          <w:rFonts w:ascii="Calibri" w:hAnsi="Calibri"/>
          <w:color w:val="000000"/>
          <w:sz w:val="22"/>
          <w:szCs w:val="22"/>
          <w:lang w:val="en-GB"/>
        </w:rPr>
        <w:t>.  This typically includes covering travel and accommodation for the winner, as well as the production of the award</w:t>
      </w:r>
      <w:r w:rsidRPr="00484A7B">
        <w:rPr>
          <w:rFonts w:ascii="Calibri" w:hAnsi="Calibri"/>
          <w:color w:val="000000"/>
          <w:sz w:val="22"/>
          <w:szCs w:val="22"/>
          <w:lang w:val="en-GB"/>
        </w:rPr>
        <w:t>.</w:t>
      </w:r>
      <w:r w:rsidR="00F37966" w:rsidRPr="00484A7B">
        <w:rPr>
          <w:rFonts w:ascii="Calibri" w:hAnsi="Calibri"/>
          <w:color w:val="000000"/>
          <w:sz w:val="22"/>
          <w:szCs w:val="22"/>
          <w:lang w:val="en-GB"/>
        </w:rPr>
        <w:t xml:space="preserve">  </w:t>
      </w:r>
      <w:r w:rsidR="003F60C5">
        <w:rPr>
          <w:rFonts w:ascii="Calibri" w:hAnsi="Calibri"/>
          <w:color w:val="000000"/>
          <w:sz w:val="22"/>
          <w:szCs w:val="22"/>
          <w:lang w:val="en-GB"/>
        </w:rPr>
        <w:t xml:space="preserve">The </w:t>
      </w:r>
      <w:r w:rsidR="00BF5F98">
        <w:rPr>
          <w:rFonts w:ascii="Calibri" w:hAnsi="Calibri"/>
          <w:color w:val="000000"/>
          <w:sz w:val="22"/>
          <w:szCs w:val="22"/>
          <w:lang w:val="en-GB"/>
        </w:rPr>
        <w:t xml:space="preserve">SEC conference </w:t>
      </w:r>
      <w:r w:rsidR="00F62CF8">
        <w:rPr>
          <w:rFonts w:ascii="Calibri" w:hAnsi="Calibri"/>
          <w:color w:val="000000"/>
          <w:sz w:val="22"/>
          <w:szCs w:val="22"/>
          <w:lang w:val="en-GB"/>
        </w:rPr>
        <w:t xml:space="preserve">(for the year of the award) </w:t>
      </w:r>
      <w:r w:rsidR="00BF5F98">
        <w:rPr>
          <w:rFonts w:ascii="Calibri" w:hAnsi="Calibri"/>
          <w:color w:val="000000"/>
          <w:sz w:val="22"/>
          <w:szCs w:val="22"/>
          <w:lang w:val="en-GB"/>
        </w:rPr>
        <w:t>will provide a complimentary registration</w:t>
      </w:r>
      <w:r w:rsidR="00F62CF8">
        <w:rPr>
          <w:rFonts w:ascii="Calibri" w:hAnsi="Calibri"/>
          <w:color w:val="000000"/>
          <w:sz w:val="22"/>
          <w:szCs w:val="22"/>
          <w:lang w:val="en-GB"/>
        </w:rPr>
        <w:t xml:space="preserve"> (including social events)</w:t>
      </w:r>
      <w:r w:rsidR="00BF5F98">
        <w:rPr>
          <w:rFonts w:ascii="Calibri" w:hAnsi="Calibri"/>
          <w:color w:val="000000"/>
          <w:sz w:val="22"/>
          <w:szCs w:val="22"/>
          <w:lang w:val="en-GB"/>
        </w:rPr>
        <w:t>.</w:t>
      </w:r>
    </w:p>
    <w:p w14:paraId="142C1B2B" w14:textId="77777777" w:rsidR="00560345" w:rsidRPr="00484A7B" w:rsidRDefault="00560345" w:rsidP="00BA5922">
      <w:pPr>
        <w:pStyle w:val="PlainText"/>
        <w:jc w:val="both"/>
        <w:rPr>
          <w:rFonts w:ascii="Calibri" w:hAnsi="Calibri"/>
          <w:color w:val="000000"/>
          <w:sz w:val="22"/>
          <w:szCs w:val="22"/>
          <w:lang w:val="en-GB"/>
        </w:rPr>
      </w:pPr>
    </w:p>
    <w:p w14:paraId="7B1B0F5E" w14:textId="77777777" w:rsidR="00FC4119" w:rsidRDefault="00FC4119" w:rsidP="00BA5922">
      <w:pPr>
        <w:pStyle w:val="PlainText"/>
        <w:jc w:val="both"/>
        <w:rPr>
          <w:rFonts w:ascii="Times New Roman" w:hAnsi="Times New Roman"/>
          <w:color w:val="000000"/>
          <w:sz w:val="22"/>
          <w:szCs w:val="22"/>
          <w:lang w:val="en-GB"/>
        </w:rPr>
      </w:pPr>
    </w:p>
    <w:p w14:paraId="582985AE" w14:textId="77777777" w:rsidR="005A6AB0" w:rsidRPr="00484A7B" w:rsidRDefault="0047226D" w:rsidP="00BA5922">
      <w:pPr>
        <w:pStyle w:val="PlainText"/>
        <w:jc w:val="both"/>
        <w:rPr>
          <w:rFonts w:ascii="Calibri" w:hAnsi="Calibri"/>
          <w:sz w:val="22"/>
          <w:szCs w:val="22"/>
          <w:lang w:val="en-GB"/>
        </w:rPr>
      </w:pPr>
      <w:r w:rsidRPr="00484A7B">
        <w:rPr>
          <w:rFonts w:ascii="Calibri" w:hAnsi="Calibri"/>
          <w:color w:val="000000"/>
          <w:sz w:val="22"/>
          <w:szCs w:val="22"/>
          <w:lang w:val="en-GB"/>
        </w:rPr>
        <w:br w:type="page"/>
      </w:r>
      <w:r w:rsidR="005A6AB0" w:rsidRPr="00484A7B">
        <w:rPr>
          <w:rFonts w:ascii="Calibri" w:hAnsi="Calibri"/>
          <w:sz w:val="22"/>
          <w:szCs w:val="22"/>
          <w:lang w:val="en-GB"/>
        </w:rPr>
        <w:lastRenderedPageBreak/>
        <w:t>____________________________________________________________________________________</w:t>
      </w:r>
    </w:p>
    <w:p w14:paraId="4BFA39DB" w14:textId="77777777" w:rsidR="0047226D" w:rsidRPr="00484A7B" w:rsidRDefault="0047226D" w:rsidP="0047226D">
      <w:pPr>
        <w:pStyle w:val="PlainText"/>
        <w:rPr>
          <w:rFonts w:ascii="Calibri" w:hAnsi="Calibri"/>
          <w:sz w:val="22"/>
          <w:szCs w:val="22"/>
          <w:lang w:val="en-GB"/>
        </w:rPr>
      </w:pPr>
    </w:p>
    <w:p w14:paraId="598A51A3" w14:textId="77777777" w:rsidR="00BA5922" w:rsidRPr="00484A7B" w:rsidRDefault="0047226D" w:rsidP="005A6AB0">
      <w:pPr>
        <w:pStyle w:val="PlainText"/>
        <w:jc w:val="center"/>
        <w:rPr>
          <w:rFonts w:ascii="Calibri" w:hAnsi="Calibri"/>
          <w:b/>
          <w:sz w:val="28"/>
          <w:szCs w:val="28"/>
          <w:lang w:val="en-GB"/>
        </w:rPr>
      </w:pPr>
      <w:r w:rsidRPr="00484A7B">
        <w:rPr>
          <w:rFonts w:ascii="Calibri" w:hAnsi="Calibri"/>
          <w:b/>
          <w:sz w:val="28"/>
          <w:szCs w:val="28"/>
          <w:lang w:val="en-GB"/>
        </w:rPr>
        <w:t xml:space="preserve">IFIP </w:t>
      </w:r>
      <w:r w:rsidR="005A6AB0" w:rsidRPr="00484A7B">
        <w:rPr>
          <w:rFonts w:ascii="Calibri" w:hAnsi="Calibri"/>
          <w:b/>
          <w:sz w:val="28"/>
          <w:szCs w:val="28"/>
          <w:lang w:val="en-GB"/>
        </w:rPr>
        <w:t xml:space="preserve">Technical Committee 11 </w:t>
      </w:r>
    </w:p>
    <w:p w14:paraId="2A6AB435" w14:textId="77777777" w:rsidR="005A6AB0" w:rsidRPr="00484A7B" w:rsidRDefault="005A6AB0" w:rsidP="005A6AB0">
      <w:pPr>
        <w:pStyle w:val="PlainText"/>
        <w:jc w:val="center"/>
        <w:rPr>
          <w:rFonts w:ascii="Calibri" w:hAnsi="Calibri"/>
          <w:b/>
          <w:sz w:val="28"/>
          <w:szCs w:val="28"/>
          <w:lang w:val="en-GB"/>
        </w:rPr>
      </w:pPr>
      <w:r w:rsidRPr="00484A7B">
        <w:rPr>
          <w:rFonts w:ascii="Calibri" w:hAnsi="Calibri"/>
          <w:b/>
          <w:sz w:val="28"/>
          <w:szCs w:val="28"/>
          <w:lang w:val="en-GB"/>
        </w:rPr>
        <w:t>Security and Privacy Protection in Information Processing Systems</w:t>
      </w:r>
    </w:p>
    <w:p w14:paraId="5A900E7F" w14:textId="77777777" w:rsidR="005A6AB0" w:rsidRPr="00484A7B" w:rsidRDefault="005A6AB0" w:rsidP="005A6AB0">
      <w:pPr>
        <w:pStyle w:val="PlainText"/>
        <w:jc w:val="center"/>
        <w:rPr>
          <w:rFonts w:ascii="Calibri" w:hAnsi="Calibri"/>
          <w:sz w:val="22"/>
          <w:szCs w:val="22"/>
          <w:lang w:val="en-GB"/>
        </w:rPr>
      </w:pPr>
    </w:p>
    <w:p w14:paraId="638915A5" w14:textId="644EF8B2" w:rsidR="0047226D" w:rsidRPr="00484A7B" w:rsidRDefault="008618FD" w:rsidP="005A6AB0">
      <w:pPr>
        <w:pStyle w:val="PlainText"/>
        <w:jc w:val="center"/>
        <w:rPr>
          <w:rFonts w:ascii="Calibri" w:hAnsi="Calibri"/>
          <w:b/>
          <w:bCs/>
          <w:sz w:val="40"/>
          <w:szCs w:val="40"/>
          <w:lang w:val="en-GB"/>
        </w:rPr>
      </w:pPr>
      <w:r w:rsidRPr="00484A7B">
        <w:rPr>
          <w:rFonts w:ascii="Calibri" w:hAnsi="Calibri"/>
          <w:b/>
          <w:bCs/>
          <w:sz w:val="40"/>
          <w:szCs w:val="40"/>
          <w:lang w:val="en-GB"/>
        </w:rPr>
        <w:t>KRISTIAN BECKMAN AWARD</w:t>
      </w:r>
    </w:p>
    <w:p w14:paraId="1D105048" w14:textId="77777777" w:rsidR="005A6AB0" w:rsidRPr="00484A7B" w:rsidRDefault="005A6AB0" w:rsidP="005A6AB0">
      <w:pPr>
        <w:pStyle w:val="PlainText"/>
        <w:jc w:val="center"/>
        <w:rPr>
          <w:rFonts w:ascii="Calibri" w:hAnsi="Calibri"/>
          <w:sz w:val="22"/>
          <w:szCs w:val="22"/>
          <w:lang w:val="en-GB"/>
        </w:rPr>
      </w:pPr>
    </w:p>
    <w:p w14:paraId="15E49EDE" w14:textId="77777777" w:rsidR="0047226D" w:rsidRPr="00484A7B" w:rsidRDefault="005A6AB0" w:rsidP="005A6AB0">
      <w:pPr>
        <w:pStyle w:val="PlainText"/>
        <w:jc w:val="center"/>
        <w:rPr>
          <w:rFonts w:ascii="Calibri" w:hAnsi="Calibri"/>
          <w:sz w:val="22"/>
          <w:szCs w:val="22"/>
          <w:lang w:val="en-GB"/>
        </w:rPr>
      </w:pPr>
      <w:r w:rsidRPr="00484A7B">
        <w:rPr>
          <w:rFonts w:ascii="Calibri" w:hAnsi="Calibri"/>
          <w:sz w:val="22"/>
          <w:szCs w:val="22"/>
          <w:lang w:val="en-GB"/>
        </w:rPr>
        <w:t>NOMINATION FORM</w:t>
      </w:r>
    </w:p>
    <w:p w14:paraId="7EAF73C6"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________________________________________________________________</w:t>
      </w:r>
      <w:r w:rsidR="005A6AB0" w:rsidRPr="00484A7B">
        <w:rPr>
          <w:rFonts w:ascii="Calibri" w:hAnsi="Calibri"/>
          <w:sz w:val="22"/>
          <w:szCs w:val="22"/>
          <w:lang w:val="en-GB"/>
        </w:rPr>
        <w:t>____________________</w:t>
      </w:r>
    </w:p>
    <w:p w14:paraId="2BF97DEC" w14:textId="77777777" w:rsidR="0047226D" w:rsidRPr="00484A7B" w:rsidRDefault="0047226D" w:rsidP="0047226D">
      <w:pPr>
        <w:pStyle w:val="PlainText"/>
        <w:rPr>
          <w:rFonts w:ascii="Calibri" w:hAnsi="Calibri"/>
          <w:sz w:val="22"/>
          <w:szCs w:val="22"/>
          <w:lang w:val="en-GB"/>
        </w:rPr>
      </w:pPr>
    </w:p>
    <w:p w14:paraId="1D609E7A"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Name of Nominee:</w:t>
      </w:r>
    </w:p>
    <w:p w14:paraId="1EAC7CB3"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Title:</w:t>
      </w:r>
    </w:p>
    <w:p w14:paraId="5A38925A" w14:textId="77777777" w:rsidR="0047226D" w:rsidRDefault="0047226D" w:rsidP="0047226D">
      <w:pPr>
        <w:pStyle w:val="PlainText"/>
        <w:rPr>
          <w:rFonts w:ascii="Calibri" w:hAnsi="Calibri"/>
          <w:sz w:val="22"/>
          <w:szCs w:val="22"/>
          <w:lang w:val="en-GB"/>
        </w:rPr>
      </w:pPr>
      <w:r w:rsidRPr="00484A7B">
        <w:rPr>
          <w:rFonts w:ascii="Calibri" w:hAnsi="Calibri"/>
          <w:sz w:val="22"/>
          <w:szCs w:val="22"/>
          <w:lang w:val="en-GB"/>
        </w:rPr>
        <w:t>Surname:</w:t>
      </w:r>
    </w:p>
    <w:p w14:paraId="4215D2C3" w14:textId="4E58D6CD" w:rsidR="00763BA7" w:rsidRPr="00484A7B" w:rsidRDefault="00763BA7" w:rsidP="0047226D">
      <w:pPr>
        <w:pStyle w:val="PlainText"/>
        <w:rPr>
          <w:rFonts w:ascii="Calibri" w:hAnsi="Calibri"/>
          <w:sz w:val="22"/>
          <w:szCs w:val="22"/>
          <w:lang w:val="en-GB"/>
        </w:rPr>
      </w:pPr>
      <w:r>
        <w:rPr>
          <w:rFonts w:ascii="Calibri" w:hAnsi="Calibri"/>
          <w:sz w:val="22"/>
          <w:szCs w:val="22"/>
          <w:lang w:val="en-GB"/>
        </w:rPr>
        <w:t>Organisation:</w:t>
      </w:r>
    </w:p>
    <w:p w14:paraId="671AFD60" w14:textId="77777777" w:rsidR="0047226D" w:rsidRPr="00484A7B" w:rsidRDefault="0047226D" w:rsidP="0047226D">
      <w:pPr>
        <w:pStyle w:val="PlainText"/>
        <w:rPr>
          <w:rFonts w:ascii="Calibri" w:hAnsi="Calibri"/>
          <w:sz w:val="22"/>
          <w:szCs w:val="22"/>
          <w:lang w:val="en-GB"/>
        </w:rPr>
      </w:pPr>
    </w:p>
    <w:p w14:paraId="11773FB8"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Telephone:</w:t>
      </w:r>
    </w:p>
    <w:p w14:paraId="3333CC9E"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Email:</w:t>
      </w:r>
    </w:p>
    <w:p w14:paraId="653DA688" w14:textId="77777777" w:rsidR="0047226D" w:rsidRPr="00484A7B" w:rsidRDefault="0047226D" w:rsidP="0047226D">
      <w:pPr>
        <w:pStyle w:val="PlainText"/>
        <w:rPr>
          <w:rFonts w:ascii="Calibri" w:hAnsi="Calibri"/>
          <w:sz w:val="22"/>
          <w:szCs w:val="22"/>
          <w:lang w:val="en-GB"/>
        </w:rPr>
      </w:pPr>
    </w:p>
    <w:p w14:paraId="092AA725" w14:textId="77777777" w:rsidR="009646A3" w:rsidRPr="00484A7B" w:rsidRDefault="0047226D" w:rsidP="0047226D">
      <w:pPr>
        <w:pStyle w:val="PlainText"/>
        <w:rPr>
          <w:rFonts w:ascii="Calibri" w:hAnsi="Calibri"/>
          <w:sz w:val="22"/>
          <w:szCs w:val="22"/>
          <w:lang w:val="en-GB"/>
        </w:rPr>
      </w:pPr>
      <w:r w:rsidRPr="00484A7B">
        <w:rPr>
          <w:rFonts w:ascii="Calibri" w:hAnsi="Calibri"/>
          <w:sz w:val="22"/>
          <w:szCs w:val="22"/>
          <w:lang w:val="en-GB"/>
        </w:rPr>
        <w:t>Field of Security Interest:</w:t>
      </w:r>
    </w:p>
    <w:p w14:paraId="445AF3F5" w14:textId="77777777" w:rsidR="0047226D" w:rsidRPr="00484A7B" w:rsidRDefault="009646A3" w:rsidP="009646A3">
      <w:pPr>
        <w:pStyle w:val="PlainText"/>
        <w:ind w:left="709"/>
        <w:rPr>
          <w:rFonts w:ascii="Calibri" w:hAnsi="Calibri"/>
          <w:i/>
          <w:sz w:val="22"/>
          <w:szCs w:val="22"/>
          <w:lang w:val="en-GB"/>
        </w:rPr>
      </w:pPr>
      <w:r w:rsidRPr="00484A7B">
        <w:rPr>
          <w:rFonts w:ascii="Calibri" w:hAnsi="Calibri"/>
          <w:sz w:val="22"/>
          <w:szCs w:val="22"/>
          <w:lang w:val="en-GB"/>
        </w:rPr>
        <w:t>A</w:t>
      </w:r>
      <w:r w:rsidRPr="00484A7B">
        <w:rPr>
          <w:rFonts w:ascii="Calibri" w:hAnsi="Calibri"/>
          <w:i/>
          <w:sz w:val="22"/>
          <w:szCs w:val="22"/>
          <w:lang w:val="en-GB"/>
        </w:rPr>
        <w:t>t least one of the fields should be commented, use additional pages if necessary</w:t>
      </w:r>
      <w:r w:rsidR="00A933FD" w:rsidRPr="00484A7B">
        <w:rPr>
          <w:rFonts w:ascii="Calibri" w:hAnsi="Calibri"/>
          <w:i/>
          <w:sz w:val="22"/>
          <w:szCs w:val="22"/>
          <w:lang w:val="en-GB"/>
        </w:rPr>
        <w:t>.</w:t>
      </w:r>
    </w:p>
    <w:p w14:paraId="704DDCB6" w14:textId="77777777" w:rsidR="0047226D" w:rsidRPr="00484A7B" w:rsidRDefault="0047226D" w:rsidP="0047226D">
      <w:pPr>
        <w:pStyle w:val="PlainText"/>
        <w:rPr>
          <w:rFonts w:ascii="Calibri" w:hAnsi="Calibri"/>
          <w:sz w:val="22"/>
          <w:szCs w:val="22"/>
          <w:lang w:val="en-GB"/>
        </w:rPr>
      </w:pPr>
    </w:p>
    <w:p w14:paraId="761922BB" w14:textId="77777777" w:rsidR="00093DA2" w:rsidRPr="00484A7B" w:rsidRDefault="00093DA2" w:rsidP="009646A3">
      <w:pPr>
        <w:pStyle w:val="PlainText"/>
        <w:numPr>
          <w:ilvl w:val="0"/>
          <w:numId w:val="2"/>
        </w:numPr>
        <w:rPr>
          <w:rFonts w:ascii="Calibri" w:hAnsi="Calibri"/>
          <w:sz w:val="22"/>
          <w:szCs w:val="22"/>
          <w:lang w:val="en-GB"/>
        </w:rPr>
      </w:pPr>
      <w:r w:rsidRPr="00484A7B">
        <w:rPr>
          <w:rFonts w:ascii="Calibri" w:hAnsi="Calibri"/>
          <w:sz w:val="22"/>
          <w:szCs w:val="22"/>
          <w:lang w:val="en-GB"/>
        </w:rPr>
        <w:t xml:space="preserve">Contributions to </w:t>
      </w:r>
      <w:r w:rsidRPr="00484A7B">
        <w:rPr>
          <w:rFonts w:ascii="Calibri" w:hAnsi="Calibri"/>
          <w:color w:val="000000"/>
          <w:sz w:val="22"/>
          <w:szCs w:val="22"/>
          <w:lang w:val="en-GB"/>
        </w:rPr>
        <w:t>progress in research, practice, policy, or law</w:t>
      </w:r>
      <w:r w:rsidRPr="00484A7B">
        <w:rPr>
          <w:rFonts w:ascii="Calibri" w:hAnsi="Calibri"/>
          <w:sz w:val="22"/>
          <w:szCs w:val="22"/>
          <w:lang w:val="en-GB"/>
        </w:rPr>
        <w:t>:</w:t>
      </w:r>
    </w:p>
    <w:p w14:paraId="3D566070"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Provide comment as to reasons for the nomination detailing significant progress to</w:t>
      </w:r>
      <w:r w:rsidR="009646A3" w:rsidRPr="00484A7B">
        <w:rPr>
          <w:rFonts w:ascii="Calibri" w:hAnsi="Calibri"/>
          <w:i/>
          <w:sz w:val="22"/>
          <w:szCs w:val="22"/>
          <w:lang w:val="en-GB"/>
        </w:rPr>
        <w:t xml:space="preserve"> </w:t>
      </w:r>
      <w:r w:rsidRPr="00484A7B">
        <w:rPr>
          <w:rFonts w:ascii="Calibri" w:hAnsi="Calibri"/>
          <w:i/>
          <w:sz w:val="22"/>
          <w:szCs w:val="22"/>
          <w:lang w:val="en-GB"/>
        </w:rPr>
        <w:t>which the nominee contributed.</w:t>
      </w:r>
    </w:p>
    <w:p w14:paraId="35BE6FF2" w14:textId="77777777" w:rsidR="00093DA2" w:rsidRPr="00484A7B" w:rsidRDefault="00093DA2" w:rsidP="00093DA2">
      <w:pPr>
        <w:pStyle w:val="PlainText"/>
        <w:rPr>
          <w:rFonts w:ascii="Calibri" w:hAnsi="Calibri"/>
          <w:sz w:val="22"/>
          <w:szCs w:val="22"/>
          <w:lang w:val="en-GB"/>
        </w:rPr>
      </w:pPr>
    </w:p>
    <w:p w14:paraId="65D966C9" w14:textId="77777777" w:rsidR="00093DA2" w:rsidRPr="00484A7B" w:rsidRDefault="00093DA2" w:rsidP="009646A3">
      <w:pPr>
        <w:pStyle w:val="PlainText"/>
        <w:numPr>
          <w:ilvl w:val="0"/>
          <w:numId w:val="2"/>
        </w:numPr>
        <w:rPr>
          <w:rFonts w:ascii="Calibri" w:hAnsi="Calibri"/>
          <w:sz w:val="22"/>
          <w:szCs w:val="22"/>
          <w:lang w:val="en-GB"/>
        </w:rPr>
      </w:pPr>
      <w:r w:rsidRPr="00484A7B">
        <w:rPr>
          <w:rFonts w:ascii="Calibri" w:hAnsi="Calibri"/>
          <w:sz w:val="22"/>
          <w:szCs w:val="22"/>
          <w:lang w:val="en-GB"/>
        </w:rPr>
        <w:t xml:space="preserve">Contributions to </w:t>
      </w:r>
      <w:r w:rsidRPr="00484A7B">
        <w:rPr>
          <w:rFonts w:ascii="Calibri" w:hAnsi="Calibri"/>
          <w:color w:val="000000"/>
          <w:sz w:val="22"/>
          <w:lang w:val="en-GB"/>
        </w:rPr>
        <w:t>promotion of information security:</w:t>
      </w:r>
    </w:p>
    <w:p w14:paraId="60491EFC"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 xml:space="preserve">Provide comment as to reasons for the nomination detailing significant </w:t>
      </w:r>
      <w:bookmarkStart w:id="0" w:name="OLE_LINK1"/>
      <w:bookmarkStart w:id="1" w:name="OLE_LINK2"/>
      <w:r w:rsidRPr="00484A7B">
        <w:rPr>
          <w:rFonts w:ascii="Calibri" w:hAnsi="Calibri"/>
          <w:i/>
          <w:sz w:val="22"/>
          <w:szCs w:val="22"/>
          <w:lang w:val="en-GB"/>
        </w:rPr>
        <w:t>promotion activities completed by the nominee.</w:t>
      </w:r>
      <w:bookmarkEnd w:id="0"/>
      <w:bookmarkEnd w:id="1"/>
    </w:p>
    <w:p w14:paraId="70368DF3" w14:textId="77777777" w:rsidR="00093DA2" w:rsidRPr="00484A7B" w:rsidRDefault="00093DA2" w:rsidP="00093DA2">
      <w:pPr>
        <w:pStyle w:val="PlainText"/>
        <w:rPr>
          <w:rFonts w:ascii="Calibri" w:hAnsi="Calibri"/>
          <w:i/>
          <w:sz w:val="22"/>
          <w:szCs w:val="22"/>
          <w:lang w:val="en-GB"/>
        </w:rPr>
      </w:pPr>
    </w:p>
    <w:p w14:paraId="77F08C66" w14:textId="77777777" w:rsidR="00093DA2" w:rsidRPr="00484A7B" w:rsidRDefault="00093DA2" w:rsidP="009646A3">
      <w:pPr>
        <w:pStyle w:val="PlainText"/>
        <w:numPr>
          <w:ilvl w:val="0"/>
          <w:numId w:val="2"/>
        </w:numPr>
        <w:rPr>
          <w:rFonts w:ascii="Calibri" w:hAnsi="Calibri"/>
          <w:i/>
          <w:sz w:val="22"/>
          <w:szCs w:val="22"/>
          <w:lang w:val="en-GB"/>
        </w:rPr>
      </w:pPr>
      <w:r w:rsidRPr="00484A7B">
        <w:rPr>
          <w:rFonts w:ascii="Calibri" w:hAnsi="Calibri"/>
          <w:sz w:val="22"/>
          <w:szCs w:val="22"/>
          <w:lang w:val="en-GB"/>
        </w:rPr>
        <w:t>Contributions to</w:t>
      </w:r>
      <w:r w:rsidRPr="00484A7B">
        <w:rPr>
          <w:rFonts w:ascii="Calibri" w:hAnsi="Calibri"/>
          <w:color w:val="000000"/>
          <w:sz w:val="22"/>
          <w:lang w:val="en-GB"/>
        </w:rPr>
        <w:t xml:space="preserve"> education of students / professionals</w:t>
      </w:r>
    </w:p>
    <w:p w14:paraId="62471F43"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Provide comment as to reasons for the nomination detailing significant education activities completed by the nominee.</w:t>
      </w:r>
    </w:p>
    <w:p w14:paraId="5D873111" w14:textId="77777777" w:rsidR="0047226D" w:rsidRPr="00484A7B" w:rsidRDefault="0047226D" w:rsidP="0047226D">
      <w:pPr>
        <w:pStyle w:val="PlainText"/>
        <w:rPr>
          <w:rFonts w:ascii="Calibri" w:hAnsi="Calibri"/>
          <w:sz w:val="22"/>
          <w:szCs w:val="22"/>
          <w:lang w:val="en-GB"/>
        </w:rPr>
      </w:pPr>
    </w:p>
    <w:p w14:paraId="26725050" w14:textId="77777777" w:rsidR="00093DA2" w:rsidRPr="00484A7B" w:rsidRDefault="00093DA2" w:rsidP="0047226D">
      <w:pPr>
        <w:pStyle w:val="PlainText"/>
        <w:rPr>
          <w:rFonts w:ascii="Calibri" w:hAnsi="Calibri"/>
          <w:sz w:val="22"/>
          <w:szCs w:val="22"/>
          <w:lang w:val="en-GB"/>
        </w:rPr>
      </w:pPr>
    </w:p>
    <w:p w14:paraId="0A7FDF90"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Nominated by:</w:t>
      </w:r>
    </w:p>
    <w:p w14:paraId="66B04A43" w14:textId="58D3DDE9" w:rsidR="0047226D" w:rsidRDefault="0047226D" w:rsidP="0047226D">
      <w:pPr>
        <w:pStyle w:val="PlainText"/>
        <w:rPr>
          <w:rFonts w:ascii="Calibri" w:hAnsi="Calibri"/>
          <w:sz w:val="22"/>
          <w:szCs w:val="22"/>
          <w:lang w:val="en-GB"/>
        </w:rPr>
      </w:pPr>
    </w:p>
    <w:p w14:paraId="52F50C95" w14:textId="43C09DE0" w:rsidR="00683498" w:rsidRDefault="00683498" w:rsidP="0047226D">
      <w:pPr>
        <w:pStyle w:val="PlainText"/>
        <w:rPr>
          <w:rFonts w:ascii="Calibri" w:hAnsi="Calibri"/>
          <w:sz w:val="22"/>
          <w:szCs w:val="22"/>
          <w:lang w:val="en-GB"/>
        </w:rPr>
      </w:pPr>
      <w:r>
        <w:rPr>
          <w:rFonts w:ascii="Calibri" w:hAnsi="Calibri"/>
          <w:sz w:val="22"/>
          <w:szCs w:val="22"/>
          <w:lang w:val="en-GB"/>
        </w:rPr>
        <w:t>Declaration of conflict of interest:</w:t>
      </w:r>
    </w:p>
    <w:p w14:paraId="4F75738A" w14:textId="77777777" w:rsidR="00683498" w:rsidRDefault="00683498" w:rsidP="0047226D">
      <w:pPr>
        <w:pStyle w:val="PlainText"/>
        <w:rPr>
          <w:rFonts w:ascii="Calibri" w:hAnsi="Calibri"/>
          <w:sz w:val="22"/>
          <w:szCs w:val="22"/>
          <w:lang w:val="en-GB"/>
        </w:rPr>
      </w:pPr>
    </w:p>
    <w:p w14:paraId="3367B88C" w14:textId="77777777" w:rsidR="00683498" w:rsidRPr="00484A7B" w:rsidRDefault="00683498" w:rsidP="0047226D">
      <w:pPr>
        <w:pStyle w:val="PlainText"/>
        <w:rPr>
          <w:rFonts w:ascii="Calibri" w:hAnsi="Calibri"/>
          <w:sz w:val="22"/>
          <w:szCs w:val="22"/>
          <w:lang w:val="en-GB"/>
        </w:rPr>
      </w:pPr>
    </w:p>
    <w:p w14:paraId="141DD9F7"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In case of a national organisation also mention the country representative:</w:t>
      </w:r>
    </w:p>
    <w:p w14:paraId="583F823D" w14:textId="77777777" w:rsidR="0047226D" w:rsidRPr="00484A7B" w:rsidRDefault="0047226D" w:rsidP="0047226D">
      <w:pPr>
        <w:pStyle w:val="PlainText"/>
        <w:rPr>
          <w:rFonts w:ascii="Calibri" w:hAnsi="Calibri"/>
          <w:sz w:val="22"/>
          <w:szCs w:val="22"/>
          <w:lang w:val="en-GB"/>
        </w:rPr>
      </w:pPr>
    </w:p>
    <w:p w14:paraId="17745021"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Date:</w:t>
      </w:r>
    </w:p>
    <w:sectPr w:rsidR="0047226D" w:rsidRPr="00484A7B">
      <w:pgSz w:w="11906" w:h="16838"/>
      <w:pgMar w:top="1417" w:right="1152" w:bottom="1417"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A8AF" w14:textId="77777777" w:rsidR="005D094A" w:rsidRDefault="005D094A" w:rsidP="00AE1668">
      <w:r>
        <w:separator/>
      </w:r>
    </w:p>
  </w:endnote>
  <w:endnote w:type="continuationSeparator" w:id="0">
    <w:p w14:paraId="6C09DE73" w14:textId="77777777" w:rsidR="005D094A" w:rsidRDefault="005D094A" w:rsidP="00AE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B7BCB" w14:textId="77777777" w:rsidR="005D094A" w:rsidRDefault="005D094A" w:rsidP="00AE1668">
      <w:r>
        <w:separator/>
      </w:r>
    </w:p>
  </w:footnote>
  <w:footnote w:type="continuationSeparator" w:id="0">
    <w:p w14:paraId="5B0F73AC" w14:textId="77777777" w:rsidR="005D094A" w:rsidRDefault="005D094A" w:rsidP="00AE1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265F4"/>
    <w:multiLevelType w:val="hybridMultilevel"/>
    <w:tmpl w:val="4558D5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6903BA8"/>
    <w:multiLevelType w:val="hybridMultilevel"/>
    <w:tmpl w:val="2F64680E"/>
    <w:lvl w:ilvl="0" w:tplc="DAA0E118">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758096464">
    <w:abstractNumId w:val="1"/>
  </w:num>
  <w:num w:numId="2" w16cid:durableId="122344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B0"/>
    <w:rsid w:val="00050492"/>
    <w:rsid w:val="00053F50"/>
    <w:rsid w:val="00072951"/>
    <w:rsid w:val="00093DA2"/>
    <w:rsid w:val="000A0FEC"/>
    <w:rsid w:val="000B07C5"/>
    <w:rsid w:val="000C677C"/>
    <w:rsid w:val="000E674E"/>
    <w:rsid w:val="001072F4"/>
    <w:rsid w:val="0011641A"/>
    <w:rsid w:val="001E324B"/>
    <w:rsid w:val="00245CF6"/>
    <w:rsid w:val="0025396D"/>
    <w:rsid w:val="00284097"/>
    <w:rsid w:val="00286ABF"/>
    <w:rsid w:val="00290632"/>
    <w:rsid w:val="003F60C5"/>
    <w:rsid w:val="00436DFA"/>
    <w:rsid w:val="004474C7"/>
    <w:rsid w:val="0047226D"/>
    <w:rsid w:val="00484A7B"/>
    <w:rsid w:val="004B1F0B"/>
    <w:rsid w:val="00534F2A"/>
    <w:rsid w:val="00560345"/>
    <w:rsid w:val="00567FC7"/>
    <w:rsid w:val="005804E6"/>
    <w:rsid w:val="005A6AB0"/>
    <w:rsid w:val="005B7300"/>
    <w:rsid w:val="005D094A"/>
    <w:rsid w:val="0061764B"/>
    <w:rsid w:val="006543CB"/>
    <w:rsid w:val="00683498"/>
    <w:rsid w:val="006A004B"/>
    <w:rsid w:val="006C5F76"/>
    <w:rsid w:val="00723989"/>
    <w:rsid w:val="007368CF"/>
    <w:rsid w:val="00763BA7"/>
    <w:rsid w:val="0077480B"/>
    <w:rsid w:val="007D165C"/>
    <w:rsid w:val="00807CB0"/>
    <w:rsid w:val="008141B7"/>
    <w:rsid w:val="0082277F"/>
    <w:rsid w:val="0082624A"/>
    <w:rsid w:val="00852CB0"/>
    <w:rsid w:val="008618FD"/>
    <w:rsid w:val="008637F7"/>
    <w:rsid w:val="008D3638"/>
    <w:rsid w:val="008D4B90"/>
    <w:rsid w:val="00927E9D"/>
    <w:rsid w:val="0093509D"/>
    <w:rsid w:val="009646A3"/>
    <w:rsid w:val="00985741"/>
    <w:rsid w:val="009E190A"/>
    <w:rsid w:val="00A0466D"/>
    <w:rsid w:val="00A506C9"/>
    <w:rsid w:val="00A834E8"/>
    <w:rsid w:val="00A933FD"/>
    <w:rsid w:val="00A955AA"/>
    <w:rsid w:val="00AE1668"/>
    <w:rsid w:val="00B13B85"/>
    <w:rsid w:val="00B86EF7"/>
    <w:rsid w:val="00BA5922"/>
    <w:rsid w:val="00BF5F98"/>
    <w:rsid w:val="00C7368F"/>
    <w:rsid w:val="00CC5BEE"/>
    <w:rsid w:val="00D84F25"/>
    <w:rsid w:val="00D97302"/>
    <w:rsid w:val="00DB7360"/>
    <w:rsid w:val="00DE3D15"/>
    <w:rsid w:val="00E16DAC"/>
    <w:rsid w:val="00E41A4D"/>
    <w:rsid w:val="00E9749F"/>
    <w:rsid w:val="00EA7DF3"/>
    <w:rsid w:val="00EB129D"/>
    <w:rsid w:val="00ED034D"/>
    <w:rsid w:val="00EF1FFB"/>
    <w:rsid w:val="00F37966"/>
    <w:rsid w:val="00F44D4B"/>
    <w:rsid w:val="00F5594F"/>
    <w:rsid w:val="00F60B6D"/>
    <w:rsid w:val="00F62CF8"/>
    <w:rsid w:val="00FC4119"/>
    <w:rsid w:val="00FE031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E9FB382"/>
  <w15:chartTrackingRefBased/>
  <w15:docId w15:val="{7D1DB157-DB2A-4742-A731-FE4E6DF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lang w:val="nl-NL" w:eastAsia="ja-JP"/>
    </w:rPr>
  </w:style>
  <w:style w:type="paragraph" w:styleId="Heading1">
    <w:name w:val="heading 1"/>
    <w:basedOn w:val="Normal"/>
    <w:next w:val="Normal"/>
    <w:qFormat/>
    <w:pPr>
      <w:keepNext/>
      <w:keepLines/>
      <w:pageBreakBefore/>
      <w:widowControl w:val="0"/>
      <w:spacing w:before="320" w:line="400" w:lineRule="exact"/>
      <w:outlineLvl w:val="0"/>
    </w:pPr>
    <w:rPr>
      <w:rFonts w:ascii="Times" w:hAnsi="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CommentReference">
    <w:name w:val="annotation reference"/>
    <w:uiPriority w:val="99"/>
    <w:semiHidden/>
    <w:unhideWhenUsed/>
    <w:rsid w:val="008637F7"/>
    <w:rPr>
      <w:sz w:val="16"/>
      <w:szCs w:val="16"/>
    </w:rPr>
  </w:style>
  <w:style w:type="paragraph" w:styleId="CommentText">
    <w:name w:val="annotation text"/>
    <w:basedOn w:val="Normal"/>
    <w:link w:val="CommentTextChar"/>
    <w:uiPriority w:val="99"/>
    <w:unhideWhenUsed/>
    <w:rsid w:val="008637F7"/>
  </w:style>
  <w:style w:type="character" w:customStyle="1" w:styleId="CommentTextChar">
    <w:name w:val="Comment Text Char"/>
    <w:link w:val="CommentText"/>
    <w:uiPriority w:val="99"/>
    <w:rsid w:val="008637F7"/>
    <w:rPr>
      <w:lang w:val="nl-NL" w:eastAsia="ja-JP"/>
    </w:rPr>
  </w:style>
  <w:style w:type="paragraph" w:styleId="CommentSubject">
    <w:name w:val="annotation subject"/>
    <w:basedOn w:val="CommentText"/>
    <w:next w:val="CommentText"/>
    <w:link w:val="CommentSubjectChar"/>
    <w:uiPriority w:val="99"/>
    <w:semiHidden/>
    <w:unhideWhenUsed/>
    <w:rsid w:val="008637F7"/>
    <w:rPr>
      <w:b/>
      <w:bCs/>
    </w:rPr>
  </w:style>
  <w:style w:type="character" w:customStyle="1" w:styleId="CommentSubjectChar">
    <w:name w:val="Comment Subject Char"/>
    <w:link w:val="CommentSubject"/>
    <w:uiPriority w:val="99"/>
    <w:semiHidden/>
    <w:rsid w:val="008637F7"/>
    <w:rPr>
      <w:b/>
      <w:bCs/>
      <w:lang w:val="nl-NL" w:eastAsia="ja-JP"/>
    </w:rPr>
  </w:style>
  <w:style w:type="paragraph" w:styleId="BalloonText">
    <w:name w:val="Balloon Text"/>
    <w:basedOn w:val="Normal"/>
    <w:link w:val="BalloonTextChar"/>
    <w:uiPriority w:val="99"/>
    <w:semiHidden/>
    <w:unhideWhenUsed/>
    <w:rsid w:val="008637F7"/>
    <w:rPr>
      <w:rFonts w:ascii="Tahoma" w:hAnsi="Tahoma" w:cs="Tahoma"/>
      <w:sz w:val="16"/>
      <w:szCs w:val="16"/>
    </w:rPr>
  </w:style>
  <w:style w:type="character" w:customStyle="1" w:styleId="BalloonTextChar">
    <w:name w:val="Balloon Text Char"/>
    <w:link w:val="BalloonText"/>
    <w:uiPriority w:val="99"/>
    <w:semiHidden/>
    <w:rsid w:val="008637F7"/>
    <w:rPr>
      <w:rFonts w:ascii="Tahoma" w:hAnsi="Tahoma" w:cs="Tahoma"/>
      <w:sz w:val="16"/>
      <w:szCs w:val="16"/>
      <w:lang w:val="nl-NL" w:eastAsia="ja-JP"/>
    </w:rPr>
  </w:style>
  <w:style w:type="character" w:customStyle="1" w:styleId="PlainTextChar">
    <w:name w:val="Plain Text Char"/>
    <w:link w:val="PlainText"/>
    <w:uiPriority w:val="99"/>
    <w:rsid w:val="00985741"/>
    <w:rPr>
      <w:rFonts w:ascii="Courier New" w:hAnsi="Courier New"/>
      <w:lang w:val="nl-NL" w:eastAsia="ja-JP"/>
    </w:rPr>
  </w:style>
  <w:style w:type="paragraph" w:styleId="Header">
    <w:name w:val="header"/>
    <w:basedOn w:val="Normal"/>
    <w:link w:val="HeaderChar"/>
    <w:uiPriority w:val="99"/>
    <w:unhideWhenUsed/>
    <w:rsid w:val="00AE1668"/>
    <w:pPr>
      <w:tabs>
        <w:tab w:val="center" w:pos="4252"/>
        <w:tab w:val="right" w:pos="8504"/>
      </w:tabs>
      <w:snapToGrid w:val="0"/>
    </w:pPr>
  </w:style>
  <w:style w:type="character" w:customStyle="1" w:styleId="HeaderChar">
    <w:name w:val="Header Char"/>
    <w:link w:val="Header"/>
    <w:uiPriority w:val="99"/>
    <w:rsid w:val="00AE1668"/>
    <w:rPr>
      <w:lang w:val="nl-NL"/>
    </w:rPr>
  </w:style>
  <w:style w:type="paragraph" w:styleId="Footer">
    <w:name w:val="footer"/>
    <w:basedOn w:val="Normal"/>
    <w:link w:val="FooterChar"/>
    <w:uiPriority w:val="99"/>
    <w:unhideWhenUsed/>
    <w:rsid w:val="00AE1668"/>
    <w:pPr>
      <w:tabs>
        <w:tab w:val="center" w:pos="4252"/>
        <w:tab w:val="right" w:pos="8504"/>
      </w:tabs>
      <w:snapToGrid w:val="0"/>
    </w:pPr>
  </w:style>
  <w:style w:type="character" w:customStyle="1" w:styleId="FooterChar">
    <w:name w:val="Footer Char"/>
    <w:link w:val="Footer"/>
    <w:uiPriority w:val="99"/>
    <w:rsid w:val="00AE1668"/>
    <w:rPr>
      <w:lang w:val="nl-NL"/>
    </w:rPr>
  </w:style>
  <w:style w:type="paragraph" w:styleId="Revision">
    <w:name w:val="Revision"/>
    <w:hidden/>
    <w:uiPriority w:val="71"/>
    <w:rsid w:val="00763BA7"/>
    <w:rPr>
      <w:lang w:val="n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3261">
      <w:bodyDiv w:val="1"/>
      <w:marLeft w:val="0"/>
      <w:marRight w:val="0"/>
      <w:marTop w:val="0"/>
      <w:marBottom w:val="0"/>
      <w:divBdr>
        <w:top w:val="none" w:sz="0" w:space="0" w:color="auto"/>
        <w:left w:val="none" w:sz="0" w:space="0" w:color="auto"/>
        <w:bottom w:val="none" w:sz="0" w:space="0" w:color="auto"/>
        <w:right w:val="none" w:sz="0" w:space="0" w:color="auto"/>
      </w:divBdr>
    </w:div>
    <w:div w:id="8101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Kristian Beckman Award</vt:lpstr>
    </vt:vector>
  </TitlesOfParts>
  <Manager/>
  <Company/>
  <LinksUpToDate>false</LinksUpToDate>
  <CharactersWithSpaces>5809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Kristian Beckman Award</dc:title>
  <dc:subject/>
  <dc:creator>Leon, Kai, Steve ... probably others ... who knows?!</dc:creator>
  <cp:keywords/>
  <dc:description>Haven’t you got better things to be doing than reading this?</dc:description>
  <cp:lastModifiedBy>Paul HASKELL-DOWLAND</cp:lastModifiedBy>
  <cp:revision>8</cp:revision>
  <cp:lastPrinted>2006-05-03T12:40:00Z</cp:lastPrinted>
  <dcterms:created xsi:type="dcterms:W3CDTF">2025-05-13T17:15:00Z</dcterms:created>
  <dcterms:modified xsi:type="dcterms:W3CDTF">2025-07-14T03:26:00Z</dcterms:modified>
  <cp:category/>
</cp:coreProperties>
</file>