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B7" w:rsidRDefault="000059B7" w:rsidP="000059B7">
      <w:pPr>
        <w:pStyle w:val="a3"/>
        <w:rPr>
          <w:lang w:val="ru-RU"/>
        </w:rPr>
      </w:pPr>
      <w:r>
        <w:rPr>
          <w:lang w:val="ru-RU"/>
        </w:rPr>
        <w:t>Вынос предметов из локации</w:t>
      </w:r>
    </w:p>
    <w:p w:rsidR="000059B7" w:rsidRPr="000059B7" w:rsidRDefault="000059B7" w:rsidP="000059B7">
      <w:pPr>
        <w:pStyle w:val="a5"/>
        <w:rPr>
          <w:lang w:val="ru-RU"/>
        </w:rPr>
      </w:pPr>
      <w:r w:rsidRPr="000059B7">
        <w:rPr>
          <w:lang w:val="ru-RU"/>
        </w:rPr>
        <w:t>https://www.hostedredmine.com/issues/11945</w:t>
      </w:r>
    </w:p>
    <w:p w:rsidR="002B3EE6" w:rsidRDefault="002F1231" w:rsidP="000059B7">
      <w:pPr>
        <w:pStyle w:val="1"/>
        <w:rPr>
          <w:lang w:val="ru-RU"/>
        </w:rPr>
      </w:pPr>
      <w:r>
        <w:rPr>
          <w:lang w:val="ru-RU"/>
        </w:rPr>
        <w:t>Требования</w:t>
      </w:r>
    </w:p>
    <w:p w:rsidR="000059B7" w:rsidRPr="002F1231" w:rsidRDefault="004B6EA7" w:rsidP="002F123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Все п</w:t>
      </w:r>
      <w:r w:rsidR="000059B7" w:rsidRPr="002F1231">
        <w:rPr>
          <w:lang w:val="ru-RU"/>
        </w:rPr>
        <w:t>редметы идут списком справа.</w:t>
      </w:r>
    </w:p>
    <w:p w:rsidR="000059B7" w:rsidRPr="002F1231" w:rsidRDefault="000059B7" w:rsidP="002F1231">
      <w:pPr>
        <w:pStyle w:val="a7"/>
        <w:numPr>
          <w:ilvl w:val="0"/>
          <w:numId w:val="1"/>
        </w:numPr>
        <w:rPr>
          <w:lang w:val="ru-RU"/>
        </w:rPr>
      </w:pPr>
      <w:r w:rsidRPr="002F1231">
        <w:rPr>
          <w:lang w:val="ru-RU"/>
        </w:rPr>
        <w:t>В локациях нет предметов.</w:t>
      </w:r>
    </w:p>
    <w:p w:rsidR="000059B7" w:rsidRPr="002F1231" w:rsidRDefault="000059B7" w:rsidP="002F1231">
      <w:pPr>
        <w:pStyle w:val="a7"/>
        <w:numPr>
          <w:ilvl w:val="0"/>
          <w:numId w:val="1"/>
        </w:numPr>
        <w:rPr>
          <w:lang w:val="ru-RU"/>
        </w:rPr>
      </w:pPr>
      <w:r w:rsidRPr="002F1231">
        <w:rPr>
          <w:lang w:val="ru-RU"/>
        </w:rPr>
        <w:t>Внутри предмета указывается, в какой он локации.</w:t>
      </w:r>
    </w:p>
    <w:p w:rsidR="000059B7" w:rsidRDefault="000059B7" w:rsidP="000059B7">
      <w:pPr>
        <w:pStyle w:val="1"/>
        <w:rPr>
          <w:lang w:val="ru-RU"/>
        </w:rPr>
      </w:pPr>
      <w:r>
        <w:rPr>
          <w:lang w:val="ru-RU"/>
        </w:rPr>
        <w:t>Архитектура решения</w:t>
      </w:r>
    </w:p>
    <w:p w:rsidR="000059B7" w:rsidRPr="009162CB" w:rsidRDefault="000059B7" w:rsidP="009162CB">
      <w:pPr>
        <w:pStyle w:val="a7"/>
        <w:numPr>
          <w:ilvl w:val="0"/>
          <w:numId w:val="2"/>
        </w:numPr>
        <w:rPr>
          <w:lang w:val="ru-RU"/>
        </w:rPr>
      </w:pPr>
      <w:r>
        <w:t>freeItems</w:t>
      </w:r>
      <w:r w:rsidRPr="009162CB">
        <w:rPr>
          <w:lang w:val="ru-RU"/>
        </w:rPr>
        <w:t xml:space="preserve"> меняются на </w:t>
      </w:r>
      <w:r>
        <w:t>items</w:t>
      </w:r>
      <w:r w:rsidRPr="009162CB">
        <w:rPr>
          <w:lang w:val="ru-RU"/>
        </w:rPr>
        <w:t xml:space="preserve"> - список всех предметов истории.</w:t>
      </w:r>
    </w:p>
    <w:p w:rsidR="000059B7" w:rsidRPr="000059B7" w:rsidRDefault="002F1231">
      <w:pPr>
        <w:rPr>
          <w:lang w:val="ru-RU"/>
        </w:rPr>
      </w:pPr>
      <w:r>
        <w:rPr>
          <w:lang w:val="ru-RU"/>
        </w:rPr>
        <w:t>Далее – есть варианты:</w:t>
      </w:r>
    </w:p>
    <w:tbl>
      <w:tblPr>
        <w:tblStyle w:val="aa"/>
        <w:tblW w:w="0" w:type="auto"/>
        <w:tblLook w:val="05A0"/>
      </w:tblPr>
      <w:tblGrid>
        <w:gridCol w:w="2509"/>
        <w:gridCol w:w="2637"/>
        <w:gridCol w:w="3615"/>
        <w:gridCol w:w="810"/>
      </w:tblGrid>
      <w:tr w:rsidR="0011706A" w:rsidRPr="009162CB" w:rsidTr="002479E1">
        <w:trPr>
          <w:cnfStyle w:val="100000000000"/>
          <w:tblHeader/>
        </w:trPr>
        <w:tc>
          <w:tcPr>
            <w:cnfStyle w:val="001000000000"/>
            <w:tcW w:w="0" w:type="auto"/>
          </w:tcPr>
          <w:p w:rsidR="002479E1" w:rsidRPr="009162CB" w:rsidRDefault="002479E1" w:rsidP="00F94889">
            <w:pPr>
              <w:rPr>
                <w:lang w:val="ru-RU"/>
              </w:rPr>
            </w:pPr>
            <w:r>
              <w:rPr>
                <w:lang w:val="ru-RU"/>
              </w:rPr>
              <w:t>Варианты</w:t>
            </w:r>
          </w:p>
        </w:tc>
        <w:tc>
          <w:tcPr>
            <w:tcW w:w="0" w:type="auto"/>
          </w:tcPr>
          <w:p w:rsidR="002479E1" w:rsidRDefault="002479E1" w:rsidP="009162C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Плюсы</w:t>
            </w:r>
          </w:p>
        </w:tc>
        <w:tc>
          <w:tcPr>
            <w:tcW w:w="0" w:type="auto"/>
          </w:tcPr>
          <w:p w:rsidR="002479E1" w:rsidRDefault="002479E1" w:rsidP="009162C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Минусы</w:t>
            </w:r>
          </w:p>
        </w:tc>
        <w:tc>
          <w:tcPr>
            <w:cnfStyle w:val="000100000000"/>
            <w:tcW w:w="0" w:type="auto"/>
          </w:tcPr>
          <w:p w:rsidR="002479E1" w:rsidRDefault="002479E1" w:rsidP="009162CB">
            <w:pPr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</w:tr>
      <w:tr w:rsidR="0011706A" w:rsidRPr="009162CB" w:rsidTr="002479E1">
        <w:trPr>
          <w:cnfStyle w:val="000000100000"/>
        </w:trPr>
        <w:tc>
          <w:tcPr>
            <w:cnfStyle w:val="001000000000"/>
            <w:tcW w:w="0" w:type="auto"/>
          </w:tcPr>
          <w:p w:rsidR="002479E1" w:rsidRPr="009162CB" w:rsidRDefault="002479E1" w:rsidP="009162CB">
            <w:pPr>
              <w:pStyle w:val="a7"/>
              <w:numPr>
                <w:ilvl w:val="0"/>
                <w:numId w:val="3"/>
              </w:numPr>
              <w:rPr>
                <w:lang w:val="ru-RU"/>
              </w:rPr>
            </w:pPr>
            <w:r w:rsidRPr="009162CB">
              <w:rPr>
                <w:lang w:val="ru-RU"/>
              </w:rPr>
              <w:t>Локации ссылаются на предметы</w:t>
            </w:r>
          </w:p>
        </w:tc>
        <w:tc>
          <w:tcPr>
            <w:tcW w:w="0" w:type="auto"/>
          </w:tcPr>
          <w:p w:rsidR="002479E1" w:rsidRPr="00AF3FBE" w:rsidRDefault="002479E1" w:rsidP="00AF3FBE">
            <w:pPr>
              <w:pStyle w:val="a7"/>
              <w:numPr>
                <w:ilvl w:val="0"/>
                <w:numId w:val="2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+5: Быстрое подтягивание списка предметов в локации - без реинжиниринга</w:t>
            </w:r>
          </w:p>
        </w:tc>
        <w:tc>
          <w:tcPr>
            <w:tcW w:w="0" w:type="auto"/>
          </w:tcPr>
          <w:p w:rsidR="002479E1" w:rsidRDefault="002479E1" w:rsidP="007114B7">
            <w:pPr>
              <w:pStyle w:val="a7"/>
              <w:numPr>
                <w:ilvl w:val="0"/>
                <w:numId w:val="2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-5: При редактировании предмета нужно искать, в какой локации он находится, чтобы её отобразить в комбобоксе – или после загрузки в предмете устанавливать ссылку на локацию, в которой он находится</w:t>
            </w:r>
          </w:p>
          <w:p w:rsidR="002479E1" w:rsidRPr="00AF3FBE" w:rsidRDefault="002479E1" w:rsidP="007114B7">
            <w:pPr>
              <w:pStyle w:val="a7"/>
              <w:numPr>
                <w:ilvl w:val="0"/>
                <w:numId w:val="2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-8: Концепты модели и визуалки противоречат друг другу</w:t>
            </w:r>
          </w:p>
        </w:tc>
        <w:tc>
          <w:tcPr>
            <w:cnfStyle w:val="000100000000"/>
            <w:tcW w:w="0" w:type="auto"/>
          </w:tcPr>
          <w:p w:rsidR="002479E1" w:rsidRDefault="002479E1" w:rsidP="002479E1">
            <w:pPr>
              <w:rPr>
                <w:lang w:val="ru-RU"/>
              </w:rPr>
            </w:pPr>
            <w:r>
              <w:rPr>
                <w:lang w:val="ru-RU"/>
              </w:rPr>
              <w:t>-8</w:t>
            </w:r>
          </w:p>
        </w:tc>
      </w:tr>
      <w:tr w:rsidR="0011706A" w:rsidRPr="000059B7" w:rsidTr="002479E1">
        <w:trPr>
          <w:cnfStyle w:val="000000010000"/>
        </w:trPr>
        <w:tc>
          <w:tcPr>
            <w:cnfStyle w:val="001000000000"/>
            <w:tcW w:w="0" w:type="auto"/>
          </w:tcPr>
          <w:p w:rsidR="002479E1" w:rsidRPr="009162CB" w:rsidRDefault="002479E1" w:rsidP="009162CB">
            <w:pPr>
              <w:pStyle w:val="a7"/>
              <w:numPr>
                <w:ilvl w:val="0"/>
                <w:numId w:val="3"/>
              </w:numPr>
              <w:rPr>
                <w:lang w:val="ru-RU"/>
              </w:rPr>
            </w:pPr>
            <w:r w:rsidRPr="009162CB">
              <w:rPr>
                <w:lang w:val="ru-RU"/>
              </w:rPr>
              <w:t>Предметы ссылаются на локации</w:t>
            </w:r>
          </w:p>
        </w:tc>
        <w:tc>
          <w:tcPr>
            <w:tcW w:w="0" w:type="auto"/>
          </w:tcPr>
          <w:p w:rsidR="002479E1" w:rsidRPr="00AF3FBE" w:rsidRDefault="002479E1" w:rsidP="00AF3FBE">
            <w:pPr>
              <w:pStyle w:val="a7"/>
              <w:numPr>
                <w:ilvl w:val="0"/>
                <w:numId w:val="2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+8: Адекватное редактирование предмета – согласно концептам модели и виузалки</w:t>
            </w:r>
          </w:p>
        </w:tc>
        <w:tc>
          <w:tcPr>
            <w:tcW w:w="0" w:type="auto"/>
          </w:tcPr>
          <w:p w:rsidR="002479E1" w:rsidRPr="00AF3FBE" w:rsidRDefault="002479E1" w:rsidP="007F1EE4">
            <w:pPr>
              <w:pStyle w:val="a7"/>
              <w:numPr>
                <w:ilvl w:val="0"/>
                <w:numId w:val="2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-5: Для коллекции локация.предметы придётся искать по всем предметам, кто их них ссылается на локацию – или после загрузки</w:t>
            </w:r>
            <w:r w:rsidR="009F43B3">
              <w:rPr>
                <w:lang w:val="ru-RU"/>
              </w:rPr>
              <w:t xml:space="preserve"> предмета</w:t>
            </w:r>
            <w:r>
              <w:rPr>
                <w:lang w:val="ru-RU"/>
              </w:rPr>
              <w:t xml:space="preserve"> в </w:t>
            </w:r>
            <w:r w:rsidR="007F1EE4">
              <w:rPr>
                <w:lang w:val="ru-RU"/>
              </w:rPr>
              <w:t>локации</w:t>
            </w:r>
            <w:r>
              <w:rPr>
                <w:lang w:val="ru-RU"/>
              </w:rPr>
              <w:t xml:space="preserve"> устанавливать ссылк</w:t>
            </w:r>
            <w:r w:rsidR="007F1EE4">
              <w:rPr>
                <w:lang w:val="ru-RU"/>
              </w:rPr>
              <w:t>и</w:t>
            </w:r>
            <w:r>
              <w:rPr>
                <w:lang w:val="ru-RU"/>
              </w:rPr>
              <w:t xml:space="preserve"> на </w:t>
            </w:r>
            <w:r w:rsidR="007F1EE4">
              <w:rPr>
                <w:lang w:val="ru-RU"/>
              </w:rPr>
              <w:t>предметы</w:t>
            </w:r>
            <w:r>
              <w:rPr>
                <w:lang w:val="ru-RU"/>
              </w:rPr>
              <w:t xml:space="preserve">, </w:t>
            </w:r>
            <w:r w:rsidR="007F1EE4">
              <w:rPr>
                <w:lang w:val="ru-RU"/>
              </w:rPr>
              <w:t>которые в ней</w:t>
            </w:r>
            <w:r>
              <w:rPr>
                <w:lang w:val="ru-RU"/>
              </w:rPr>
              <w:t xml:space="preserve"> наход</w:t>
            </w:r>
            <w:r w:rsidR="007F1EE4">
              <w:rPr>
                <w:lang w:val="ru-RU"/>
              </w:rPr>
              <w:t>я</w:t>
            </w:r>
            <w:r>
              <w:rPr>
                <w:lang w:val="ru-RU"/>
              </w:rPr>
              <w:t>тся</w:t>
            </w:r>
            <w:r w:rsidR="0011706A">
              <w:rPr>
                <w:lang w:val="ru-RU"/>
              </w:rPr>
              <w:t xml:space="preserve"> (на неё ссылаются)</w:t>
            </w:r>
          </w:p>
        </w:tc>
        <w:tc>
          <w:tcPr>
            <w:cnfStyle w:val="000100000000"/>
            <w:tcW w:w="0" w:type="auto"/>
          </w:tcPr>
          <w:p w:rsidR="002479E1" w:rsidRDefault="002479E1" w:rsidP="002479E1">
            <w:pPr>
              <w:rPr>
                <w:lang w:val="ru-RU"/>
              </w:rPr>
            </w:pPr>
            <w:r>
              <w:rPr>
                <w:lang w:val="ru-RU"/>
              </w:rPr>
              <w:t>+3</w:t>
            </w:r>
          </w:p>
        </w:tc>
      </w:tr>
    </w:tbl>
    <w:p w:rsidR="00E7621A" w:rsidRPr="000059B7" w:rsidRDefault="00E7621A" w:rsidP="005B5480">
      <w:pPr>
        <w:rPr>
          <w:lang w:val="ru-RU"/>
        </w:rPr>
      </w:pPr>
    </w:p>
    <w:sectPr w:rsidR="00E7621A" w:rsidRPr="000059B7" w:rsidSect="00505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7FE2"/>
    <w:multiLevelType w:val="hybridMultilevel"/>
    <w:tmpl w:val="8B18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200D4"/>
    <w:multiLevelType w:val="hybridMultilevel"/>
    <w:tmpl w:val="0140774C"/>
    <w:lvl w:ilvl="0" w:tplc="ADCC0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8521B"/>
    <w:multiLevelType w:val="hybridMultilevel"/>
    <w:tmpl w:val="2B76C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F298E"/>
    <w:multiLevelType w:val="hybridMultilevel"/>
    <w:tmpl w:val="AFDC1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54FC5"/>
    <w:multiLevelType w:val="hybridMultilevel"/>
    <w:tmpl w:val="533C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42D97"/>
    <w:multiLevelType w:val="hybridMultilevel"/>
    <w:tmpl w:val="E7AC3212"/>
    <w:lvl w:ilvl="0" w:tplc="ADCC0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27221"/>
    <w:multiLevelType w:val="hybridMultilevel"/>
    <w:tmpl w:val="70944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defaultTabStop w:val="708"/>
  <w:characterSpacingControl w:val="doNotCompress"/>
  <w:compat/>
  <w:rsids>
    <w:rsidRoot w:val="000059B7"/>
    <w:rsid w:val="000059B7"/>
    <w:rsid w:val="000076B7"/>
    <w:rsid w:val="0011706A"/>
    <w:rsid w:val="001B1E96"/>
    <w:rsid w:val="002275B5"/>
    <w:rsid w:val="002479E1"/>
    <w:rsid w:val="002F1231"/>
    <w:rsid w:val="0032206F"/>
    <w:rsid w:val="00360306"/>
    <w:rsid w:val="004B5531"/>
    <w:rsid w:val="004B6EA7"/>
    <w:rsid w:val="00505399"/>
    <w:rsid w:val="005B5480"/>
    <w:rsid w:val="006A3078"/>
    <w:rsid w:val="006D05F0"/>
    <w:rsid w:val="007114B7"/>
    <w:rsid w:val="007F1EE4"/>
    <w:rsid w:val="009162CB"/>
    <w:rsid w:val="009F43B3"/>
    <w:rsid w:val="00AF3FBE"/>
    <w:rsid w:val="00BD061A"/>
    <w:rsid w:val="00C205AE"/>
    <w:rsid w:val="00C238C1"/>
    <w:rsid w:val="00E7621A"/>
    <w:rsid w:val="00EA4674"/>
    <w:rsid w:val="00EC25CB"/>
    <w:rsid w:val="00EE4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531"/>
    <w:rPr>
      <w:rFonts w:asciiTheme="minorHAnsi" w:hAnsiTheme="minorHAns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1B1E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1E9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a3">
    <w:name w:val="Title"/>
    <w:basedOn w:val="a"/>
    <w:next w:val="a"/>
    <w:link w:val="a4"/>
    <w:qFormat/>
    <w:rsid w:val="001B1E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1B1E96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next w:val="a"/>
    <w:link w:val="a6"/>
    <w:qFormat/>
    <w:rsid w:val="001B1E9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rsid w:val="001B1E96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a7">
    <w:name w:val="List Paragraph"/>
    <w:basedOn w:val="a"/>
    <w:uiPriority w:val="34"/>
    <w:qFormat/>
    <w:rsid w:val="002F1231"/>
    <w:pPr>
      <w:ind w:left="720"/>
      <w:contextualSpacing/>
    </w:pPr>
  </w:style>
  <w:style w:type="table" w:styleId="a8">
    <w:name w:val="Table Grid"/>
    <w:basedOn w:val="a1"/>
    <w:uiPriority w:val="59"/>
    <w:rsid w:val="00916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EA467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">
    <w:name w:val="Medium List 2"/>
    <w:basedOn w:val="a1"/>
    <w:uiPriority w:val="66"/>
    <w:rsid w:val="00EA46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a">
    <w:name w:val="Light Grid"/>
    <w:basedOn w:val="a1"/>
    <w:uiPriority w:val="62"/>
    <w:rsid w:val="00EA467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realsonic</dc:creator>
  <cp:lastModifiedBy>realsonic</cp:lastModifiedBy>
  <cp:revision>21</cp:revision>
  <dcterms:created xsi:type="dcterms:W3CDTF">2011-02-20T10:06:00Z</dcterms:created>
  <dcterms:modified xsi:type="dcterms:W3CDTF">2011-02-20T11:11:00Z</dcterms:modified>
</cp:coreProperties>
</file>