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91" w:lineRule="auto"/>
      </w:pPr>
      <w:r>
        <w:rPr/>
        <w:t>Situation</w:t>
      </w:r>
      <w:r>
        <w:rPr>
          <w:spacing w:val="-8"/>
        </w:rPr>
        <w:t> </w:t>
      </w:r>
      <w:r>
        <w:rPr/>
        <w:t>Report</w:t>
      </w:r>
      <w:r>
        <w:rPr>
          <w:spacing w:val="-7"/>
        </w:rPr>
        <w:t> </w:t>
      </w:r>
      <w:r>
        <w:rPr/>
        <w:t>on</w:t>
      </w:r>
      <w:r>
        <w:rPr>
          <w:spacing w:val="-7"/>
        </w:rPr>
        <w:t> </w:t>
      </w:r>
      <w:r>
        <w:rPr/>
        <w:t>Nepal’s</w:t>
      </w:r>
      <w:r>
        <w:rPr>
          <w:spacing w:val="-7"/>
        </w:rPr>
        <w:t> </w:t>
      </w:r>
      <w:r>
        <w:rPr/>
        <w:t>Agrifood</w:t>
      </w:r>
      <w:r>
        <w:rPr>
          <w:spacing w:val="-7"/>
        </w:rPr>
        <w:t> </w:t>
      </w:r>
      <w:r>
        <w:rPr/>
        <w:t>Systems June 2023 | Bulletin Number 7</w:t>
      </w:r>
    </w:p>
    <w:p>
      <w:pPr>
        <w:pStyle w:val="Heading1"/>
        <w:tabs>
          <w:tab w:pos="10091" w:val="left" w:leader="none"/>
        </w:tabs>
        <w:spacing w:before="18"/>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BodyText"/>
        <w:spacing w:line="288" w:lineRule="auto" w:before="121"/>
        <w:ind w:left="141" w:right="230"/>
        <w:jc w:val="both"/>
      </w:pPr>
      <w:r>
        <w:rPr>
          <w:b/>
        </w:rPr>
        <w:t>Overall assessment: </w:t>
      </w:r>
      <w:r>
        <w:rPr/>
        <w:t>Data from May indicates a persistent trend of modest price increases in Nepal. Year-on-year inflation for food and beverage prices was recorded at 5.5 percent, which, though lower compared to 6.9 percent in the previous month and significantly less than in April and May 2022, still denotes</w:t>
      </w:r>
      <w:r>
        <w:rPr>
          <w:spacing w:val="-15"/>
        </w:rPr>
        <w:t> </w:t>
      </w:r>
      <w:r>
        <w:rPr/>
        <w:t>an</w:t>
      </w:r>
      <w:r>
        <w:rPr>
          <w:spacing w:val="-15"/>
        </w:rPr>
        <w:t> </w:t>
      </w:r>
      <w:r>
        <w:rPr/>
        <w:t>escalation</w:t>
      </w:r>
      <w:r>
        <w:rPr>
          <w:spacing w:val="-15"/>
        </w:rPr>
        <w:t> </w:t>
      </w:r>
      <w:r>
        <w:rPr/>
        <w:t>in</w:t>
      </w:r>
      <w:r>
        <w:rPr>
          <w:spacing w:val="-15"/>
        </w:rPr>
        <w:t> </w:t>
      </w:r>
      <w:r>
        <w:rPr/>
        <w:t>food</w:t>
      </w:r>
      <w:r>
        <w:rPr>
          <w:spacing w:val="-15"/>
        </w:rPr>
        <w:t> </w:t>
      </w:r>
      <w:r>
        <w:rPr/>
        <w:t>prices</w:t>
      </w:r>
      <w:r>
        <w:rPr>
          <w:spacing w:val="-15"/>
        </w:rPr>
        <w:t> </w:t>
      </w:r>
      <w:r>
        <w:rPr/>
        <w:t>from</w:t>
      </w:r>
      <w:r>
        <w:rPr>
          <w:spacing w:val="-15"/>
        </w:rPr>
        <w:t> </w:t>
      </w:r>
      <w:r>
        <w:rPr/>
        <w:t>an</w:t>
      </w:r>
      <w:r>
        <w:rPr>
          <w:spacing w:val="-15"/>
        </w:rPr>
        <w:t> </w:t>
      </w:r>
      <w:r>
        <w:rPr/>
        <w:t>already</w:t>
      </w:r>
      <w:r>
        <w:rPr>
          <w:spacing w:val="-15"/>
        </w:rPr>
        <w:t> </w:t>
      </w:r>
      <w:r>
        <w:rPr/>
        <w:t>elevated</w:t>
      </w:r>
      <w:r>
        <w:rPr>
          <w:spacing w:val="-15"/>
        </w:rPr>
        <w:t> </w:t>
      </w:r>
      <w:r>
        <w:rPr/>
        <w:t>base.</w:t>
      </w:r>
      <w:r>
        <w:rPr>
          <w:spacing w:val="-15"/>
        </w:rPr>
        <w:t> </w:t>
      </w:r>
      <w:r>
        <w:rPr/>
        <w:t>While</w:t>
      </w:r>
      <w:r>
        <w:rPr>
          <w:spacing w:val="-15"/>
        </w:rPr>
        <w:t> </w:t>
      </w:r>
      <w:r>
        <w:rPr/>
        <w:t>the</w:t>
      </w:r>
      <w:r>
        <w:rPr>
          <w:spacing w:val="-15"/>
        </w:rPr>
        <w:t> </w:t>
      </w:r>
      <w:r>
        <w:rPr/>
        <w:t>high</w:t>
      </w:r>
      <w:r>
        <w:rPr>
          <w:spacing w:val="-15"/>
        </w:rPr>
        <w:t> </w:t>
      </w:r>
      <w:r>
        <w:rPr/>
        <w:t>inflation</w:t>
      </w:r>
      <w:r>
        <w:rPr>
          <w:spacing w:val="-15"/>
        </w:rPr>
        <w:t> </w:t>
      </w:r>
      <w:r>
        <w:rPr/>
        <w:t>rate</w:t>
      </w:r>
      <w:r>
        <w:rPr>
          <w:spacing w:val="-15"/>
        </w:rPr>
        <w:t> </w:t>
      </w:r>
      <w:r>
        <w:rPr/>
        <w:t>impacts all consumers, it is likely to disproportionately strain the finances of the poor, potentially jeopardizing food security. Moreover, the inflation rates for non-food items and services surged to 8.9 percent. The Consumer Price Index (CPI) experienced a somewhat milder increase compared to the Wage Rate Index, registering a 7.4 percent growth as opposed to 7.6 percent.</w:t>
      </w:r>
    </w:p>
    <w:p>
      <w:pPr>
        <w:pStyle w:val="BodyText"/>
        <w:spacing w:line="288" w:lineRule="auto" w:before="120"/>
        <w:ind w:left="141" w:right="231"/>
        <w:jc w:val="both"/>
      </w:pPr>
      <w:r>
        <w:rPr>
          <w:b/>
        </w:rPr>
        <w:t>Persistence of high prices for cereals:</w:t>
      </w:r>
      <w:r>
        <w:rPr>
          <w:b/>
          <w:spacing w:val="40"/>
        </w:rPr>
        <w:t> </w:t>
      </w:r>
      <w:r>
        <w:rPr/>
        <w:t>In April and May of 2023, Nepal did not experience a decrease in staple food prices; instead, there was a slight uptick of 0.5 percent in cereal prices, which were already elevated. In contrast, prices for other food commodities, with the exception of spices, fruits, and milk and eggs, decreased in May 2023. The sustained high prices of staple foods are concerning for the economic well-being of Nepal's poorer households.</w:t>
      </w:r>
    </w:p>
    <w:p>
      <w:pPr>
        <w:pStyle w:val="BodyText"/>
        <w:spacing w:line="288" w:lineRule="auto" w:before="119"/>
        <w:ind w:left="141" w:right="235"/>
        <w:jc w:val="both"/>
      </w:pPr>
      <w:r>
        <w:rPr>
          <w:b/>
        </w:rPr>
        <w:t>Agricultural and industrial laborers continued to experience a decline in their real wages: </w:t>
      </w:r>
      <w:r>
        <w:rPr/>
        <w:t>Between April and May, the average wage rates for agricultural and industrial laborers increased marginally by 0.15 percent, whereas the Consumer Price Index (CPI) rose by 1.1 percent during the same</w:t>
      </w:r>
      <w:r>
        <w:rPr>
          <w:spacing w:val="-16"/>
        </w:rPr>
        <w:t> </w:t>
      </w:r>
      <w:r>
        <w:rPr/>
        <w:t>period.</w:t>
      </w:r>
      <w:r>
        <w:rPr>
          <w:spacing w:val="-15"/>
        </w:rPr>
        <w:t> </w:t>
      </w:r>
      <w:r>
        <w:rPr/>
        <w:t>This</w:t>
      </w:r>
      <w:r>
        <w:rPr>
          <w:spacing w:val="-15"/>
        </w:rPr>
        <w:t> </w:t>
      </w:r>
      <w:r>
        <w:rPr/>
        <w:t>indicates</w:t>
      </w:r>
      <w:r>
        <w:rPr>
          <w:spacing w:val="-16"/>
        </w:rPr>
        <w:t> </w:t>
      </w:r>
      <w:r>
        <w:rPr/>
        <w:t>a</w:t>
      </w:r>
      <w:r>
        <w:rPr>
          <w:spacing w:val="-15"/>
        </w:rPr>
        <w:t> </w:t>
      </w:r>
      <w:r>
        <w:rPr/>
        <w:t>slight</w:t>
      </w:r>
      <w:r>
        <w:rPr>
          <w:spacing w:val="-15"/>
        </w:rPr>
        <w:t> </w:t>
      </w:r>
      <w:r>
        <w:rPr/>
        <w:t>decline</w:t>
      </w:r>
      <w:r>
        <w:rPr>
          <w:spacing w:val="-15"/>
        </w:rPr>
        <w:t> </w:t>
      </w:r>
      <w:r>
        <w:rPr/>
        <w:t>in</w:t>
      </w:r>
      <w:r>
        <w:rPr>
          <w:spacing w:val="-16"/>
        </w:rPr>
        <w:t> </w:t>
      </w:r>
      <w:r>
        <w:rPr/>
        <w:t>real</w:t>
      </w:r>
      <w:r>
        <w:rPr>
          <w:spacing w:val="-15"/>
        </w:rPr>
        <w:t> </w:t>
      </w:r>
      <w:r>
        <w:rPr/>
        <w:t>wages.</w:t>
      </w:r>
      <w:r>
        <w:rPr>
          <w:spacing w:val="-15"/>
        </w:rPr>
        <w:t> </w:t>
      </w:r>
      <w:r>
        <w:rPr/>
        <w:t>However,</w:t>
      </w:r>
      <w:r>
        <w:rPr>
          <w:spacing w:val="-16"/>
        </w:rPr>
        <w:t> </w:t>
      </w:r>
      <w:r>
        <w:rPr/>
        <w:t>wage</w:t>
      </w:r>
      <w:r>
        <w:rPr>
          <w:spacing w:val="-15"/>
        </w:rPr>
        <w:t> </w:t>
      </w:r>
      <w:r>
        <w:rPr/>
        <w:t>indices</w:t>
      </w:r>
      <w:r>
        <w:rPr>
          <w:spacing w:val="-15"/>
        </w:rPr>
        <w:t> </w:t>
      </w:r>
      <w:r>
        <w:rPr/>
        <w:t>for</w:t>
      </w:r>
      <w:r>
        <w:rPr>
          <w:spacing w:val="-15"/>
        </w:rPr>
        <w:t> </w:t>
      </w:r>
      <w:r>
        <w:rPr/>
        <w:t>industrial</w:t>
      </w:r>
      <w:r>
        <w:rPr>
          <w:spacing w:val="-16"/>
        </w:rPr>
        <w:t> </w:t>
      </w:r>
      <w:r>
        <w:rPr/>
        <w:t>laborers, such</w:t>
      </w:r>
      <w:r>
        <w:rPr>
          <w:spacing w:val="-14"/>
        </w:rPr>
        <w:t> </w:t>
      </w:r>
      <w:r>
        <w:rPr/>
        <w:t>as</w:t>
      </w:r>
      <w:r>
        <w:rPr>
          <w:spacing w:val="-14"/>
        </w:rPr>
        <w:t> </w:t>
      </w:r>
      <w:r>
        <w:rPr/>
        <w:t>construction</w:t>
      </w:r>
      <w:r>
        <w:rPr>
          <w:spacing w:val="-14"/>
        </w:rPr>
        <w:t> </w:t>
      </w:r>
      <w:r>
        <w:rPr/>
        <w:t>workers,</w:t>
      </w:r>
      <w:r>
        <w:rPr>
          <w:spacing w:val="-13"/>
        </w:rPr>
        <w:t> </w:t>
      </w:r>
      <w:r>
        <w:rPr/>
        <w:t>fared</w:t>
      </w:r>
      <w:r>
        <w:rPr>
          <w:spacing w:val="-14"/>
        </w:rPr>
        <w:t> </w:t>
      </w:r>
      <w:r>
        <w:rPr/>
        <w:t>better,</w:t>
      </w:r>
      <w:r>
        <w:rPr>
          <w:spacing w:val="-13"/>
        </w:rPr>
        <w:t> </w:t>
      </w:r>
      <w:r>
        <w:rPr/>
        <w:t>with</w:t>
      </w:r>
      <w:r>
        <w:rPr>
          <w:spacing w:val="-14"/>
        </w:rPr>
        <w:t> </w:t>
      </w:r>
      <w:r>
        <w:rPr/>
        <w:t>increases</w:t>
      </w:r>
      <w:r>
        <w:rPr>
          <w:spacing w:val="-14"/>
        </w:rPr>
        <w:t> </w:t>
      </w:r>
      <w:r>
        <w:rPr/>
        <w:t>of</w:t>
      </w:r>
      <w:r>
        <w:rPr>
          <w:spacing w:val="-13"/>
        </w:rPr>
        <w:t> </w:t>
      </w:r>
      <w:r>
        <w:rPr/>
        <w:t>1.0</w:t>
      </w:r>
      <w:r>
        <w:rPr>
          <w:spacing w:val="-14"/>
        </w:rPr>
        <w:t> </w:t>
      </w:r>
      <w:r>
        <w:rPr/>
        <w:t>percent</w:t>
      </w:r>
      <w:r>
        <w:rPr>
          <w:spacing w:val="-13"/>
        </w:rPr>
        <w:t> </w:t>
      </w:r>
      <w:r>
        <w:rPr/>
        <w:t>in</w:t>
      </w:r>
      <w:r>
        <w:rPr>
          <w:spacing w:val="-14"/>
        </w:rPr>
        <w:t> </w:t>
      </w:r>
      <w:r>
        <w:rPr/>
        <w:t>April</w:t>
      </w:r>
      <w:r>
        <w:rPr>
          <w:spacing w:val="-13"/>
        </w:rPr>
        <w:t> </w:t>
      </w:r>
      <w:r>
        <w:rPr/>
        <w:t>and</w:t>
      </w:r>
      <w:r>
        <w:rPr>
          <w:spacing w:val="-14"/>
        </w:rPr>
        <w:t> </w:t>
      </w:r>
      <w:r>
        <w:rPr/>
        <w:t>0.6</w:t>
      </w:r>
      <w:r>
        <w:rPr>
          <w:spacing w:val="-14"/>
        </w:rPr>
        <w:t> </w:t>
      </w:r>
      <w:r>
        <w:rPr/>
        <w:t>percent</w:t>
      </w:r>
      <w:r>
        <w:rPr>
          <w:spacing w:val="-13"/>
        </w:rPr>
        <w:t> </w:t>
      </w:r>
      <w:r>
        <w:rPr/>
        <w:t>in</w:t>
      </w:r>
      <w:r>
        <w:rPr>
          <w:spacing w:val="-14"/>
        </w:rPr>
        <w:t> </w:t>
      </w:r>
      <w:r>
        <w:rPr/>
        <w:t>May.</w:t>
      </w:r>
    </w:p>
    <w:p>
      <w:pPr>
        <w:pStyle w:val="BodyText"/>
        <w:spacing w:line="288" w:lineRule="auto" w:before="119"/>
        <w:ind w:left="141" w:right="234"/>
        <w:jc w:val="both"/>
        <w:rPr>
          <w:b/>
        </w:rPr>
      </w:pPr>
      <w:r>
        <w:rPr>
          <w:b/>
        </w:rPr>
        <w:t>Consumer price indices depicted spatial variability: </w:t>
      </w:r>
      <w:r>
        <w:rPr/>
        <w:t>In May of 2023, the CPI in the Kathmandu Valley, Terai, Hill, and Mountain rose to 7.7 percent, 7.2 percent, 7.6 percent, and 7.1 percent, respectively.</w:t>
      </w:r>
      <w:r>
        <w:rPr>
          <w:spacing w:val="-12"/>
        </w:rPr>
        <w:t> </w:t>
      </w:r>
      <w:r>
        <w:rPr/>
        <w:t>Inflation</w:t>
      </w:r>
      <w:r>
        <w:rPr>
          <w:spacing w:val="-12"/>
        </w:rPr>
        <w:t> </w:t>
      </w:r>
      <w:r>
        <w:rPr/>
        <w:t>in</w:t>
      </w:r>
      <w:r>
        <w:rPr>
          <w:spacing w:val="-12"/>
        </w:rPr>
        <w:t> </w:t>
      </w:r>
      <w:r>
        <w:rPr/>
        <w:t>these</w:t>
      </w:r>
      <w:r>
        <w:rPr>
          <w:spacing w:val="-12"/>
        </w:rPr>
        <w:t> </w:t>
      </w:r>
      <w:r>
        <w:rPr/>
        <w:t>regions</w:t>
      </w:r>
      <w:r>
        <w:rPr>
          <w:spacing w:val="-10"/>
        </w:rPr>
        <w:t> </w:t>
      </w:r>
      <w:r>
        <w:rPr/>
        <w:t>was</w:t>
      </w:r>
      <w:r>
        <w:rPr>
          <w:spacing w:val="-12"/>
        </w:rPr>
        <w:t> </w:t>
      </w:r>
      <w:r>
        <w:rPr/>
        <w:t>7.4</w:t>
      </w:r>
      <w:r>
        <w:rPr>
          <w:spacing w:val="-12"/>
        </w:rPr>
        <w:t> </w:t>
      </w:r>
      <w:r>
        <w:rPr/>
        <w:t>percent,</w:t>
      </w:r>
      <w:r>
        <w:rPr>
          <w:spacing w:val="-11"/>
        </w:rPr>
        <w:t> </w:t>
      </w:r>
      <w:r>
        <w:rPr/>
        <w:t>8.2</w:t>
      </w:r>
      <w:r>
        <w:rPr>
          <w:spacing w:val="-12"/>
        </w:rPr>
        <w:t> </w:t>
      </w:r>
      <w:r>
        <w:rPr/>
        <w:t>percent,</w:t>
      </w:r>
      <w:r>
        <w:rPr>
          <w:spacing w:val="-11"/>
        </w:rPr>
        <w:t> </w:t>
      </w:r>
      <w:r>
        <w:rPr/>
        <w:t>7.9</w:t>
      </w:r>
      <w:r>
        <w:rPr>
          <w:spacing w:val="-12"/>
        </w:rPr>
        <w:t> </w:t>
      </w:r>
      <w:r>
        <w:rPr/>
        <w:t>percent,</w:t>
      </w:r>
      <w:r>
        <w:rPr>
          <w:spacing w:val="-11"/>
        </w:rPr>
        <w:t> </w:t>
      </w:r>
      <w:r>
        <w:rPr/>
        <w:t>and</w:t>
      </w:r>
      <w:r>
        <w:rPr>
          <w:spacing w:val="-12"/>
        </w:rPr>
        <w:t> </w:t>
      </w:r>
      <w:r>
        <w:rPr/>
        <w:t>8.2</w:t>
      </w:r>
      <w:r>
        <w:rPr>
          <w:spacing w:val="-12"/>
        </w:rPr>
        <w:t> </w:t>
      </w:r>
      <w:r>
        <w:rPr/>
        <w:t>percent</w:t>
      </w:r>
      <w:r>
        <w:rPr>
          <w:spacing w:val="-11"/>
        </w:rPr>
        <w:t> </w:t>
      </w:r>
      <w:r>
        <w:rPr/>
        <w:t>during the same period of last year</w:t>
      </w:r>
      <w:r>
        <w:rPr>
          <w:b/>
        </w:rPr>
        <w:t>.</w:t>
      </w:r>
    </w:p>
    <w:p>
      <w:pPr>
        <w:pStyle w:val="BodyText"/>
        <w:rPr>
          <w:b/>
          <w:sz w:val="20"/>
        </w:rPr>
      </w:pPr>
    </w:p>
    <w:p>
      <w:pPr>
        <w:pStyle w:val="BodyText"/>
        <w:spacing w:before="3"/>
        <w:rPr>
          <w:b/>
          <w:sz w:val="10"/>
        </w:rPr>
      </w:pPr>
      <w:r>
        <w:rPr/>
        <mc:AlternateContent>
          <mc:Choice Requires="wps">
            <w:drawing>
              <wp:anchor distT="0" distB="0" distL="0" distR="0" allowOverlap="1" layoutInCell="1" locked="0" behindDoc="1" simplePos="0" relativeHeight="487587840">
                <wp:simplePos x="0" y="0"/>
                <wp:positionH relativeFrom="page">
                  <wp:posOffset>736600</wp:posOffset>
                </wp:positionH>
                <wp:positionV relativeFrom="paragraph">
                  <wp:posOffset>95243</wp:posOffset>
                </wp:positionV>
                <wp:extent cx="6291580" cy="227584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6291580" cy="2275840"/>
                        </a:xfrm>
                        <a:prstGeom prst="rect">
                          <a:avLst/>
                        </a:prstGeom>
                        <a:solidFill>
                          <a:srgbClr val="DAE3F3">
                            <a:alpha val="47059"/>
                          </a:srgbClr>
                        </a:solidFill>
                        <a:ln w="9525">
                          <a:solidFill>
                            <a:srgbClr val="203864"/>
                          </a:solidFill>
                          <a:prstDash val="solid"/>
                        </a:ln>
                      </wps:spPr>
                      <wps:txbx>
                        <w:txbxContent>
                          <w:p>
                            <w:pPr>
                              <w:spacing w:before="69"/>
                              <w:ind w:left="142" w:right="0" w:firstLine="0"/>
                              <w:jc w:val="both"/>
                              <w:rPr>
                                <w:b/>
                                <w:color w:val="000000"/>
                                <w:sz w:val="22"/>
                              </w:rPr>
                            </w:pPr>
                            <w:r>
                              <w:rPr>
                                <w:b/>
                                <w:color w:val="000000"/>
                                <w:sz w:val="22"/>
                              </w:rPr>
                              <w:t>Spotlight:</w:t>
                            </w:r>
                            <w:r>
                              <w:rPr>
                                <w:b/>
                                <w:color w:val="000000"/>
                                <w:spacing w:val="-8"/>
                                <w:sz w:val="22"/>
                              </w:rPr>
                              <w:t> </w:t>
                            </w:r>
                            <w:r>
                              <w:rPr>
                                <w:b/>
                                <w:color w:val="000000"/>
                                <w:sz w:val="22"/>
                              </w:rPr>
                              <w:t>Nepal’s</w:t>
                            </w:r>
                            <w:r>
                              <w:rPr>
                                <w:b/>
                                <w:color w:val="000000"/>
                                <w:spacing w:val="-6"/>
                                <w:sz w:val="22"/>
                              </w:rPr>
                              <w:t> </w:t>
                            </w:r>
                            <w:r>
                              <w:rPr>
                                <w:b/>
                                <w:color w:val="000000"/>
                                <w:sz w:val="22"/>
                              </w:rPr>
                              <w:t>new</w:t>
                            </w:r>
                            <w:r>
                              <w:rPr>
                                <w:b/>
                                <w:color w:val="000000"/>
                                <w:spacing w:val="-7"/>
                                <w:sz w:val="22"/>
                              </w:rPr>
                              <w:t> </w:t>
                            </w:r>
                            <w:r>
                              <w:rPr>
                                <w:b/>
                                <w:color w:val="000000"/>
                                <w:sz w:val="22"/>
                              </w:rPr>
                              <w:t>fiscal</w:t>
                            </w:r>
                            <w:r>
                              <w:rPr>
                                <w:b/>
                                <w:color w:val="000000"/>
                                <w:spacing w:val="-2"/>
                                <w:sz w:val="22"/>
                              </w:rPr>
                              <w:t> </w:t>
                            </w:r>
                            <w:r>
                              <w:rPr>
                                <w:b/>
                                <w:color w:val="000000"/>
                                <w:sz w:val="22"/>
                              </w:rPr>
                              <w:t>budget</w:t>
                            </w:r>
                            <w:r>
                              <w:rPr>
                                <w:b/>
                                <w:color w:val="000000"/>
                                <w:spacing w:val="-5"/>
                                <w:sz w:val="22"/>
                              </w:rPr>
                              <w:t> </w:t>
                            </w:r>
                            <w:r>
                              <w:rPr>
                                <w:b/>
                                <w:color w:val="000000"/>
                                <w:sz w:val="22"/>
                              </w:rPr>
                              <w:t>and</w:t>
                            </w:r>
                            <w:r>
                              <w:rPr>
                                <w:b/>
                                <w:color w:val="000000"/>
                                <w:spacing w:val="-4"/>
                                <w:sz w:val="22"/>
                              </w:rPr>
                              <w:t> </w:t>
                            </w:r>
                            <w:r>
                              <w:rPr>
                                <w:b/>
                                <w:color w:val="000000"/>
                                <w:sz w:val="22"/>
                              </w:rPr>
                              <w:t>agricultural</w:t>
                            </w:r>
                            <w:r>
                              <w:rPr>
                                <w:b/>
                                <w:color w:val="000000"/>
                                <w:spacing w:val="-7"/>
                                <w:sz w:val="22"/>
                              </w:rPr>
                              <w:t> </w:t>
                            </w:r>
                            <w:r>
                              <w:rPr>
                                <w:b/>
                                <w:color w:val="000000"/>
                                <w:spacing w:val="-2"/>
                                <w:sz w:val="22"/>
                              </w:rPr>
                              <w:t>subsidies</w:t>
                            </w:r>
                          </w:p>
                          <w:p>
                            <w:pPr>
                              <w:pStyle w:val="BodyText"/>
                              <w:spacing w:before="11"/>
                              <w:rPr>
                                <w:b/>
                                <w:color w:val="000000"/>
                                <w:sz w:val="20"/>
                              </w:rPr>
                            </w:pPr>
                          </w:p>
                          <w:p>
                            <w:pPr>
                              <w:pStyle w:val="BodyText"/>
                              <w:spacing w:line="273" w:lineRule="auto"/>
                              <w:ind w:left="142" w:right="141"/>
                              <w:jc w:val="both"/>
                              <w:rPr>
                                <w:color w:val="000000"/>
                              </w:rPr>
                            </w:pPr>
                            <w:r>
                              <w:rPr>
                                <w:color w:val="000000"/>
                              </w:rPr>
                              <w:t>The Government of Nepal announced a budget of NPR 58.98 billion (USD 0.45 billion) for agricultural</w:t>
                            </w:r>
                            <w:r>
                              <w:rPr>
                                <w:color w:val="000000"/>
                                <w:spacing w:val="10"/>
                              </w:rPr>
                              <w:t> </w:t>
                            </w:r>
                            <w:r>
                              <w:rPr>
                                <w:color w:val="000000"/>
                              </w:rPr>
                              <w:t>and</w:t>
                            </w:r>
                            <w:r>
                              <w:rPr>
                                <w:color w:val="000000"/>
                                <w:spacing w:val="14"/>
                              </w:rPr>
                              <w:t> </w:t>
                            </w:r>
                            <w:r>
                              <w:rPr>
                                <w:color w:val="000000"/>
                              </w:rPr>
                              <w:t>livestock</w:t>
                            </w:r>
                            <w:r>
                              <w:rPr>
                                <w:color w:val="000000"/>
                                <w:spacing w:val="12"/>
                              </w:rPr>
                              <w:t> </w:t>
                            </w:r>
                            <w:r>
                              <w:rPr>
                                <w:color w:val="000000"/>
                              </w:rPr>
                              <w:t>development</w:t>
                            </w:r>
                            <w:r>
                              <w:rPr>
                                <w:color w:val="000000"/>
                                <w:spacing w:val="12"/>
                              </w:rPr>
                              <w:t> </w:t>
                            </w:r>
                            <w:r>
                              <w:rPr>
                                <w:color w:val="000000"/>
                              </w:rPr>
                              <w:t>in</w:t>
                            </w:r>
                            <w:r>
                              <w:rPr>
                                <w:color w:val="000000"/>
                                <w:spacing w:val="14"/>
                              </w:rPr>
                              <w:t> </w:t>
                            </w:r>
                            <w:r>
                              <w:rPr>
                                <w:color w:val="000000"/>
                              </w:rPr>
                              <w:t>the</w:t>
                            </w:r>
                            <w:r>
                              <w:rPr>
                                <w:color w:val="000000"/>
                                <w:spacing w:val="13"/>
                              </w:rPr>
                              <w:t> </w:t>
                            </w:r>
                            <w:r>
                              <w:rPr>
                                <w:color w:val="000000"/>
                              </w:rPr>
                              <w:t>fiscal</w:t>
                            </w:r>
                            <w:r>
                              <w:rPr>
                                <w:color w:val="000000"/>
                                <w:spacing w:val="16"/>
                              </w:rPr>
                              <w:t> </w:t>
                            </w:r>
                            <w:r>
                              <w:rPr>
                                <w:color w:val="000000"/>
                              </w:rPr>
                              <w:t>year</w:t>
                            </w:r>
                            <w:r>
                              <w:rPr>
                                <w:color w:val="000000"/>
                                <w:spacing w:val="11"/>
                              </w:rPr>
                              <w:t> </w:t>
                            </w:r>
                            <w:r>
                              <w:rPr>
                                <w:color w:val="000000"/>
                              </w:rPr>
                              <w:t>2080/81</w:t>
                            </w:r>
                            <w:r>
                              <w:rPr>
                                <w:color w:val="000000"/>
                                <w:spacing w:val="13"/>
                              </w:rPr>
                              <w:t> </w:t>
                            </w:r>
                            <w:r>
                              <w:rPr>
                                <w:color w:val="000000"/>
                              </w:rPr>
                              <w:t>BS</w:t>
                            </w:r>
                            <w:r>
                              <w:rPr>
                                <w:color w:val="000000"/>
                                <w:spacing w:val="9"/>
                              </w:rPr>
                              <w:t> </w:t>
                            </w:r>
                            <w:r>
                              <w:rPr>
                                <w:color w:val="000000"/>
                              </w:rPr>
                              <w:t>(2023-24</w:t>
                            </w:r>
                            <w:r>
                              <w:rPr>
                                <w:color w:val="000000"/>
                                <w:spacing w:val="14"/>
                              </w:rPr>
                              <w:t> </w:t>
                            </w:r>
                            <w:r>
                              <w:rPr>
                                <w:color w:val="000000"/>
                              </w:rPr>
                              <w:t>AD),</w:t>
                            </w:r>
                            <w:r>
                              <w:rPr>
                                <w:color w:val="000000"/>
                                <w:spacing w:val="12"/>
                              </w:rPr>
                              <w:t> </w:t>
                            </w:r>
                            <w:r>
                              <w:rPr>
                                <w:color w:val="000000"/>
                              </w:rPr>
                              <w:t>up</w:t>
                            </w:r>
                            <w:r>
                              <w:rPr>
                                <w:color w:val="000000"/>
                                <w:spacing w:val="14"/>
                              </w:rPr>
                              <w:t> </w:t>
                            </w:r>
                            <w:r>
                              <w:rPr>
                                <w:color w:val="000000"/>
                              </w:rPr>
                              <w:t>from</w:t>
                            </w:r>
                            <w:r>
                              <w:rPr>
                                <w:color w:val="000000"/>
                                <w:spacing w:val="11"/>
                              </w:rPr>
                              <w:t> </w:t>
                            </w:r>
                            <w:r>
                              <w:rPr>
                                <w:color w:val="000000"/>
                                <w:spacing w:val="-5"/>
                              </w:rPr>
                              <w:t>NPR</w:t>
                            </w:r>
                          </w:p>
                          <w:p>
                            <w:pPr>
                              <w:pStyle w:val="BodyText"/>
                              <w:spacing w:line="276" w:lineRule="auto" w:before="4"/>
                              <w:ind w:left="142" w:right="139"/>
                              <w:jc w:val="both"/>
                              <w:rPr>
                                <w:color w:val="000000"/>
                              </w:rPr>
                            </w:pPr>
                            <w:r>
                              <w:rPr>
                                <w:color w:val="000000"/>
                              </w:rPr>
                              <w:t>55.89</w:t>
                            </w:r>
                            <w:r>
                              <w:rPr>
                                <w:color w:val="000000"/>
                                <w:spacing w:val="-9"/>
                              </w:rPr>
                              <w:t> </w:t>
                            </w:r>
                            <w:r>
                              <w:rPr>
                                <w:color w:val="000000"/>
                              </w:rPr>
                              <w:t>billion</w:t>
                            </w:r>
                            <w:r>
                              <w:rPr>
                                <w:color w:val="000000"/>
                                <w:spacing w:val="-14"/>
                              </w:rPr>
                              <w:t> </w:t>
                            </w:r>
                            <w:r>
                              <w:rPr>
                                <w:color w:val="000000"/>
                              </w:rPr>
                              <w:t>(USD</w:t>
                            </w:r>
                            <w:r>
                              <w:rPr>
                                <w:color w:val="000000"/>
                                <w:spacing w:val="-12"/>
                              </w:rPr>
                              <w:t> </w:t>
                            </w:r>
                            <w:r>
                              <w:rPr>
                                <w:color w:val="000000"/>
                              </w:rPr>
                              <w:t>0.42</w:t>
                            </w:r>
                            <w:r>
                              <w:rPr>
                                <w:color w:val="000000"/>
                                <w:spacing w:val="-9"/>
                              </w:rPr>
                              <w:t> </w:t>
                            </w:r>
                            <w:r>
                              <w:rPr>
                                <w:color w:val="000000"/>
                              </w:rPr>
                              <w:t>billion)</w:t>
                            </w:r>
                            <w:r>
                              <w:rPr>
                                <w:color w:val="000000"/>
                                <w:spacing w:val="-8"/>
                              </w:rPr>
                              <w:t> </w:t>
                            </w:r>
                            <w:r>
                              <w:rPr>
                                <w:color w:val="000000"/>
                              </w:rPr>
                              <w:t>and</w:t>
                            </w:r>
                            <w:r>
                              <w:rPr>
                                <w:color w:val="000000"/>
                                <w:spacing w:val="-14"/>
                              </w:rPr>
                              <w:t> </w:t>
                            </w:r>
                            <w:r>
                              <w:rPr>
                                <w:color w:val="000000"/>
                              </w:rPr>
                              <w:t>5.5</w:t>
                            </w:r>
                            <w:r>
                              <w:rPr>
                                <w:color w:val="000000"/>
                                <w:spacing w:val="-9"/>
                              </w:rPr>
                              <w:t> </w:t>
                            </w:r>
                            <w:r>
                              <w:rPr>
                                <w:color w:val="000000"/>
                              </w:rPr>
                              <w:t>percent</w:t>
                            </w:r>
                            <w:r>
                              <w:rPr>
                                <w:color w:val="000000"/>
                                <w:spacing w:val="-10"/>
                              </w:rPr>
                              <w:t> </w:t>
                            </w:r>
                            <w:r>
                              <w:rPr>
                                <w:color w:val="000000"/>
                              </w:rPr>
                              <w:t>higher</w:t>
                            </w:r>
                            <w:r>
                              <w:rPr>
                                <w:color w:val="000000"/>
                                <w:spacing w:val="-8"/>
                              </w:rPr>
                              <w:t> </w:t>
                            </w:r>
                            <w:r>
                              <w:rPr>
                                <w:color w:val="000000"/>
                              </w:rPr>
                              <w:t>compared</w:t>
                            </w:r>
                            <w:r>
                              <w:rPr>
                                <w:color w:val="000000"/>
                                <w:spacing w:val="-9"/>
                              </w:rPr>
                              <w:t> </w:t>
                            </w:r>
                            <w:r>
                              <w:rPr>
                                <w:color w:val="000000"/>
                              </w:rPr>
                              <w:t>with</w:t>
                            </w:r>
                            <w:r>
                              <w:rPr>
                                <w:color w:val="000000"/>
                                <w:spacing w:val="-9"/>
                              </w:rPr>
                              <w:t> </w:t>
                            </w:r>
                            <w:r>
                              <w:rPr>
                                <w:color w:val="000000"/>
                              </w:rPr>
                              <w:t>the</w:t>
                            </w:r>
                            <w:r>
                              <w:rPr>
                                <w:color w:val="000000"/>
                                <w:spacing w:val="-9"/>
                              </w:rPr>
                              <w:t> </w:t>
                            </w:r>
                            <w:r>
                              <w:rPr>
                                <w:color w:val="000000"/>
                              </w:rPr>
                              <w:t>previous</w:t>
                            </w:r>
                            <w:r>
                              <w:rPr>
                                <w:color w:val="000000"/>
                                <w:spacing w:val="-11"/>
                              </w:rPr>
                              <w:t> </w:t>
                            </w:r>
                            <w:r>
                              <w:rPr>
                                <w:color w:val="000000"/>
                              </w:rPr>
                              <w:t>year.</w:t>
                            </w:r>
                            <w:r>
                              <w:rPr>
                                <w:color w:val="000000"/>
                                <w:spacing w:val="-10"/>
                              </w:rPr>
                              <w:t> </w:t>
                            </w:r>
                            <w:r>
                              <w:rPr>
                                <w:color w:val="000000"/>
                              </w:rPr>
                              <w:t>Of</w:t>
                            </w:r>
                            <w:r>
                              <w:rPr>
                                <w:color w:val="000000"/>
                                <w:spacing w:val="-10"/>
                              </w:rPr>
                              <w:t> </w:t>
                            </w:r>
                            <w:r>
                              <w:rPr>
                                <w:color w:val="000000"/>
                              </w:rPr>
                              <w:t>the</w:t>
                            </w:r>
                            <w:r>
                              <w:rPr>
                                <w:color w:val="000000"/>
                                <w:spacing w:val="-9"/>
                              </w:rPr>
                              <w:t> </w:t>
                            </w:r>
                            <w:r>
                              <w:rPr>
                                <w:color w:val="000000"/>
                              </w:rPr>
                              <w:t>total, NPR</w:t>
                            </w:r>
                            <w:r>
                              <w:rPr>
                                <w:color w:val="000000"/>
                                <w:spacing w:val="-6"/>
                              </w:rPr>
                              <w:t> </w:t>
                            </w:r>
                            <w:r>
                              <w:rPr>
                                <w:color w:val="000000"/>
                              </w:rPr>
                              <w:t>30</w:t>
                            </w:r>
                            <w:r>
                              <w:rPr>
                                <w:color w:val="000000"/>
                                <w:spacing w:val="-3"/>
                              </w:rPr>
                              <w:t> </w:t>
                            </w:r>
                            <w:r>
                              <w:rPr>
                                <w:color w:val="000000"/>
                              </w:rPr>
                              <w:t>billion</w:t>
                            </w:r>
                            <w:r>
                              <w:rPr>
                                <w:color w:val="000000"/>
                                <w:spacing w:val="-8"/>
                              </w:rPr>
                              <w:t> </w:t>
                            </w:r>
                            <w:r>
                              <w:rPr>
                                <w:color w:val="000000"/>
                              </w:rPr>
                              <w:t>(USD</w:t>
                            </w:r>
                            <w:r>
                              <w:rPr>
                                <w:color w:val="000000"/>
                                <w:spacing w:val="-11"/>
                              </w:rPr>
                              <w:t> </w:t>
                            </w:r>
                            <w:r>
                              <w:rPr>
                                <w:color w:val="000000"/>
                              </w:rPr>
                              <w:t>0.23</w:t>
                            </w:r>
                            <w:r>
                              <w:rPr>
                                <w:color w:val="000000"/>
                                <w:spacing w:val="-3"/>
                              </w:rPr>
                              <w:t> </w:t>
                            </w:r>
                            <w:r>
                              <w:rPr>
                                <w:color w:val="000000"/>
                              </w:rPr>
                              <w:t>billion)</w:t>
                            </w:r>
                            <w:r>
                              <w:rPr>
                                <w:color w:val="000000"/>
                                <w:spacing w:val="-7"/>
                              </w:rPr>
                              <w:t> </w:t>
                            </w:r>
                            <w:r>
                              <w:rPr>
                                <w:color w:val="000000"/>
                              </w:rPr>
                              <w:t>and</w:t>
                            </w:r>
                            <w:r>
                              <w:rPr>
                                <w:color w:val="000000"/>
                                <w:spacing w:val="-3"/>
                              </w:rPr>
                              <w:t> </w:t>
                            </w:r>
                            <w:r>
                              <w:rPr>
                                <w:color w:val="000000"/>
                              </w:rPr>
                              <w:t>NPR</w:t>
                            </w:r>
                            <w:r>
                              <w:rPr>
                                <w:color w:val="000000"/>
                                <w:spacing w:val="-6"/>
                              </w:rPr>
                              <w:t> </w:t>
                            </w:r>
                            <w:r>
                              <w:rPr>
                                <w:color w:val="000000"/>
                              </w:rPr>
                              <w:t>0.95</w:t>
                            </w:r>
                            <w:r>
                              <w:rPr>
                                <w:color w:val="000000"/>
                                <w:spacing w:val="-3"/>
                              </w:rPr>
                              <w:t> </w:t>
                            </w:r>
                            <w:r>
                              <w:rPr>
                                <w:color w:val="000000"/>
                              </w:rPr>
                              <w:t>billion</w:t>
                            </w:r>
                            <w:r>
                              <w:rPr>
                                <w:color w:val="000000"/>
                                <w:spacing w:val="-3"/>
                              </w:rPr>
                              <w:t> </w:t>
                            </w:r>
                            <w:r>
                              <w:rPr>
                                <w:color w:val="000000"/>
                              </w:rPr>
                              <w:t>(USD</w:t>
                            </w:r>
                            <w:r>
                              <w:rPr>
                                <w:color w:val="000000"/>
                                <w:spacing w:val="-11"/>
                              </w:rPr>
                              <w:t> </w:t>
                            </w:r>
                            <w:r>
                              <w:rPr>
                                <w:color w:val="000000"/>
                              </w:rPr>
                              <w:t>0.01</w:t>
                            </w:r>
                            <w:r>
                              <w:rPr>
                                <w:color w:val="000000"/>
                                <w:spacing w:val="-3"/>
                              </w:rPr>
                              <w:t> </w:t>
                            </w:r>
                            <w:r>
                              <w:rPr>
                                <w:color w:val="000000"/>
                              </w:rPr>
                              <w:t>billion)</w:t>
                            </w:r>
                            <w:r>
                              <w:rPr>
                                <w:color w:val="000000"/>
                                <w:spacing w:val="-7"/>
                              </w:rPr>
                              <w:t> </w:t>
                            </w:r>
                            <w:r>
                              <w:rPr>
                                <w:color w:val="000000"/>
                              </w:rPr>
                              <w:t>are</w:t>
                            </w:r>
                            <w:r>
                              <w:rPr>
                                <w:color w:val="000000"/>
                                <w:spacing w:val="-8"/>
                              </w:rPr>
                              <w:t> </w:t>
                            </w:r>
                            <w:r>
                              <w:rPr>
                                <w:color w:val="000000"/>
                              </w:rPr>
                              <w:t>planned</w:t>
                            </w:r>
                            <w:r>
                              <w:rPr>
                                <w:color w:val="000000"/>
                                <w:spacing w:val="-3"/>
                              </w:rPr>
                              <w:t> </w:t>
                            </w:r>
                            <w:r>
                              <w:rPr>
                                <w:color w:val="000000"/>
                              </w:rPr>
                              <w:t>to</w:t>
                            </w:r>
                            <w:r>
                              <w:rPr>
                                <w:color w:val="000000"/>
                                <w:spacing w:val="-3"/>
                              </w:rPr>
                              <w:t> </w:t>
                            </w:r>
                            <w:r>
                              <w:rPr>
                                <w:color w:val="000000"/>
                              </w:rPr>
                              <w:t>be</w:t>
                            </w:r>
                            <w:r>
                              <w:rPr>
                                <w:color w:val="000000"/>
                                <w:spacing w:val="-3"/>
                              </w:rPr>
                              <w:t> </w:t>
                            </w:r>
                            <w:r>
                              <w:rPr>
                                <w:color w:val="000000"/>
                              </w:rPr>
                              <w:t>used</w:t>
                            </w:r>
                            <w:r>
                              <w:rPr>
                                <w:color w:val="000000"/>
                                <w:spacing w:val="-8"/>
                              </w:rPr>
                              <w:t> </w:t>
                            </w:r>
                            <w:r>
                              <w:rPr>
                                <w:color w:val="000000"/>
                              </w:rPr>
                              <w:t>for subsidy</w:t>
                            </w:r>
                            <w:r>
                              <w:rPr>
                                <w:color w:val="000000"/>
                                <w:spacing w:val="-1"/>
                              </w:rPr>
                              <w:t> </w:t>
                            </w:r>
                            <w:r>
                              <w:rPr>
                                <w:color w:val="000000"/>
                              </w:rPr>
                              <w:t>support</w:t>
                            </w:r>
                            <w:r>
                              <w:rPr>
                                <w:color w:val="000000"/>
                                <w:spacing w:val="-1"/>
                              </w:rPr>
                              <w:t> </w:t>
                            </w:r>
                            <w:r>
                              <w:rPr>
                                <w:color w:val="000000"/>
                              </w:rPr>
                              <w:t>for chemical</w:t>
                            </w:r>
                            <w:r>
                              <w:rPr>
                                <w:color w:val="000000"/>
                                <w:spacing w:val="-2"/>
                              </w:rPr>
                              <w:t> </w:t>
                            </w:r>
                            <w:r>
                              <w:rPr>
                                <w:color w:val="000000"/>
                              </w:rPr>
                              <w:t>fertilizers</w:t>
                            </w:r>
                            <w:r>
                              <w:rPr>
                                <w:color w:val="000000"/>
                                <w:spacing w:val="-1"/>
                              </w:rPr>
                              <w:t> </w:t>
                            </w:r>
                            <w:r>
                              <w:rPr>
                                <w:color w:val="000000"/>
                              </w:rPr>
                              <w:t>and</w:t>
                            </w:r>
                            <w:r>
                              <w:rPr>
                                <w:color w:val="000000"/>
                                <w:spacing w:val="-4"/>
                              </w:rPr>
                              <w:t> </w:t>
                            </w:r>
                            <w:r>
                              <w:rPr>
                                <w:color w:val="000000"/>
                              </w:rPr>
                              <w:t>insurance premiums</w:t>
                            </w:r>
                            <w:r>
                              <w:rPr>
                                <w:color w:val="000000"/>
                                <w:spacing w:val="-1"/>
                              </w:rPr>
                              <w:t> </w:t>
                            </w:r>
                            <w:r>
                              <w:rPr>
                                <w:color w:val="000000"/>
                              </w:rPr>
                              <w:t>(of</w:t>
                            </w:r>
                            <w:r>
                              <w:rPr>
                                <w:color w:val="000000"/>
                                <w:spacing w:val="-1"/>
                              </w:rPr>
                              <w:t> </w:t>
                            </w:r>
                            <w:r>
                              <w:rPr>
                                <w:color w:val="000000"/>
                              </w:rPr>
                              <w:t>up to</w:t>
                            </w:r>
                            <w:r>
                              <w:rPr>
                                <w:color w:val="000000"/>
                                <w:spacing w:val="-4"/>
                              </w:rPr>
                              <w:t> </w:t>
                            </w:r>
                            <w:r>
                              <w:rPr>
                                <w:color w:val="000000"/>
                              </w:rPr>
                              <w:t>80</w:t>
                            </w:r>
                            <w:r>
                              <w:rPr>
                                <w:color w:val="000000"/>
                                <w:spacing w:val="-4"/>
                              </w:rPr>
                              <w:t> </w:t>
                            </w:r>
                            <w:r>
                              <w:rPr>
                                <w:color w:val="000000"/>
                              </w:rPr>
                              <w:t>percent)</w:t>
                            </w:r>
                            <w:r>
                              <w:rPr>
                                <w:color w:val="000000"/>
                                <w:spacing w:val="-3"/>
                              </w:rPr>
                              <w:t> </w:t>
                            </w:r>
                            <w:r>
                              <w:rPr>
                                <w:color w:val="000000"/>
                              </w:rPr>
                              <w:t>for crops</w:t>
                            </w:r>
                            <w:r>
                              <w:rPr>
                                <w:color w:val="000000"/>
                                <w:spacing w:val="-1"/>
                              </w:rPr>
                              <w:t> </w:t>
                            </w:r>
                            <w:r>
                              <w:rPr>
                                <w:color w:val="000000"/>
                              </w:rPr>
                              <w:t>and livestock, respectively.</w:t>
                            </w:r>
                          </w:p>
                          <w:p>
                            <w:pPr>
                              <w:pStyle w:val="BodyText"/>
                              <w:spacing w:line="276" w:lineRule="auto" w:before="199"/>
                              <w:ind w:left="142" w:right="141"/>
                              <w:jc w:val="both"/>
                              <w:rPr>
                                <w:color w:val="000000"/>
                              </w:rPr>
                            </w:pPr>
                            <w:r>
                              <w:rPr>
                                <w:color w:val="000000"/>
                              </w:rPr>
                              <w:t>These</w:t>
                            </w:r>
                            <w:r>
                              <w:rPr>
                                <w:color w:val="000000"/>
                                <w:spacing w:val="-9"/>
                              </w:rPr>
                              <w:t> </w:t>
                            </w:r>
                            <w:r>
                              <w:rPr>
                                <w:color w:val="000000"/>
                              </w:rPr>
                              <w:t>measures</w:t>
                            </w:r>
                            <w:r>
                              <w:rPr>
                                <w:color w:val="000000"/>
                                <w:spacing w:val="-6"/>
                              </w:rPr>
                              <w:t> </w:t>
                            </w:r>
                            <w:r>
                              <w:rPr>
                                <w:color w:val="000000"/>
                              </w:rPr>
                              <w:t>are</w:t>
                            </w:r>
                            <w:r>
                              <w:rPr>
                                <w:color w:val="000000"/>
                                <w:spacing w:val="-9"/>
                              </w:rPr>
                              <w:t> </w:t>
                            </w:r>
                            <w:r>
                              <w:rPr>
                                <w:color w:val="000000"/>
                              </w:rPr>
                              <w:t>intended</w:t>
                            </w:r>
                            <w:r>
                              <w:rPr>
                                <w:color w:val="000000"/>
                                <w:spacing w:val="-9"/>
                              </w:rPr>
                              <w:t> </w:t>
                            </w:r>
                            <w:r>
                              <w:rPr>
                                <w:color w:val="000000"/>
                              </w:rPr>
                              <w:t>to</w:t>
                            </w:r>
                            <w:r>
                              <w:rPr>
                                <w:color w:val="000000"/>
                                <w:spacing w:val="-14"/>
                              </w:rPr>
                              <w:t> </w:t>
                            </w:r>
                            <w:r>
                              <w:rPr>
                                <w:color w:val="000000"/>
                              </w:rPr>
                              <w:t>bring</w:t>
                            </w:r>
                            <w:r>
                              <w:rPr>
                                <w:color w:val="000000"/>
                                <w:spacing w:val="-4"/>
                              </w:rPr>
                              <w:t> </w:t>
                            </w:r>
                            <w:r>
                              <w:rPr>
                                <w:color w:val="000000"/>
                              </w:rPr>
                              <w:t>relief</w:t>
                            </w:r>
                            <w:r>
                              <w:rPr>
                                <w:color w:val="000000"/>
                                <w:spacing w:val="-14"/>
                              </w:rPr>
                              <w:t> </w:t>
                            </w:r>
                            <w:r>
                              <w:rPr>
                                <w:color w:val="000000"/>
                              </w:rPr>
                              <w:t>for</w:t>
                            </w:r>
                            <w:r>
                              <w:rPr>
                                <w:color w:val="000000"/>
                                <w:spacing w:val="-7"/>
                              </w:rPr>
                              <w:t> </w:t>
                            </w:r>
                            <w:r>
                              <w:rPr>
                                <w:color w:val="000000"/>
                              </w:rPr>
                              <w:t>smallholder</w:t>
                            </w:r>
                            <w:r>
                              <w:rPr>
                                <w:color w:val="000000"/>
                                <w:spacing w:val="-8"/>
                              </w:rPr>
                              <w:t> </w:t>
                            </w:r>
                            <w:r>
                              <w:rPr>
                                <w:color w:val="000000"/>
                              </w:rPr>
                              <w:t>rice</w:t>
                            </w:r>
                            <w:r>
                              <w:rPr>
                                <w:color w:val="000000"/>
                                <w:spacing w:val="-4"/>
                              </w:rPr>
                              <w:t> </w:t>
                            </w:r>
                            <w:r>
                              <w:rPr>
                                <w:color w:val="000000"/>
                              </w:rPr>
                              <w:t>farmers</w:t>
                            </w:r>
                            <w:r>
                              <w:rPr>
                                <w:color w:val="000000"/>
                                <w:spacing w:val="-11"/>
                              </w:rPr>
                              <w:t> </w:t>
                            </w:r>
                            <w:r>
                              <w:rPr>
                                <w:color w:val="000000"/>
                              </w:rPr>
                              <w:t>in</w:t>
                            </w:r>
                            <w:r>
                              <w:rPr>
                                <w:color w:val="000000"/>
                                <w:spacing w:val="-9"/>
                              </w:rPr>
                              <w:t> </w:t>
                            </w:r>
                            <w:r>
                              <w:rPr>
                                <w:color w:val="000000"/>
                              </w:rPr>
                              <w:t>particular</w:t>
                            </w:r>
                            <w:r>
                              <w:rPr>
                                <w:color w:val="000000"/>
                                <w:spacing w:val="-8"/>
                              </w:rPr>
                              <w:t> </w:t>
                            </w:r>
                            <w:r>
                              <w:rPr>
                                <w:color w:val="000000"/>
                              </w:rPr>
                              <w:t>and</w:t>
                            </w:r>
                            <w:r>
                              <w:rPr>
                                <w:color w:val="000000"/>
                                <w:spacing w:val="-9"/>
                              </w:rPr>
                              <w:t> </w:t>
                            </w:r>
                            <w:r>
                              <w:rPr>
                                <w:color w:val="000000"/>
                              </w:rPr>
                              <w:t>have</w:t>
                            </w:r>
                            <w:r>
                              <w:rPr>
                                <w:color w:val="000000"/>
                                <w:spacing w:val="-9"/>
                              </w:rPr>
                              <w:t> </w:t>
                            </w:r>
                            <w:r>
                              <w:rPr>
                                <w:color w:val="000000"/>
                              </w:rPr>
                              <w:t>been allocated</w:t>
                            </w:r>
                            <w:r>
                              <w:rPr>
                                <w:color w:val="000000"/>
                                <w:spacing w:val="-9"/>
                              </w:rPr>
                              <w:t> </w:t>
                            </w:r>
                            <w:r>
                              <w:rPr>
                                <w:color w:val="000000"/>
                              </w:rPr>
                              <w:t>in</w:t>
                            </w:r>
                            <w:r>
                              <w:rPr>
                                <w:color w:val="000000"/>
                                <w:spacing w:val="-9"/>
                              </w:rPr>
                              <w:t> </w:t>
                            </w:r>
                            <w:r>
                              <w:rPr>
                                <w:color w:val="000000"/>
                              </w:rPr>
                              <w:t>part</w:t>
                            </w:r>
                            <w:r>
                              <w:rPr>
                                <w:color w:val="000000"/>
                                <w:spacing w:val="-10"/>
                              </w:rPr>
                              <w:t> </w:t>
                            </w:r>
                            <w:r>
                              <w:rPr>
                                <w:color w:val="000000"/>
                              </w:rPr>
                              <w:t>in</w:t>
                            </w:r>
                            <w:r>
                              <w:rPr>
                                <w:color w:val="000000"/>
                                <w:spacing w:val="-9"/>
                              </w:rPr>
                              <w:t> </w:t>
                            </w:r>
                            <w:r>
                              <w:rPr>
                                <w:color w:val="000000"/>
                              </w:rPr>
                              <w:t>response</w:t>
                            </w:r>
                            <w:r>
                              <w:rPr>
                                <w:color w:val="000000"/>
                                <w:spacing w:val="-9"/>
                              </w:rPr>
                              <w:t> </w:t>
                            </w:r>
                            <w:r>
                              <w:rPr>
                                <w:color w:val="000000"/>
                              </w:rPr>
                              <w:t>to</w:t>
                            </w:r>
                            <w:r>
                              <w:rPr>
                                <w:color w:val="000000"/>
                                <w:spacing w:val="-9"/>
                              </w:rPr>
                              <w:t> </w:t>
                            </w:r>
                            <w:r>
                              <w:rPr>
                                <w:color w:val="000000"/>
                              </w:rPr>
                              <w:t>input</w:t>
                            </w:r>
                            <w:r>
                              <w:rPr>
                                <w:color w:val="000000"/>
                                <w:spacing w:val="-10"/>
                              </w:rPr>
                              <w:t> </w:t>
                            </w:r>
                            <w:r>
                              <w:rPr>
                                <w:color w:val="000000"/>
                              </w:rPr>
                              <w:t>supply</w:t>
                            </w:r>
                            <w:r>
                              <w:rPr>
                                <w:color w:val="000000"/>
                                <w:spacing w:val="-11"/>
                              </w:rPr>
                              <w:t> </w:t>
                            </w:r>
                            <w:r>
                              <w:rPr>
                                <w:color w:val="000000"/>
                              </w:rPr>
                              <w:t>challenges</w:t>
                            </w:r>
                            <w:r>
                              <w:rPr>
                                <w:color w:val="000000"/>
                                <w:spacing w:val="-11"/>
                              </w:rPr>
                              <w:t> </w:t>
                            </w:r>
                            <w:r>
                              <w:rPr>
                                <w:color w:val="000000"/>
                              </w:rPr>
                              <w:t>and</w:t>
                            </w:r>
                            <w:r>
                              <w:rPr>
                                <w:color w:val="000000"/>
                                <w:spacing w:val="-9"/>
                              </w:rPr>
                              <w:t> </w:t>
                            </w:r>
                            <w:r>
                              <w:rPr>
                                <w:color w:val="000000"/>
                              </w:rPr>
                              <w:t>uncertainty</w:t>
                            </w:r>
                            <w:r>
                              <w:rPr>
                                <w:color w:val="000000"/>
                                <w:spacing w:val="-11"/>
                              </w:rPr>
                              <w:t> </w:t>
                            </w:r>
                            <w:r>
                              <w:rPr>
                                <w:color w:val="000000"/>
                              </w:rPr>
                              <w:t>poised</w:t>
                            </w:r>
                            <w:r>
                              <w:rPr>
                                <w:color w:val="000000"/>
                                <w:spacing w:val="-9"/>
                              </w:rPr>
                              <w:t> </w:t>
                            </w:r>
                            <w:r>
                              <w:rPr>
                                <w:color w:val="000000"/>
                              </w:rPr>
                              <w:t>by</w:t>
                            </w:r>
                            <w:r>
                              <w:rPr>
                                <w:color w:val="000000"/>
                                <w:spacing w:val="-11"/>
                              </w:rPr>
                              <w:t> </w:t>
                            </w:r>
                            <w:r>
                              <w:rPr>
                                <w:color w:val="000000"/>
                              </w:rPr>
                              <w:t>seasonal</w:t>
                            </w:r>
                            <w:r>
                              <w:rPr>
                                <w:color w:val="000000"/>
                                <w:spacing w:val="-7"/>
                              </w:rPr>
                              <w:t> </w:t>
                            </w:r>
                            <w:r>
                              <w:rPr>
                                <w:color w:val="000000"/>
                              </w:rPr>
                              <w:t>weather forecasts indicating potentially dryer late monsoon season conditions in Nepal.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pt;margin-top:7.499512pt;width:495.4pt;height:179.2pt;mso-position-horizontal-relative:page;mso-position-vertical-relative:paragraph;z-index:-15728640;mso-wrap-distance-left:0;mso-wrap-distance-right:0" type="#_x0000_t202" id="docshape1" filled="true" fillcolor="#dae3f3" stroked="true" strokeweight=".75pt" strokecolor="#203864">
                <v:textbox inset="0,0,0,0">
                  <w:txbxContent>
                    <w:p>
                      <w:pPr>
                        <w:spacing w:before="69"/>
                        <w:ind w:left="142" w:right="0" w:firstLine="0"/>
                        <w:jc w:val="both"/>
                        <w:rPr>
                          <w:b/>
                          <w:color w:val="000000"/>
                          <w:sz w:val="22"/>
                        </w:rPr>
                      </w:pPr>
                      <w:r>
                        <w:rPr>
                          <w:b/>
                          <w:color w:val="000000"/>
                          <w:sz w:val="22"/>
                        </w:rPr>
                        <w:t>Spotlight:</w:t>
                      </w:r>
                      <w:r>
                        <w:rPr>
                          <w:b/>
                          <w:color w:val="000000"/>
                          <w:spacing w:val="-8"/>
                          <w:sz w:val="22"/>
                        </w:rPr>
                        <w:t> </w:t>
                      </w:r>
                      <w:r>
                        <w:rPr>
                          <w:b/>
                          <w:color w:val="000000"/>
                          <w:sz w:val="22"/>
                        </w:rPr>
                        <w:t>Nepal’s</w:t>
                      </w:r>
                      <w:r>
                        <w:rPr>
                          <w:b/>
                          <w:color w:val="000000"/>
                          <w:spacing w:val="-6"/>
                          <w:sz w:val="22"/>
                        </w:rPr>
                        <w:t> </w:t>
                      </w:r>
                      <w:r>
                        <w:rPr>
                          <w:b/>
                          <w:color w:val="000000"/>
                          <w:sz w:val="22"/>
                        </w:rPr>
                        <w:t>new</w:t>
                      </w:r>
                      <w:r>
                        <w:rPr>
                          <w:b/>
                          <w:color w:val="000000"/>
                          <w:spacing w:val="-7"/>
                          <w:sz w:val="22"/>
                        </w:rPr>
                        <w:t> </w:t>
                      </w:r>
                      <w:r>
                        <w:rPr>
                          <w:b/>
                          <w:color w:val="000000"/>
                          <w:sz w:val="22"/>
                        </w:rPr>
                        <w:t>fiscal</w:t>
                      </w:r>
                      <w:r>
                        <w:rPr>
                          <w:b/>
                          <w:color w:val="000000"/>
                          <w:spacing w:val="-2"/>
                          <w:sz w:val="22"/>
                        </w:rPr>
                        <w:t> </w:t>
                      </w:r>
                      <w:r>
                        <w:rPr>
                          <w:b/>
                          <w:color w:val="000000"/>
                          <w:sz w:val="22"/>
                        </w:rPr>
                        <w:t>budget</w:t>
                      </w:r>
                      <w:r>
                        <w:rPr>
                          <w:b/>
                          <w:color w:val="000000"/>
                          <w:spacing w:val="-5"/>
                          <w:sz w:val="22"/>
                        </w:rPr>
                        <w:t> </w:t>
                      </w:r>
                      <w:r>
                        <w:rPr>
                          <w:b/>
                          <w:color w:val="000000"/>
                          <w:sz w:val="22"/>
                        </w:rPr>
                        <w:t>and</w:t>
                      </w:r>
                      <w:r>
                        <w:rPr>
                          <w:b/>
                          <w:color w:val="000000"/>
                          <w:spacing w:val="-4"/>
                          <w:sz w:val="22"/>
                        </w:rPr>
                        <w:t> </w:t>
                      </w:r>
                      <w:r>
                        <w:rPr>
                          <w:b/>
                          <w:color w:val="000000"/>
                          <w:sz w:val="22"/>
                        </w:rPr>
                        <w:t>agricultural</w:t>
                      </w:r>
                      <w:r>
                        <w:rPr>
                          <w:b/>
                          <w:color w:val="000000"/>
                          <w:spacing w:val="-7"/>
                          <w:sz w:val="22"/>
                        </w:rPr>
                        <w:t> </w:t>
                      </w:r>
                      <w:r>
                        <w:rPr>
                          <w:b/>
                          <w:color w:val="000000"/>
                          <w:spacing w:val="-2"/>
                          <w:sz w:val="22"/>
                        </w:rPr>
                        <w:t>subsidies</w:t>
                      </w:r>
                    </w:p>
                    <w:p>
                      <w:pPr>
                        <w:pStyle w:val="BodyText"/>
                        <w:spacing w:before="11"/>
                        <w:rPr>
                          <w:b/>
                          <w:color w:val="000000"/>
                          <w:sz w:val="20"/>
                        </w:rPr>
                      </w:pPr>
                    </w:p>
                    <w:p>
                      <w:pPr>
                        <w:pStyle w:val="BodyText"/>
                        <w:spacing w:line="273" w:lineRule="auto"/>
                        <w:ind w:left="142" w:right="141"/>
                        <w:jc w:val="both"/>
                        <w:rPr>
                          <w:color w:val="000000"/>
                        </w:rPr>
                      </w:pPr>
                      <w:r>
                        <w:rPr>
                          <w:color w:val="000000"/>
                        </w:rPr>
                        <w:t>The Government of Nepal announced a budget of NPR 58.98 billion (USD 0.45 billion) for agricultural</w:t>
                      </w:r>
                      <w:r>
                        <w:rPr>
                          <w:color w:val="000000"/>
                          <w:spacing w:val="10"/>
                        </w:rPr>
                        <w:t> </w:t>
                      </w:r>
                      <w:r>
                        <w:rPr>
                          <w:color w:val="000000"/>
                        </w:rPr>
                        <w:t>and</w:t>
                      </w:r>
                      <w:r>
                        <w:rPr>
                          <w:color w:val="000000"/>
                          <w:spacing w:val="14"/>
                        </w:rPr>
                        <w:t> </w:t>
                      </w:r>
                      <w:r>
                        <w:rPr>
                          <w:color w:val="000000"/>
                        </w:rPr>
                        <w:t>livestock</w:t>
                      </w:r>
                      <w:r>
                        <w:rPr>
                          <w:color w:val="000000"/>
                          <w:spacing w:val="12"/>
                        </w:rPr>
                        <w:t> </w:t>
                      </w:r>
                      <w:r>
                        <w:rPr>
                          <w:color w:val="000000"/>
                        </w:rPr>
                        <w:t>development</w:t>
                      </w:r>
                      <w:r>
                        <w:rPr>
                          <w:color w:val="000000"/>
                          <w:spacing w:val="12"/>
                        </w:rPr>
                        <w:t> </w:t>
                      </w:r>
                      <w:r>
                        <w:rPr>
                          <w:color w:val="000000"/>
                        </w:rPr>
                        <w:t>in</w:t>
                      </w:r>
                      <w:r>
                        <w:rPr>
                          <w:color w:val="000000"/>
                          <w:spacing w:val="14"/>
                        </w:rPr>
                        <w:t> </w:t>
                      </w:r>
                      <w:r>
                        <w:rPr>
                          <w:color w:val="000000"/>
                        </w:rPr>
                        <w:t>the</w:t>
                      </w:r>
                      <w:r>
                        <w:rPr>
                          <w:color w:val="000000"/>
                          <w:spacing w:val="13"/>
                        </w:rPr>
                        <w:t> </w:t>
                      </w:r>
                      <w:r>
                        <w:rPr>
                          <w:color w:val="000000"/>
                        </w:rPr>
                        <w:t>fiscal</w:t>
                      </w:r>
                      <w:r>
                        <w:rPr>
                          <w:color w:val="000000"/>
                          <w:spacing w:val="16"/>
                        </w:rPr>
                        <w:t> </w:t>
                      </w:r>
                      <w:r>
                        <w:rPr>
                          <w:color w:val="000000"/>
                        </w:rPr>
                        <w:t>year</w:t>
                      </w:r>
                      <w:r>
                        <w:rPr>
                          <w:color w:val="000000"/>
                          <w:spacing w:val="11"/>
                        </w:rPr>
                        <w:t> </w:t>
                      </w:r>
                      <w:r>
                        <w:rPr>
                          <w:color w:val="000000"/>
                        </w:rPr>
                        <w:t>2080/81</w:t>
                      </w:r>
                      <w:r>
                        <w:rPr>
                          <w:color w:val="000000"/>
                          <w:spacing w:val="13"/>
                        </w:rPr>
                        <w:t> </w:t>
                      </w:r>
                      <w:r>
                        <w:rPr>
                          <w:color w:val="000000"/>
                        </w:rPr>
                        <w:t>BS</w:t>
                      </w:r>
                      <w:r>
                        <w:rPr>
                          <w:color w:val="000000"/>
                          <w:spacing w:val="9"/>
                        </w:rPr>
                        <w:t> </w:t>
                      </w:r>
                      <w:r>
                        <w:rPr>
                          <w:color w:val="000000"/>
                        </w:rPr>
                        <w:t>(2023-24</w:t>
                      </w:r>
                      <w:r>
                        <w:rPr>
                          <w:color w:val="000000"/>
                          <w:spacing w:val="14"/>
                        </w:rPr>
                        <w:t> </w:t>
                      </w:r>
                      <w:r>
                        <w:rPr>
                          <w:color w:val="000000"/>
                        </w:rPr>
                        <w:t>AD),</w:t>
                      </w:r>
                      <w:r>
                        <w:rPr>
                          <w:color w:val="000000"/>
                          <w:spacing w:val="12"/>
                        </w:rPr>
                        <w:t> </w:t>
                      </w:r>
                      <w:r>
                        <w:rPr>
                          <w:color w:val="000000"/>
                        </w:rPr>
                        <w:t>up</w:t>
                      </w:r>
                      <w:r>
                        <w:rPr>
                          <w:color w:val="000000"/>
                          <w:spacing w:val="14"/>
                        </w:rPr>
                        <w:t> </w:t>
                      </w:r>
                      <w:r>
                        <w:rPr>
                          <w:color w:val="000000"/>
                        </w:rPr>
                        <w:t>from</w:t>
                      </w:r>
                      <w:r>
                        <w:rPr>
                          <w:color w:val="000000"/>
                          <w:spacing w:val="11"/>
                        </w:rPr>
                        <w:t> </w:t>
                      </w:r>
                      <w:r>
                        <w:rPr>
                          <w:color w:val="000000"/>
                          <w:spacing w:val="-5"/>
                        </w:rPr>
                        <w:t>NPR</w:t>
                      </w:r>
                    </w:p>
                    <w:p>
                      <w:pPr>
                        <w:pStyle w:val="BodyText"/>
                        <w:spacing w:line="276" w:lineRule="auto" w:before="4"/>
                        <w:ind w:left="142" w:right="139"/>
                        <w:jc w:val="both"/>
                        <w:rPr>
                          <w:color w:val="000000"/>
                        </w:rPr>
                      </w:pPr>
                      <w:r>
                        <w:rPr>
                          <w:color w:val="000000"/>
                        </w:rPr>
                        <w:t>55.89</w:t>
                      </w:r>
                      <w:r>
                        <w:rPr>
                          <w:color w:val="000000"/>
                          <w:spacing w:val="-9"/>
                        </w:rPr>
                        <w:t> </w:t>
                      </w:r>
                      <w:r>
                        <w:rPr>
                          <w:color w:val="000000"/>
                        </w:rPr>
                        <w:t>billion</w:t>
                      </w:r>
                      <w:r>
                        <w:rPr>
                          <w:color w:val="000000"/>
                          <w:spacing w:val="-14"/>
                        </w:rPr>
                        <w:t> </w:t>
                      </w:r>
                      <w:r>
                        <w:rPr>
                          <w:color w:val="000000"/>
                        </w:rPr>
                        <w:t>(USD</w:t>
                      </w:r>
                      <w:r>
                        <w:rPr>
                          <w:color w:val="000000"/>
                          <w:spacing w:val="-12"/>
                        </w:rPr>
                        <w:t> </w:t>
                      </w:r>
                      <w:r>
                        <w:rPr>
                          <w:color w:val="000000"/>
                        </w:rPr>
                        <w:t>0.42</w:t>
                      </w:r>
                      <w:r>
                        <w:rPr>
                          <w:color w:val="000000"/>
                          <w:spacing w:val="-9"/>
                        </w:rPr>
                        <w:t> </w:t>
                      </w:r>
                      <w:r>
                        <w:rPr>
                          <w:color w:val="000000"/>
                        </w:rPr>
                        <w:t>billion)</w:t>
                      </w:r>
                      <w:r>
                        <w:rPr>
                          <w:color w:val="000000"/>
                          <w:spacing w:val="-8"/>
                        </w:rPr>
                        <w:t> </w:t>
                      </w:r>
                      <w:r>
                        <w:rPr>
                          <w:color w:val="000000"/>
                        </w:rPr>
                        <w:t>and</w:t>
                      </w:r>
                      <w:r>
                        <w:rPr>
                          <w:color w:val="000000"/>
                          <w:spacing w:val="-14"/>
                        </w:rPr>
                        <w:t> </w:t>
                      </w:r>
                      <w:r>
                        <w:rPr>
                          <w:color w:val="000000"/>
                        </w:rPr>
                        <w:t>5.5</w:t>
                      </w:r>
                      <w:r>
                        <w:rPr>
                          <w:color w:val="000000"/>
                          <w:spacing w:val="-9"/>
                        </w:rPr>
                        <w:t> </w:t>
                      </w:r>
                      <w:r>
                        <w:rPr>
                          <w:color w:val="000000"/>
                        </w:rPr>
                        <w:t>percent</w:t>
                      </w:r>
                      <w:r>
                        <w:rPr>
                          <w:color w:val="000000"/>
                          <w:spacing w:val="-10"/>
                        </w:rPr>
                        <w:t> </w:t>
                      </w:r>
                      <w:r>
                        <w:rPr>
                          <w:color w:val="000000"/>
                        </w:rPr>
                        <w:t>higher</w:t>
                      </w:r>
                      <w:r>
                        <w:rPr>
                          <w:color w:val="000000"/>
                          <w:spacing w:val="-8"/>
                        </w:rPr>
                        <w:t> </w:t>
                      </w:r>
                      <w:r>
                        <w:rPr>
                          <w:color w:val="000000"/>
                        </w:rPr>
                        <w:t>compared</w:t>
                      </w:r>
                      <w:r>
                        <w:rPr>
                          <w:color w:val="000000"/>
                          <w:spacing w:val="-9"/>
                        </w:rPr>
                        <w:t> </w:t>
                      </w:r>
                      <w:r>
                        <w:rPr>
                          <w:color w:val="000000"/>
                        </w:rPr>
                        <w:t>with</w:t>
                      </w:r>
                      <w:r>
                        <w:rPr>
                          <w:color w:val="000000"/>
                          <w:spacing w:val="-9"/>
                        </w:rPr>
                        <w:t> </w:t>
                      </w:r>
                      <w:r>
                        <w:rPr>
                          <w:color w:val="000000"/>
                        </w:rPr>
                        <w:t>the</w:t>
                      </w:r>
                      <w:r>
                        <w:rPr>
                          <w:color w:val="000000"/>
                          <w:spacing w:val="-9"/>
                        </w:rPr>
                        <w:t> </w:t>
                      </w:r>
                      <w:r>
                        <w:rPr>
                          <w:color w:val="000000"/>
                        </w:rPr>
                        <w:t>previous</w:t>
                      </w:r>
                      <w:r>
                        <w:rPr>
                          <w:color w:val="000000"/>
                          <w:spacing w:val="-11"/>
                        </w:rPr>
                        <w:t> </w:t>
                      </w:r>
                      <w:r>
                        <w:rPr>
                          <w:color w:val="000000"/>
                        </w:rPr>
                        <w:t>year.</w:t>
                      </w:r>
                      <w:r>
                        <w:rPr>
                          <w:color w:val="000000"/>
                          <w:spacing w:val="-10"/>
                        </w:rPr>
                        <w:t> </w:t>
                      </w:r>
                      <w:r>
                        <w:rPr>
                          <w:color w:val="000000"/>
                        </w:rPr>
                        <w:t>Of</w:t>
                      </w:r>
                      <w:r>
                        <w:rPr>
                          <w:color w:val="000000"/>
                          <w:spacing w:val="-10"/>
                        </w:rPr>
                        <w:t> </w:t>
                      </w:r>
                      <w:r>
                        <w:rPr>
                          <w:color w:val="000000"/>
                        </w:rPr>
                        <w:t>the</w:t>
                      </w:r>
                      <w:r>
                        <w:rPr>
                          <w:color w:val="000000"/>
                          <w:spacing w:val="-9"/>
                        </w:rPr>
                        <w:t> </w:t>
                      </w:r>
                      <w:r>
                        <w:rPr>
                          <w:color w:val="000000"/>
                        </w:rPr>
                        <w:t>total, NPR</w:t>
                      </w:r>
                      <w:r>
                        <w:rPr>
                          <w:color w:val="000000"/>
                          <w:spacing w:val="-6"/>
                        </w:rPr>
                        <w:t> </w:t>
                      </w:r>
                      <w:r>
                        <w:rPr>
                          <w:color w:val="000000"/>
                        </w:rPr>
                        <w:t>30</w:t>
                      </w:r>
                      <w:r>
                        <w:rPr>
                          <w:color w:val="000000"/>
                          <w:spacing w:val="-3"/>
                        </w:rPr>
                        <w:t> </w:t>
                      </w:r>
                      <w:r>
                        <w:rPr>
                          <w:color w:val="000000"/>
                        </w:rPr>
                        <w:t>billion</w:t>
                      </w:r>
                      <w:r>
                        <w:rPr>
                          <w:color w:val="000000"/>
                          <w:spacing w:val="-8"/>
                        </w:rPr>
                        <w:t> </w:t>
                      </w:r>
                      <w:r>
                        <w:rPr>
                          <w:color w:val="000000"/>
                        </w:rPr>
                        <w:t>(USD</w:t>
                      </w:r>
                      <w:r>
                        <w:rPr>
                          <w:color w:val="000000"/>
                          <w:spacing w:val="-11"/>
                        </w:rPr>
                        <w:t> </w:t>
                      </w:r>
                      <w:r>
                        <w:rPr>
                          <w:color w:val="000000"/>
                        </w:rPr>
                        <w:t>0.23</w:t>
                      </w:r>
                      <w:r>
                        <w:rPr>
                          <w:color w:val="000000"/>
                          <w:spacing w:val="-3"/>
                        </w:rPr>
                        <w:t> </w:t>
                      </w:r>
                      <w:r>
                        <w:rPr>
                          <w:color w:val="000000"/>
                        </w:rPr>
                        <w:t>billion)</w:t>
                      </w:r>
                      <w:r>
                        <w:rPr>
                          <w:color w:val="000000"/>
                          <w:spacing w:val="-7"/>
                        </w:rPr>
                        <w:t> </w:t>
                      </w:r>
                      <w:r>
                        <w:rPr>
                          <w:color w:val="000000"/>
                        </w:rPr>
                        <w:t>and</w:t>
                      </w:r>
                      <w:r>
                        <w:rPr>
                          <w:color w:val="000000"/>
                          <w:spacing w:val="-3"/>
                        </w:rPr>
                        <w:t> </w:t>
                      </w:r>
                      <w:r>
                        <w:rPr>
                          <w:color w:val="000000"/>
                        </w:rPr>
                        <w:t>NPR</w:t>
                      </w:r>
                      <w:r>
                        <w:rPr>
                          <w:color w:val="000000"/>
                          <w:spacing w:val="-6"/>
                        </w:rPr>
                        <w:t> </w:t>
                      </w:r>
                      <w:r>
                        <w:rPr>
                          <w:color w:val="000000"/>
                        </w:rPr>
                        <w:t>0.95</w:t>
                      </w:r>
                      <w:r>
                        <w:rPr>
                          <w:color w:val="000000"/>
                          <w:spacing w:val="-3"/>
                        </w:rPr>
                        <w:t> </w:t>
                      </w:r>
                      <w:r>
                        <w:rPr>
                          <w:color w:val="000000"/>
                        </w:rPr>
                        <w:t>billion</w:t>
                      </w:r>
                      <w:r>
                        <w:rPr>
                          <w:color w:val="000000"/>
                          <w:spacing w:val="-3"/>
                        </w:rPr>
                        <w:t> </w:t>
                      </w:r>
                      <w:r>
                        <w:rPr>
                          <w:color w:val="000000"/>
                        </w:rPr>
                        <w:t>(USD</w:t>
                      </w:r>
                      <w:r>
                        <w:rPr>
                          <w:color w:val="000000"/>
                          <w:spacing w:val="-11"/>
                        </w:rPr>
                        <w:t> </w:t>
                      </w:r>
                      <w:r>
                        <w:rPr>
                          <w:color w:val="000000"/>
                        </w:rPr>
                        <w:t>0.01</w:t>
                      </w:r>
                      <w:r>
                        <w:rPr>
                          <w:color w:val="000000"/>
                          <w:spacing w:val="-3"/>
                        </w:rPr>
                        <w:t> </w:t>
                      </w:r>
                      <w:r>
                        <w:rPr>
                          <w:color w:val="000000"/>
                        </w:rPr>
                        <w:t>billion)</w:t>
                      </w:r>
                      <w:r>
                        <w:rPr>
                          <w:color w:val="000000"/>
                          <w:spacing w:val="-7"/>
                        </w:rPr>
                        <w:t> </w:t>
                      </w:r>
                      <w:r>
                        <w:rPr>
                          <w:color w:val="000000"/>
                        </w:rPr>
                        <w:t>are</w:t>
                      </w:r>
                      <w:r>
                        <w:rPr>
                          <w:color w:val="000000"/>
                          <w:spacing w:val="-8"/>
                        </w:rPr>
                        <w:t> </w:t>
                      </w:r>
                      <w:r>
                        <w:rPr>
                          <w:color w:val="000000"/>
                        </w:rPr>
                        <w:t>planned</w:t>
                      </w:r>
                      <w:r>
                        <w:rPr>
                          <w:color w:val="000000"/>
                          <w:spacing w:val="-3"/>
                        </w:rPr>
                        <w:t> </w:t>
                      </w:r>
                      <w:r>
                        <w:rPr>
                          <w:color w:val="000000"/>
                        </w:rPr>
                        <w:t>to</w:t>
                      </w:r>
                      <w:r>
                        <w:rPr>
                          <w:color w:val="000000"/>
                          <w:spacing w:val="-3"/>
                        </w:rPr>
                        <w:t> </w:t>
                      </w:r>
                      <w:r>
                        <w:rPr>
                          <w:color w:val="000000"/>
                        </w:rPr>
                        <w:t>be</w:t>
                      </w:r>
                      <w:r>
                        <w:rPr>
                          <w:color w:val="000000"/>
                          <w:spacing w:val="-3"/>
                        </w:rPr>
                        <w:t> </w:t>
                      </w:r>
                      <w:r>
                        <w:rPr>
                          <w:color w:val="000000"/>
                        </w:rPr>
                        <w:t>used</w:t>
                      </w:r>
                      <w:r>
                        <w:rPr>
                          <w:color w:val="000000"/>
                          <w:spacing w:val="-8"/>
                        </w:rPr>
                        <w:t> </w:t>
                      </w:r>
                      <w:r>
                        <w:rPr>
                          <w:color w:val="000000"/>
                        </w:rPr>
                        <w:t>for subsidy</w:t>
                      </w:r>
                      <w:r>
                        <w:rPr>
                          <w:color w:val="000000"/>
                          <w:spacing w:val="-1"/>
                        </w:rPr>
                        <w:t> </w:t>
                      </w:r>
                      <w:r>
                        <w:rPr>
                          <w:color w:val="000000"/>
                        </w:rPr>
                        <w:t>support</w:t>
                      </w:r>
                      <w:r>
                        <w:rPr>
                          <w:color w:val="000000"/>
                          <w:spacing w:val="-1"/>
                        </w:rPr>
                        <w:t> </w:t>
                      </w:r>
                      <w:r>
                        <w:rPr>
                          <w:color w:val="000000"/>
                        </w:rPr>
                        <w:t>for chemical</w:t>
                      </w:r>
                      <w:r>
                        <w:rPr>
                          <w:color w:val="000000"/>
                          <w:spacing w:val="-2"/>
                        </w:rPr>
                        <w:t> </w:t>
                      </w:r>
                      <w:r>
                        <w:rPr>
                          <w:color w:val="000000"/>
                        </w:rPr>
                        <w:t>fertilizers</w:t>
                      </w:r>
                      <w:r>
                        <w:rPr>
                          <w:color w:val="000000"/>
                          <w:spacing w:val="-1"/>
                        </w:rPr>
                        <w:t> </w:t>
                      </w:r>
                      <w:r>
                        <w:rPr>
                          <w:color w:val="000000"/>
                        </w:rPr>
                        <w:t>and</w:t>
                      </w:r>
                      <w:r>
                        <w:rPr>
                          <w:color w:val="000000"/>
                          <w:spacing w:val="-4"/>
                        </w:rPr>
                        <w:t> </w:t>
                      </w:r>
                      <w:r>
                        <w:rPr>
                          <w:color w:val="000000"/>
                        </w:rPr>
                        <w:t>insurance premiums</w:t>
                      </w:r>
                      <w:r>
                        <w:rPr>
                          <w:color w:val="000000"/>
                          <w:spacing w:val="-1"/>
                        </w:rPr>
                        <w:t> </w:t>
                      </w:r>
                      <w:r>
                        <w:rPr>
                          <w:color w:val="000000"/>
                        </w:rPr>
                        <w:t>(of</w:t>
                      </w:r>
                      <w:r>
                        <w:rPr>
                          <w:color w:val="000000"/>
                          <w:spacing w:val="-1"/>
                        </w:rPr>
                        <w:t> </w:t>
                      </w:r>
                      <w:r>
                        <w:rPr>
                          <w:color w:val="000000"/>
                        </w:rPr>
                        <w:t>up to</w:t>
                      </w:r>
                      <w:r>
                        <w:rPr>
                          <w:color w:val="000000"/>
                          <w:spacing w:val="-4"/>
                        </w:rPr>
                        <w:t> </w:t>
                      </w:r>
                      <w:r>
                        <w:rPr>
                          <w:color w:val="000000"/>
                        </w:rPr>
                        <w:t>80</w:t>
                      </w:r>
                      <w:r>
                        <w:rPr>
                          <w:color w:val="000000"/>
                          <w:spacing w:val="-4"/>
                        </w:rPr>
                        <w:t> </w:t>
                      </w:r>
                      <w:r>
                        <w:rPr>
                          <w:color w:val="000000"/>
                        </w:rPr>
                        <w:t>percent)</w:t>
                      </w:r>
                      <w:r>
                        <w:rPr>
                          <w:color w:val="000000"/>
                          <w:spacing w:val="-3"/>
                        </w:rPr>
                        <w:t> </w:t>
                      </w:r>
                      <w:r>
                        <w:rPr>
                          <w:color w:val="000000"/>
                        </w:rPr>
                        <w:t>for crops</w:t>
                      </w:r>
                      <w:r>
                        <w:rPr>
                          <w:color w:val="000000"/>
                          <w:spacing w:val="-1"/>
                        </w:rPr>
                        <w:t> </w:t>
                      </w:r>
                      <w:r>
                        <w:rPr>
                          <w:color w:val="000000"/>
                        </w:rPr>
                        <w:t>and livestock, respectively.</w:t>
                      </w:r>
                    </w:p>
                    <w:p>
                      <w:pPr>
                        <w:pStyle w:val="BodyText"/>
                        <w:spacing w:line="276" w:lineRule="auto" w:before="199"/>
                        <w:ind w:left="142" w:right="141"/>
                        <w:jc w:val="both"/>
                        <w:rPr>
                          <w:color w:val="000000"/>
                        </w:rPr>
                      </w:pPr>
                      <w:r>
                        <w:rPr>
                          <w:color w:val="000000"/>
                        </w:rPr>
                        <w:t>These</w:t>
                      </w:r>
                      <w:r>
                        <w:rPr>
                          <w:color w:val="000000"/>
                          <w:spacing w:val="-9"/>
                        </w:rPr>
                        <w:t> </w:t>
                      </w:r>
                      <w:r>
                        <w:rPr>
                          <w:color w:val="000000"/>
                        </w:rPr>
                        <w:t>measures</w:t>
                      </w:r>
                      <w:r>
                        <w:rPr>
                          <w:color w:val="000000"/>
                          <w:spacing w:val="-6"/>
                        </w:rPr>
                        <w:t> </w:t>
                      </w:r>
                      <w:r>
                        <w:rPr>
                          <w:color w:val="000000"/>
                        </w:rPr>
                        <w:t>are</w:t>
                      </w:r>
                      <w:r>
                        <w:rPr>
                          <w:color w:val="000000"/>
                          <w:spacing w:val="-9"/>
                        </w:rPr>
                        <w:t> </w:t>
                      </w:r>
                      <w:r>
                        <w:rPr>
                          <w:color w:val="000000"/>
                        </w:rPr>
                        <w:t>intended</w:t>
                      </w:r>
                      <w:r>
                        <w:rPr>
                          <w:color w:val="000000"/>
                          <w:spacing w:val="-9"/>
                        </w:rPr>
                        <w:t> </w:t>
                      </w:r>
                      <w:r>
                        <w:rPr>
                          <w:color w:val="000000"/>
                        </w:rPr>
                        <w:t>to</w:t>
                      </w:r>
                      <w:r>
                        <w:rPr>
                          <w:color w:val="000000"/>
                          <w:spacing w:val="-14"/>
                        </w:rPr>
                        <w:t> </w:t>
                      </w:r>
                      <w:r>
                        <w:rPr>
                          <w:color w:val="000000"/>
                        </w:rPr>
                        <w:t>bring</w:t>
                      </w:r>
                      <w:r>
                        <w:rPr>
                          <w:color w:val="000000"/>
                          <w:spacing w:val="-4"/>
                        </w:rPr>
                        <w:t> </w:t>
                      </w:r>
                      <w:r>
                        <w:rPr>
                          <w:color w:val="000000"/>
                        </w:rPr>
                        <w:t>relief</w:t>
                      </w:r>
                      <w:r>
                        <w:rPr>
                          <w:color w:val="000000"/>
                          <w:spacing w:val="-14"/>
                        </w:rPr>
                        <w:t> </w:t>
                      </w:r>
                      <w:r>
                        <w:rPr>
                          <w:color w:val="000000"/>
                        </w:rPr>
                        <w:t>for</w:t>
                      </w:r>
                      <w:r>
                        <w:rPr>
                          <w:color w:val="000000"/>
                          <w:spacing w:val="-7"/>
                        </w:rPr>
                        <w:t> </w:t>
                      </w:r>
                      <w:r>
                        <w:rPr>
                          <w:color w:val="000000"/>
                        </w:rPr>
                        <w:t>smallholder</w:t>
                      </w:r>
                      <w:r>
                        <w:rPr>
                          <w:color w:val="000000"/>
                          <w:spacing w:val="-8"/>
                        </w:rPr>
                        <w:t> </w:t>
                      </w:r>
                      <w:r>
                        <w:rPr>
                          <w:color w:val="000000"/>
                        </w:rPr>
                        <w:t>rice</w:t>
                      </w:r>
                      <w:r>
                        <w:rPr>
                          <w:color w:val="000000"/>
                          <w:spacing w:val="-4"/>
                        </w:rPr>
                        <w:t> </w:t>
                      </w:r>
                      <w:r>
                        <w:rPr>
                          <w:color w:val="000000"/>
                        </w:rPr>
                        <w:t>farmers</w:t>
                      </w:r>
                      <w:r>
                        <w:rPr>
                          <w:color w:val="000000"/>
                          <w:spacing w:val="-11"/>
                        </w:rPr>
                        <w:t> </w:t>
                      </w:r>
                      <w:r>
                        <w:rPr>
                          <w:color w:val="000000"/>
                        </w:rPr>
                        <w:t>in</w:t>
                      </w:r>
                      <w:r>
                        <w:rPr>
                          <w:color w:val="000000"/>
                          <w:spacing w:val="-9"/>
                        </w:rPr>
                        <w:t> </w:t>
                      </w:r>
                      <w:r>
                        <w:rPr>
                          <w:color w:val="000000"/>
                        </w:rPr>
                        <w:t>particular</w:t>
                      </w:r>
                      <w:r>
                        <w:rPr>
                          <w:color w:val="000000"/>
                          <w:spacing w:val="-8"/>
                        </w:rPr>
                        <w:t> </w:t>
                      </w:r>
                      <w:r>
                        <w:rPr>
                          <w:color w:val="000000"/>
                        </w:rPr>
                        <w:t>and</w:t>
                      </w:r>
                      <w:r>
                        <w:rPr>
                          <w:color w:val="000000"/>
                          <w:spacing w:val="-9"/>
                        </w:rPr>
                        <w:t> </w:t>
                      </w:r>
                      <w:r>
                        <w:rPr>
                          <w:color w:val="000000"/>
                        </w:rPr>
                        <w:t>have</w:t>
                      </w:r>
                      <w:r>
                        <w:rPr>
                          <w:color w:val="000000"/>
                          <w:spacing w:val="-9"/>
                        </w:rPr>
                        <w:t> </w:t>
                      </w:r>
                      <w:r>
                        <w:rPr>
                          <w:color w:val="000000"/>
                        </w:rPr>
                        <w:t>been allocated</w:t>
                      </w:r>
                      <w:r>
                        <w:rPr>
                          <w:color w:val="000000"/>
                          <w:spacing w:val="-9"/>
                        </w:rPr>
                        <w:t> </w:t>
                      </w:r>
                      <w:r>
                        <w:rPr>
                          <w:color w:val="000000"/>
                        </w:rPr>
                        <w:t>in</w:t>
                      </w:r>
                      <w:r>
                        <w:rPr>
                          <w:color w:val="000000"/>
                          <w:spacing w:val="-9"/>
                        </w:rPr>
                        <w:t> </w:t>
                      </w:r>
                      <w:r>
                        <w:rPr>
                          <w:color w:val="000000"/>
                        </w:rPr>
                        <w:t>part</w:t>
                      </w:r>
                      <w:r>
                        <w:rPr>
                          <w:color w:val="000000"/>
                          <w:spacing w:val="-10"/>
                        </w:rPr>
                        <w:t> </w:t>
                      </w:r>
                      <w:r>
                        <w:rPr>
                          <w:color w:val="000000"/>
                        </w:rPr>
                        <w:t>in</w:t>
                      </w:r>
                      <w:r>
                        <w:rPr>
                          <w:color w:val="000000"/>
                          <w:spacing w:val="-9"/>
                        </w:rPr>
                        <w:t> </w:t>
                      </w:r>
                      <w:r>
                        <w:rPr>
                          <w:color w:val="000000"/>
                        </w:rPr>
                        <w:t>response</w:t>
                      </w:r>
                      <w:r>
                        <w:rPr>
                          <w:color w:val="000000"/>
                          <w:spacing w:val="-9"/>
                        </w:rPr>
                        <w:t> </w:t>
                      </w:r>
                      <w:r>
                        <w:rPr>
                          <w:color w:val="000000"/>
                        </w:rPr>
                        <w:t>to</w:t>
                      </w:r>
                      <w:r>
                        <w:rPr>
                          <w:color w:val="000000"/>
                          <w:spacing w:val="-9"/>
                        </w:rPr>
                        <w:t> </w:t>
                      </w:r>
                      <w:r>
                        <w:rPr>
                          <w:color w:val="000000"/>
                        </w:rPr>
                        <w:t>input</w:t>
                      </w:r>
                      <w:r>
                        <w:rPr>
                          <w:color w:val="000000"/>
                          <w:spacing w:val="-10"/>
                        </w:rPr>
                        <w:t> </w:t>
                      </w:r>
                      <w:r>
                        <w:rPr>
                          <w:color w:val="000000"/>
                        </w:rPr>
                        <w:t>supply</w:t>
                      </w:r>
                      <w:r>
                        <w:rPr>
                          <w:color w:val="000000"/>
                          <w:spacing w:val="-11"/>
                        </w:rPr>
                        <w:t> </w:t>
                      </w:r>
                      <w:r>
                        <w:rPr>
                          <w:color w:val="000000"/>
                        </w:rPr>
                        <w:t>challenges</w:t>
                      </w:r>
                      <w:r>
                        <w:rPr>
                          <w:color w:val="000000"/>
                          <w:spacing w:val="-11"/>
                        </w:rPr>
                        <w:t> </w:t>
                      </w:r>
                      <w:r>
                        <w:rPr>
                          <w:color w:val="000000"/>
                        </w:rPr>
                        <w:t>and</w:t>
                      </w:r>
                      <w:r>
                        <w:rPr>
                          <w:color w:val="000000"/>
                          <w:spacing w:val="-9"/>
                        </w:rPr>
                        <w:t> </w:t>
                      </w:r>
                      <w:r>
                        <w:rPr>
                          <w:color w:val="000000"/>
                        </w:rPr>
                        <w:t>uncertainty</w:t>
                      </w:r>
                      <w:r>
                        <w:rPr>
                          <w:color w:val="000000"/>
                          <w:spacing w:val="-11"/>
                        </w:rPr>
                        <w:t> </w:t>
                      </w:r>
                      <w:r>
                        <w:rPr>
                          <w:color w:val="000000"/>
                        </w:rPr>
                        <w:t>poised</w:t>
                      </w:r>
                      <w:r>
                        <w:rPr>
                          <w:color w:val="000000"/>
                          <w:spacing w:val="-9"/>
                        </w:rPr>
                        <w:t> </w:t>
                      </w:r>
                      <w:r>
                        <w:rPr>
                          <w:color w:val="000000"/>
                        </w:rPr>
                        <w:t>by</w:t>
                      </w:r>
                      <w:r>
                        <w:rPr>
                          <w:color w:val="000000"/>
                          <w:spacing w:val="-11"/>
                        </w:rPr>
                        <w:t> </w:t>
                      </w:r>
                      <w:r>
                        <w:rPr>
                          <w:color w:val="000000"/>
                        </w:rPr>
                        <w:t>seasonal</w:t>
                      </w:r>
                      <w:r>
                        <w:rPr>
                          <w:color w:val="000000"/>
                          <w:spacing w:val="-7"/>
                        </w:rPr>
                        <w:t> </w:t>
                      </w:r>
                      <w:r>
                        <w:rPr>
                          <w:color w:val="000000"/>
                        </w:rPr>
                        <w:t>weather forecasts indicating potentially dryer late monsoon season conditions in Nepal.</w:t>
                      </w:r>
                    </w:p>
                  </w:txbxContent>
                </v:textbox>
                <v:fill opacity="30841f" type="solid"/>
                <v:stroke dashstyle="solid"/>
                <w10:wrap type="topAndBottom"/>
              </v:shape>
            </w:pict>
          </mc:Fallback>
        </mc:AlternateContent>
      </w:r>
    </w:p>
    <w:p>
      <w:pPr>
        <w:spacing w:after="0"/>
        <w:rPr>
          <w:sz w:val="10"/>
        </w:rPr>
        <w:sectPr>
          <w:headerReference w:type="default" r:id="rId5"/>
          <w:type w:val="continuous"/>
          <w:pgSz w:w="12240" w:h="15840"/>
          <w:pgMar w:header="731" w:footer="0" w:top="1360" w:bottom="280" w:left="1020" w:right="920"/>
          <w:pgNumType w:start="1"/>
        </w:sectPr>
      </w:pPr>
    </w:p>
    <w:p>
      <w:pPr>
        <w:pStyle w:val="BodyText"/>
        <w:rPr>
          <w:b/>
          <w:sz w:val="20"/>
        </w:rPr>
      </w:pPr>
    </w:p>
    <w:p>
      <w:pPr>
        <w:pStyle w:val="BodyText"/>
        <w:spacing w:before="8"/>
        <w:rPr>
          <w:b/>
          <w:sz w:val="15"/>
        </w:rPr>
      </w:pPr>
    </w:p>
    <w:p>
      <w:pPr>
        <w:pStyle w:val="Heading1"/>
        <w:tabs>
          <w:tab w:pos="10091" w:val="left" w:leader="none"/>
        </w:tabs>
        <w:spacing w:before="94"/>
        <w:jc w:val="left"/>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BodyText"/>
        <w:spacing w:line="288" w:lineRule="auto" w:before="184"/>
        <w:ind w:left="141" w:right="370"/>
        <w:jc w:val="both"/>
      </w:pPr>
      <w:r>
        <w:rPr>
          <w:b/>
        </w:rPr>
        <w:t>Key messages: </w:t>
      </w:r>
      <w:r>
        <w:rPr/>
        <w:t>Year-on-year inflation in Nepal remained high, though it saw a slight dip from 7.8 percent</w:t>
      </w:r>
      <w:r>
        <w:rPr>
          <w:spacing w:val="-8"/>
        </w:rPr>
        <w:t> </w:t>
      </w:r>
      <w:r>
        <w:rPr/>
        <w:t>in</w:t>
      </w:r>
      <w:r>
        <w:rPr>
          <w:spacing w:val="-8"/>
        </w:rPr>
        <w:t> </w:t>
      </w:r>
      <w:r>
        <w:rPr/>
        <w:t>March</w:t>
      </w:r>
      <w:r>
        <w:rPr>
          <w:spacing w:val="-8"/>
        </w:rPr>
        <w:t> </w:t>
      </w:r>
      <w:r>
        <w:rPr/>
        <w:t>and</w:t>
      </w:r>
      <w:r>
        <w:rPr>
          <w:spacing w:val="-8"/>
        </w:rPr>
        <w:t> </w:t>
      </w:r>
      <w:r>
        <w:rPr/>
        <w:t>April</w:t>
      </w:r>
      <w:r>
        <w:rPr>
          <w:spacing w:val="-8"/>
        </w:rPr>
        <w:t> </w:t>
      </w:r>
      <w:r>
        <w:rPr/>
        <w:t>2023</w:t>
      </w:r>
      <w:r>
        <w:rPr>
          <w:spacing w:val="-8"/>
        </w:rPr>
        <w:t> </w:t>
      </w:r>
      <w:r>
        <w:rPr/>
        <w:t>to</w:t>
      </w:r>
      <w:r>
        <w:rPr>
          <w:spacing w:val="-8"/>
        </w:rPr>
        <w:t> </w:t>
      </w:r>
      <w:r>
        <w:rPr/>
        <w:t>7.4</w:t>
      </w:r>
      <w:r>
        <w:rPr>
          <w:spacing w:val="-8"/>
        </w:rPr>
        <w:t> </w:t>
      </w:r>
      <w:r>
        <w:rPr/>
        <w:t>percent</w:t>
      </w:r>
      <w:r>
        <w:rPr>
          <w:spacing w:val="-8"/>
        </w:rPr>
        <w:t> </w:t>
      </w:r>
      <w:r>
        <w:rPr/>
        <w:t>in</w:t>
      </w:r>
      <w:r>
        <w:rPr>
          <w:spacing w:val="-8"/>
        </w:rPr>
        <w:t> </w:t>
      </w:r>
      <w:r>
        <w:rPr/>
        <w:t>May</w:t>
      </w:r>
      <w:r>
        <w:rPr>
          <w:spacing w:val="-8"/>
        </w:rPr>
        <w:t> </w:t>
      </w:r>
      <w:r>
        <w:rPr/>
        <w:t>2023.</w:t>
      </w:r>
      <w:r>
        <w:rPr>
          <w:spacing w:val="-8"/>
        </w:rPr>
        <w:t> </w:t>
      </w:r>
      <w:r>
        <w:rPr/>
        <w:t>This</w:t>
      </w:r>
      <w:r>
        <w:rPr>
          <w:spacing w:val="-8"/>
        </w:rPr>
        <w:t> </w:t>
      </w:r>
      <w:r>
        <w:rPr/>
        <w:t>inflation</w:t>
      </w:r>
      <w:r>
        <w:rPr>
          <w:spacing w:val="-8"/>
        </w:rPr>
        <w:t> </w:t>
      </w:r>
      <w:r>
        <w:rPr/>
        <w:t>impacted</w:t>
      </w:r>
      <w:r>
        <w:rPr>
          <w:spacing w:val="-8"/>
        </w:rPr>
        <w:t> </w:t>
      </w:r>
      <w:r>
        <w:rPr/>
        <w:t>a</w:t>
      </w:r>
      <w:r>
        <w:rPr>
          <w:spacing w:val="-8"/>
        </w:rPr>
        <w:t> </w:t>
      </w:r>
      <w:r>
        <w:rPr/>
        <w:t>broad</w:t>
      </w:r>
      <w:r>
        <w:rPr>
          <w:spacing w:val="-8"/>
        </w:rPr>
        <w:t> </w:t>
      </w:r>
      <w:r>
        <w:rPr/>
        <w:t>spectrum of commodities, with food prices climbing by 5.5 percent and non-food prices by 8.9 percent. The elevated prices of cereals, cereal products, milk, milk products, eggs, and spices persistently contributed to and were affected by the inflation. Notably, the price hikes roughly paralleled changes in</w:t>
      </w:r>
      <w:r>
        <w:rPr>
          <w:spacing w:val="-4"/>
        </w:rPr>
        <w:t> </w:t>
      </w:r>
      <w:r>
        <w:rPr/>
        <w:t>wage</w:t>
      </w:r>
      <w:r>
        <w:rPr>
          <w:spacing w:val="-4"/>
        </w:rPr>
        <w:t> </w:t>
      </w:r>
      <w:r>
        <w:rPr/>
        <w:t>rates</w:t>
      </w:r>
      <w:r>
        <w:rPr>
          <w:spacing w:val="-4"/>
        </w:rPr>
        <w:t> </w:t>
      </w:r>
      <w:r>
        <w:rPr/>
        <w:t>(Figure</w:t>
      </w:r>
      <w:r>
        <w:rPr>
          <w:spacing w:val="-4"/>
        </w:rPr>
        <w:t> </w:t>
      </w:r>
      <w:r>
        <w:rPr/>
        <w:t>1).</w:t>
      </w:r>
      <w:r>
        <w:rPr>
          <w:spacing w:val="-4"/>
        </w:rPr>
        <w:t> </w:t>
      </w:r>
      <w:r>
        <w:rPr/>
        <w:t>However,</w:t>
      </w:r>
      <w:r>
        <w:rPr>
          <w:spacing w:val="-4"/>
        </w:rPr>
        <w:t> </w:t>
      </w:r>
      <w:r>
        <w:rPr/>
        <w:t>as</w:t>
      </w:r>
      <w:r>
        <w:rPr>
          <w:spacing w:val="-4"/>
        </w:rPr>
        <w:t> </w:t>
      </w:r>
      <w:r>
        <w:rPr/>
        <w:t>highlighted</w:t>
      </w:r>
      <w:r>
        <w:rPr>
          <w:spacing w:val="-4"/>
        </w:rPr>
        <w:t> </w:t>
      </w:r>
      <w:r>
        <w:rPr/>
        <w:t>in</w:t>
      </w:r>
      <w:r>
        <w:rPr>
          <w:spacing w:val="-4"/>
        </w:rPr>
        <w:t> </w:t>
      </w:r>
      <w:r>
        <w:rPr/>
        <w:t>prior</w:t>
      </w:r>
      <w:r>
        <w:rPr>
          <w:spacing w:val="-4"/>
        </w:rPr>
        <w:t> </w:t>
      </w:r>
      <w:r>
        <w:rPr/>
        <w:t>reports,</w:t>
      </w:r>
      <w:r>
        <w:rPr>
          <w:spacing w:val="-4"/>
        </w:rPr>
        <w:t> </w:t>
      </w:r>
      <w:r>
        <w:rPr/>
        <w:t>the</w:t>
      </w:r>
      <w:r>
        <w:rPr>
          <w:spacing w:val="-4"/>
        </w:rPr>
        <w:t> </w:t>
      </w:r>
      <w:r>
        <w:rPr/>
        <w:t>growth</w:t>
      </w:r>
      <w:r>
        <w:rPr>
          <w:spacing w:val="-4"/>
        </w:rPr>
        <w:t> </w:t>
      </w:r>
      <w:r>
        <w:rPr/>
        <w:t>in</w:t>
      </w:r>
      <w:r>
        <w:rPr>
          <w:spacing w:val="-4"/>
        </w:rPr>
        <w:t> </w:t>
      </w:r>
      <w:r>
        <w:rPr/>
        <w:t>wage</w:t>
      </w:r>
      <w:r>
        <w:rPr>
          <w:spacing w:val="-4"/>
        </w:rPr>
        <w:t> </w:t>
      </w:r>
      <w:r>
        <w:rPr/>
        <w:t>indices</w:t>
      </w:r>
      <w:r>
        <w:rPr>
          <w:spacing w:val="-4"/>
        </w:rPr>
        <w:t> </w:t>
      </w:r>
      <w:r>
        <w:rPr/>
        <w:t>was</w:t>
      </w:r>
      <w:r>
        <w:rPr>
          <w:spacing w:val="-4"/>
        </w:rPr>
        <w:t> </w:t>
      </w:r>
      <w:r>
        <w:rPr/>
        <w:t>not evenly distributed across various economic sectors and worker categories.</w:t>
      </w:r>
    </w:p>
    <w:p>
      <w:pPr>
        <w:spacing w:before="73"/>
        <w:ind w:left="353" w:right="0" w:firstLine="0"/>
        <w:jc w:val="left"/>
        <w:rPr>
          <w:sz w:val="21"/>
        </w:rPr>
      </w:pPr>
      <w:r>
        <w:rPr/>
        <mc:AlternateContent>
          <mc:Choice Requires="wps">
            <w:drawing>
              <wp:anchor distT="0" distB="0" distL="0" distR="0" allowOverlap="1" layoutInCell="1" locked="0" behindDoc="0" simplePos="0" relativeHeight="15729152">
                <wp:simplePos x="0" y="0"/>
                <wp:positionH relativeFrom="page">
                  <wp:posOffset>1128703</wp:posOffset>
                </wp:positionH>
                <wp:positionV relativeFrom="paragraph">
                  <wp:posOffset>122712</wp:posOffset>
                </wp:positionV>
                <wp:extent cx="5596890" cy="207327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5596890" cy="2073275"/>
                          <a:chExt cx="5596890" cy="2073275"/>
                        </a:xfrm>
                      </wpg:grpSpPr>
                      <wps:wsp>
                        <wps:cNvPr id="4" name="Graphic 4"/>
                        <wps:cNvSpPr/>
                        <wps:spPr>
                          <a:xfrm>
                            <a:off x="6350" y="6350"/>
                            <a:ext cx="5584190" cy="2060575"/>
                          </a:xfrm>
                          <a:custGeom>
                            <a:avLst/>
                            <a:gdLst/>
                            <a:ahLst/>
                            <a:cxnLst/>
                            <a:rect l="l" t="t" r="r" b="b"/>
                            <a:pathLst>
                              <a:path w="5584190" h="2060575">
                                <a:moveTo>
                                  <a:pt x="0" y="0"/>
                                </a:moveTo>
                                <a:lnTo>
                                  <a:pt x="5583957" y="0"/>
                                </a:lnTo>
                                <a:lnTo>
                                  <a:pt x="5583957" y="2060341"/>
                                </a:lnTo>
                                <a:lnTo>
                                  <a:pt x="0" y="2060341"/>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5" name="Graphic 5"/>
                        <wps:cNvSpPr/>
                        <wps:spPr>
                          <a:xfrm>
                            <a:off x="6350" y="2066691"/>
                            <a:ext cx="5584190" cy="1270"/>
                          </a:xfrm>
                          <a:custGeom>
                            <a:avLst/>
                            <a:gdLst/>
                            <a:ahLst/>
                            <a:cxnLst/>
                            <a:rect l="l" t="t" r="r" b="b"/>
                            <a:pathLst>
                              <a:path w="5584190" h="0">
                                <a:moveTo>
                                  <a:pt x="0" y="0"/>
                                </a:moveTo>
                                <a:lnTo>
                                  <a:pt x="5583957" y="1"/>
                                </a:lnTo>
                              </a:path>
                            </a:pathLst>
                          </a:custGeom>
                          <a:ln w="9525">
                            <a:solidFill>
                              <a:srgbClr val="000000"/>
                            </a:solidFill>
                            <a:prstDash val="solid"/>
                          </a:ln>
                        </wps:spPr>
                        <wps:bodyPr wrap="square" lIns="0" tIns="0" rIns="0" bIns="0" rtlCol="0">
                          <a:prstTxWarp prst="textNoShape">
                            <a:avLst/>
                          </a:prstTxWarp>
                          <a:noAutofit/>
                        </wps:bodyPr>
                      </wps:wsp>
                      <wps:wsp>
                        <wps:cNvPr id="6" name="Graphic 6"/>
                        <wps:cNvSpPr/>
                        <wps:spPr>
                          <a:xfrm>
                            <a:off x="275639" y="1068231"/>
                            <a:ext cx="5045710" cy="177165"/>
                          </a:xfrm>
                          <a:custGeom>
                            <a:avLst/>
                            <a:gdLst/>
                            <a:ahLst/>
                            <a:cxnLst/>
                            <a:rect l="l" t="t" r="r" b="b"/>
                            <a:pathLst>
                              <a:path w="5045710" h="177165">
                                <a:moveTo>
                                  <a:pt x="52388" y="40491"/>
                                </a:moveTo>
                                <a:lnTo>
                                  <a:pt x="3917" y="44305"/>
                                </a:lnTo>
                                <a:lnTo>
                                  <a:pt x="0" y="48891"/>
                                </a:lnTo>
                                <a:lnTo>
                                  <a:pt x="825" y="59380"/>
                                </a:lnTo>
                                <a:lnTo>
                                  <a:pt x="5411" y="63296"/>
                                </a:lnTo>
                                <a:lnTo>
                                  <a:pt x="53882" y="59482"/>
                                </a:lnTo>
                                <a:lnTo>
                                  <a:pt x="57800" y="54897"/>
                                </a:lnTo>
                                <a:lnTo>
                                  <a:pt x="56974" y="44408"/>
                                </a:lnTo>
                                <a:lnTo>
                                  <a:pt x="52388" y="40491"/>
                                </a:lnTo>
                                <a:close/>
                              </a:path>
                              <a:path w="5045710" h="177165">
                                <a:moveTo>
                                  <a:pt x="128353" y="34513"/>
                                </a:moveTo>
                                <a:lnTo>
                                  <a:pt x="79883" y="38327"/>
                                </a:lnTo>
                                <a:lnTo>
                                  <a:pt x="75966" y="42913"/>
                                </a:lnTo>
                                <a:lnTo>
                                  <a:pt x="76790" y="53402"/>
                                </a:lnTo>
                                <a:lnTo>
                                  <a:pt x="81376" y="57318"/>
                                </a:lnTo>
                                <a:lnTo>
                                  <a:pt x="129848" y="53505"/>
                                </a:lnTo>
                                <a:lnTo>
                                  <a:pt x="133765" y="48919"/>
                                </a:lnTo>
                                <a:lnTo>
                                  <a:pt x="132939" y="38430"/>
                                </a:lnTo>
                                <a:lnTo>
                                  <a:pt x="128353" y="34513"/>
                                </a:lnTo>
                                <a:close/>
                              </a:path>
                              <a:path w="5045710" h="177165">
                                <a:moveTo>
                                  <a:pt x="204318" y="28535"/>
                                </a:moveTo>
                                <a:lnTo>
                                  <a:pt x="155848" y="32350"/>
                                </a:lnTo>
                                <a:lnTo>
                                  <a:pt x="151931" y="36936"/>
                                </a:lnTo>
                                <a:lnTo>
                                  <a:pt x="152755" y="47424"/>
                                </a:lnTo>
                                <a:lnTo>
                                  <a:pt x="157341" y="51341"/>
                                </a:lnTo>
                                <a:lnTo>
                                  <a:pt x="205813" y="47527"/>
                                </a:lnTo>
                                <a:lnTo>
                                  <a:pt x="209730" y="42941"/>
                                </a:lnTo>
                                <a:lnTo>
                                  <a:pt x="208904" y="32453"/>
                                </a:lnTo>
                                <a:lnTo>
                                  <a:pt x="204318" y="28535"/>
                                </a:lnTo>
                                <a:close/>
                              </a:path>
                              <a:path w="5045710" h="177165">
                                <a:moveTo>
                                  <a:pt x="280283" y="22559"/>
                                </a:moveTo>
                                <a:lnTo>
                                  <a:pt x="231813" y="26372"/>
                                </a:lnTo>
                                <a:lnTo>
                                  <a:pt x="227896" y="30958"/>
                                </a:lnTo>
                                <a:lnTo>
                                  <a:pt x="228721" y="41447"/>
                                </a:lnTo>
                                <a:lnTo>
                                  <a:pt x="233307" y="45364"/>
                                </a:lnTo>
                                <a:lnTo>
                                  <a:pt x="281778" y="41549"/>
                                </a:lnTo>
                                <a:lnTo>
                                  <a:pt x="285695" y="36964"/>
                                </a:lnTo>
                                <a:lnTo>
                                  <a:pt x="284869" y="26475"/>
                                </a:lnTo>
                                <a:lnTo>
                                  <a:pt x="280283" y="22559"/>
                                </a:lnTo>
                                <a:close/>
                              </a:path>
                              <a:path w="5045710" h="177165">
                                <a:moveTo>
                                  <a:pt x="356248" y="16581"/>
                                </a:moveTo>
                                <a:lnTo>
                                  <a:pt x="307778" y="20394"/>
                                </a:lnTo>
                                <a:lnTo>
                                  <a:pt x="303861" y="24980"/>
                                </a:lnTo>
                                <a:lnTo>
                                  <a:pt x="304686" y="35469"/>
                                </a:lnTo>
                                <a:lnTo>
                                  <a:pt x="309272" y="39386"/>
                                </a:lnTo>
                                <a:lnTo>
                                  <a:pt x="357743" y="35572"/>
                                </a:lnTo>
                                <a:lnTo>
                                  <a:pt x="361660" y="30986"/>
                                </a:lnTo>
                                <a:lnTo>
                                  <a:pt x="360834" y="20497"/>
                                </a:lnTo>
                                <a:lnTo>
                                  <a:pt x="356248" y="16581"/>
                                </a:lnTo>
                                <a:close/>
                              </a:path>
                              <a:path w="5045710" h="177165">
                                <a:moveTo>
                                  <a:pt x="432214" y="10603"/>
                                </a:moveTo>
                                <a:lnTo>
                                  <a:pt x="383743" y="14418"/>
                                </a:lnTo>
                                <a:lnTo>
                                  <a:pt x="379826" y="19003"/>
                                </a:lnTo>
                                <a:lnTo>
                                  <a:pt x="380652" y="29491"/>
                                </a:lnTo>
                                <a:lnTo>
                                  <a:pt x="385237" y="33408"/>
                                </a:lnTo>
                                <a:lnTo>
                                  <a:pt x="433708" y="29594"/>
                                </a:lnTo>
                                <a:lnTo>
                                  <a:pt x="437625" y="25008"/>
                                </a:lnTo>
                                <a:lnTo>
                                  <a:pt x="436799" y="14519"/>
                                </a:lnTo>
                                <a:lnTo>
                                  <a:pt x="432214" y="10603"/>
                                </a:lnTo>
                                <a:close/>
                              </a:path>
                              <a:path w="5045710" h="177165">
                                <a:moveTo>
                                  <a:pt x="508179" y="4626"/>
                                </a:moveTo>
                                <a:lnTo>
                                  <a:pt x="459708" y="8440"/>
                                </a:lnTo>
                                <a:lnTo>
                                  <a:pt x="455791" y="13026"/>
                                </a:lnTo>
                                <a:lnTo>
                                  <a:pt x="456617" y="23515"/>
                                </a:lnTo>
                                <a:lnTo>
                                  <a:pt x="461203" y="27431"/>
                                </a:lnTo>
                                <a:lnTo>
                                  <a:pt x="509673" y="23616"/>
                                </a:lnTo>
                                <a:lnTo>
                                  <a:pt x="513590" y="19032"/>
                                </a:lnTo>
                                <a:lnTo>
                                  <a:pt x="512765" y="8543"/>
                                </a:lnTo>
                                <a:lnTo>
                                  <a:pt x="508179" y="4626"/>
                                </a:lnTo>
                                <a:close/>
                              </a:path>
                              <a:path w="5045710" h="177165">
                                <a:moveTo>
                                  <a:pt x="566966" y="0"/>
                                </a:moveTo>
                                <a:lnTo>
                                  <a:pt x="535673" y="2462"/>
                                </a:lnTo>
                                <a:lnTo>
                                  <a:pt x="531756" y="7048"/>
                                </a:lnTo>
                                <a:lnTo>
                                  <a:pt x="532582" y="17537"/>
                                </a:lnTo>
                                <a:lnTo>
                                  <a:pt x="537168" y="21454"/>
                                </a:lnTo>
                                <a:lnTo>
                                  <a:pt x="568459" y="18991"/>
                                </a:lnTo>
                                <a:lnTo>
                                  <a:pt x="585223" y="18991"/>
                                </a:lnTo>
                                <a:lnTo>
                                  <a:pt x="589045" y="15388"/>
                                </a:lnTo>
                                <a:lnTo>
                                  <a:pt x="589354" y="4871"/>
                                </a:lnTo>
                                <a:lnTo>
                                  <a:pt x="585218" y="483"/>
                                </a:lnTo>
                                <a:lnTo>
                                  <a:pt x="566966" y="0"/>
                                </a:lnTo>
                                <a:close/>
                              </a:path>
                              <a:path w="5045710" h="177165">
                                <a:moveTo>
                                  <a:pt x="585223" y="18991"/>
                                </a:moveTo>
                                <a:lnTo>
                                  <a:pt x="568459" y="18991"/>
                                </a:lnTo>
                                <a:lnTo>
                                  <a:pt x="584657" y="19524"/>
                                </a:lnTo>
                                <a:lnTo>
                                  <a:pt x="585223" y="18991"/>
                                </a:lnTo>
                                <a:close/>
                              </a:path>
                              <a:path w="5045710" h="177165">
                                <a:moveTo>
                                  <a:pt x="612785" y="1296"/>
                                </a:moveTo>
                                <a:lnTo>
                                  <a:pt x="608397" y="5434"/>
                                </a:lnTo>
                                <a:lnTo>
                                  <a:pt x="608087" y="15949"/>
                                </a:lnTo>
                                <a:lnTo>
                                  <a:pt x="612223" y="20339"/>
                                </a:lnTo>
                                <a:lnTo>
                                  <a:pt x="660824" y="21772"/>
                                </a:lnTo>
                                <a:lnTo>
                                  <a:pt x="665212" y="17636"/>
                                </a:lnTo>
                                <a:lnTo>
                                  <a:pt x="665521" y="7119"/>
                                </a:lnTo>
                                <a:lnTo>
                                  <a:pt x="661385" y="2731"/>
                                </a:lnTo>
                                <a:lnTo>
                                  <a:pt x="612785" y="1296"/>
                                </a:lnTo>
                                <a:close/>
                              </a:path>
                              <a:path w="5045710" h="177165">
                                <a:moveTo>
                                  <a:pt x="688952" y="3544"/>
                                </a:moveTo>
                                <a:lnTo>
                                  <a:pt x="684564" y="7680"/>
                                </a:lnTo>
                                <a:lnTo>
                                  <a:pt x="684253" y="18197"/>
                                </a:lnTo>
                                <a:lnTo>
                                  <a:pt x="688390" y="22586"/>
                                </a:lnTo>
                                <a:lnTo>
                                  <a:pt x="736989" y="24020"/>
                                </a:lnTo>
                                <a:lnTo>
                                  <a:pt x="741379" y="19884"/>
                                </a:lnTo>
                                <a:lnTo>
                                  <a:pt x="741688" y="9367"/>
                                </a:lnTo>
                                <a:lnTo>
                                  <a:pt x="737552" y="4978"/>
                                </a:lnTo>
                                <a:lnTo>
                                  <a:pt x="688952" y="3544"/>
                                </a:lnTo>
                                <a:close/>
                              </a:path>
                              <a:path w="5045710" h="177165">
                                <a:moveTo>
                                  <a:pt x="765119" y="5792"/>
                                </a:moveTo>
                                <a:lnTo>
                                  <a:pt x="760731" y="9928"/>
                                </a:lnTo>
                                <a:lnTo>
                                  <a:pt x="760420" y="20445"/>
                                </a:lnTo>
                                <a:lnTo>
                                  <a:pt x="764557" y="24833"/>
                                </a:lnTo>
                                <a:lnTo>
                                  <a:pt x="813156" y="26268"/>
                                </a:lnTo>
                                <a:lnTo>
                                  <a:pt x="817545" y="22131"/>
                                </a:lnTo>
                                <a:lnTo>
                                  <a:pt x="817855" y="11615"/>
                                </a:lnTo>
                                <a:lnTo>
                                  <a:pt x="813719" y="7226"/>
                                </a:lnTo>
                                <a:lnTo>
                                  <a:pt x="765119" y="5792"/>
                                </a:lnTo>
                                <a:close/>
                              </a:path>
                              <a:path w="5045710" h="177165">
                                <a:moveTo>
                                  <a:pt x="841286" y="8040"/>
                                </a:moveTo>
                                <a:lnTo>
                                  <a:pt x="836898" y="12176"/>
                                </a:lnTo>
                                <a:lnTo>
                                  <a:pt x="836587" y="22693"/>
                                </a:lnTo>
                                <a:lnTo>
                                  <a:pt x="840724" y="27081"/>
                                </a:lnTo>
                                <a:lnTo>
                                  <a:pt x="889323" y="28515"/>
                                </a:lnTo>
                                <a:lnTo>
                                  <a:pt x="893712" y="24378"/>
                                </a:lnTo>
                                <a:lnTo>
                                  <a:pt x="894022" y="13862"/>
                                </a:lnTo>
                                <a:lnTo>
                                  <a:pt x="889886" y="9474"/>
                                </a:lnTo>
                                <a:lnTo>
                                  <a:pt x="841286" y="8040"/>
                                </a:lnTo>
                                <a:close/>
                              </a:path>
                              <a:path w="5045710" h="177165">
                                <a:moveTo>
                                  <a:pt x="917453" y="10288"/>
                                </a:moveTo>
                                <a:lnTo>
                                  <a:pt x="913065" y="14424"/>
                                </a:lnTo>
                                <a:lnTo>
                                  <a:pt x="912754" y="24941"/>
                                </a:lnTo>
                                <a:lnTo>
                                  <a:pt x="916891" y="29329"/>
                                </a:lnTo>
                                <a:lnTo>
                                  <a:pt x="965490" y="30763"/>
                                </a:lnTo>
                                <a:lnTo>
                                  <a:pt x="969879" y="26626"/>
                                </a:lnTo>
                                <a:lnTo>
                                  <a:pt x="970189" y="16109"/>
                                </a:lnTo>
                                <a:lnTo>
                                  <a:pt x="966053" y="11722"/>
                                </a:lnTo>
                                <a:lnTo>
                                  <a:pt x="917453" y="10288"/>
                                </a:lnTo>
                                <a:close/>
                              </a:path>
                              <a:path w="5045710" h="177165">
                                <a:moveTo>
                                  <a:pt x="993620" y="12534"/>
                                </a:moveTo>
                                <a:lnTo>
                                  <a:pt x="989230" y="16672"/>
                                </a:lnTo>
                                <a:lnTo>
                                  <a:pt x="988921" y="27188"/>
                                </a:lnTo>
                                <a:lnTo>
                                  <a:pt x="993057" y="31577"/>
                                </a:lnTo>
                                <a:lnTo>
                                  <a:pt x="1041657" y="33011"/>
                                </a:lnTo>
                                <a:lnTo>
                                  <a:pt x="1046045" y="28874"/>
                                </a:lnTo>
                                <a:lnTo>
                                  <a:pt x="1046356" y="18357"/>
                                </a:lnTo>
                                <a:lnTo>
                                  <a:pt x="1042219" y="13969"/>
                                </a:lnTo>
                                <a:lnTo>
                                  <a:pt x="993620" y="12534"/>
                                </a:lnTo>
                                <a:close/>
                              </a:path>
                              <a:path w="5045710" h="177165">
                                <a:moveTo>
                                  <a:pt x="1069787" y="14782"/>
                                </a:moveTo>
                                <a:lnTo>
                                  <a:pt x="1065397" y="18920"/>
                                </a:lnTo>
                                <a:lnTo>
                                  <a:pt x="1065088" y="29436"/>
                                </a:lnTo>
                                <a:lnTo>
                                  <a:pt x="1069224" y="33825"/>
                                </a:lnTo>
                                <a:lnTo>
                                  <a:pt x="1117824" y="35259"/>
                                </a:lnTo>
                                <a:lnTo>
                                  <a:pt x="1122212" y="31122"/>
                                </a:lnTo>
                                <a:lnTo>
                                  <a:pt x="1122523" y="20605"/>
                                </a:lnTo>
                                <a:lnTo>
                                  <a:pt x="1118386" y="16216"/>
                                </a:lnTo>
                                <a:lnTo>
                                  <a:pt x="1069787" y="14782"/>
                                </a:lnTo>
                                <a:close/>
                              </a:path>
                              <a:path w="5045710" h="177165">
                                <a:moveTo>
                                  <a:pt x="1146430" y="18215"/>
                                </a:moveTo>
                                <a:lnTo>
                                  <a:pt x="1141812" y="22094"/>
                                </a:lnTo>
                                <a:lnTo>
                                  <a:pt x="1140900" y="32575"/>
                                </a:lnTo>
                                <a:lnTo>
                                  <a:pt x="1144780" y="37194"/>
                                </a:lnTo>
                                <a:lnTo>
                                  <a:pt x="1193218" y="41405"/>
                                </a:lnTo>
                                <a:lnTo>
                                  <a:pt x="1197836" y="37527"/>
                                </a:lnTo>
                                <a:lnTo>
                                  <a:pt x="1198747" y="27045"/>
                                </a:lnTo>
                                <a:lnTo>
                                  <a:pt x="1194869" y="22426"/>
                                </a:lnTo>
                                <a:lnTo>
                                  <a:pt x="1146430" y="18215"/>
                                </a:lnTo>
                                <a:close/>
                              </a:path>
                              <a:path w="5045710" h="177165">
                                <a:moveTo>
                                  <a:pt x="1222344" y="24817"/>
                                </a:moveTo>
                                <a:lnTo>
                                  <a:pt x="1217726" y="28695"/>
                                </a:lnTo>
                                <a:lnTo>
                                  <a:pt x="1216814" y="39176"/>
                                </a:lnTo>
                                <a:lnTo>
                                  <a:pt x="1220693" y="43794"/>
                                </a:lnTo>
                                <a:lnTo>
                                  <a:pt x="1269132" y="48007"/>
                                </a:lnTo>
                                <a:lnTo>
                                  <a:pt x="1273750" y="44128"/>
                                </a:lnTo>
                                <a:lnTo>
                                  <a:pt x="1274660" y="33646"/>
                                </a:lnTo>
                                <a:lnTo>
                                  <a:pt x="1270782" y="29028"/>
                                </a:lnTo>
                                <a:lnTo>
                                  <a:pt x="1222344" y="24817"/>
                                </a:lnTo>
                                <a:close/>
                              </a:path>
                              <a:path w="5045710" h="177165">
                                <a:moveTo>
                                  <a:pt x="1298257" y="31417"/>
                                </a:moveTo>
                                <a:lnTo>
                                  <a:pt x="1293639" y="35297"/>
                                </a:lnTo>
                                <a:lnTo>
                                  <a:pt x="1292727" y="45778"/>
                                </a:lnTo>
                                <a:lnTo>
                                  <a:pt x="1296607" y="50396"/>
                                </a:lnTo>
                                <a:lnTo>
                                  <a:pt x="1345045" y="54608"/>
                                </a:lnTo>
                                <a:lnTo>
                                  <a:pt x="1349663" y="50728"/>
                                </a:lnTo>
                                <a:lnTo>
                                  <a:pt x="1350575" y="40247"/>
                                </a:lnTo>
                                <a:lnTo>
                                  <a:pt x="1346695" y="35629"/>
                                </a:lnTo>
                                <a:lnTo>
                                  <a:pt x="1298257" y="31417"/>
                                </a:lnTo>
                                <a:close/>
                              </a:path>
                              <a:path w="5045710" h="177165">
                                <a:moveTo>
                                  <a:pt x="1374170" y="38018"/>
                                </a:moveTo>
                                <a:lnTo>
                                  <a:pt x="1369552" y="41898"/>
                                </a:lnTo>
                                <a:lnTo>
                                  <a:pt x="1368642" y="52379"/>
                                </a:lnTo>
                                <a:lnTo>
                                  <a:pt x="1372520" y="56997"/>
                                </a:lnTo>
                                <a:lnTo>
                                  <a:pt x="1420958" y="61208"/>
                                </a:lnTo>
                                <a:lnTo>
                                  <a:pt x="1425577" y="57330"/>
                                </a:lnTo>
                                <a:lnTo>
                                  <a:pt x="1426488" y="46849"/>
                                </a:lnTo>
                                <a:lnTo>
                                  <a:pt x="1422609" y="42231"/>
                                </a:lnTo>
                                <a:lnTo>
                                  <a:pt x="1374170" y="38018"/>
                                </a:lnTo>
                                <a:close/>
                              </a:path>
                              <a:path w="5045710" h="177165">
                                <a:moveTo>
                                  <a:pt x="1450084" y="44620"/>
                                </a:moveTo>
                                <a:lnTo>
                                  <a:pt x="1445467" y="48498"/>
                                </a:lnTo>
                                <a:lnTo>
                                  <a:pt x="1444555" y="58981"/>
                                </a:lnTo>
                                <a:lnTo>
                                  <a:pt x="1448433" y="63599"/>
                                </a:lnTo>
                                <a:lnTo>
                                  <a:pt x="1496872" y="67810"/>
                                </a:lnTo>
                                <a:lnTo>
                                  <a:pt x="1501490" y="63931"/>
                                </a:lnTo>
                                <a:lnTo>
                                  <a:pt x="1502402" y="53450"/>
                                </a:lnTo>
                                <a:lnTo>
                                  <a:pt x="1498522" y="48832"/>
                                </a:lnTo>
                                <a:lnTo>
                                  <a:pt x="1450084" y="44620"/>
                                </a:lnTo>
                                <a:close/>
                              </a:path>
                              <a:path w="5045710" h="177165">
                                <a:moveTo>
                                  <a:pt x="1525997" y="51221"/>
                                </a:moveTo>
                                <a:lnTo>
                                  <a:pt x="1521379" y="55100"/>
                                </a:lnTo>
                                <a:lnTo>
                                  <a:pt x="1520469" y="65581"/>
                                </a:lnTo>
                                <a:lnTo>
                                  <a:pt x="1524347" y="70199"/>
                                </a:lnTo>
                                <a:lnTo>
                                  <a:pt x="1572785" y="74411"/>
                                </a:lnTo>
                                <a:lnTo>
                                  <a:pt x="1577403" y="70533"/>
                                </a:lnTo>
                                <a:lnTo>
                                  <a:pt x="1578315" y="60051"/>
                                </a:lnTo>
                                <a:lnTo>
                                  <a:pt x="1574436" y="55432"/>
                                </a:lnTo>
                                <a:lnTo>
                                  <a:pt x="1525997" y="51221"/>
                                </a:lnTo>
                                <a:close/>
                              </a:path>
                              <a:path w="5045710" h="177165">
                                <a:moveTo>
                                  <a:pt x="1601911" y="57823"/>
                                </a:moveTo>
                                <a:lnTo>
                                  <a:pt x="1597294" y="61701"/>
                                </a:lnTo>
                                <a:lnTo>
                                  <a:pt x="1596382" y="72182"/>
                                </a:lnTo>
                                <a:lnTo>
                                  <a:pt x="1600260" y="76800"/>
                                </a:lnTo>
                                <a:lnTo>
                                  <a:pt x="1648700" y="81013"/>
                                </a:lnTo>
                                <a:lnTo>
                                  <a:pt x="1653317" y="77133"/>
                                </a:lnTo>
                                <a:lnTo>
                                  <a:pt x="1654228" y="66652"/>
                                </a:lnTo>
                                <a:lnTo>
                                  <a:pt x="1650349" y="62034"/>
                                </a:lnTo>
                                <a:lnTo>
                                  <a:pt x="1601911" y="57823"/>
                                </a:lnTo>
                                <a:close/>
                              </a:path>
                              <a:path w="5045710" h="177165">
                                <a:moveTo>
                                  <a:pt x="1677824" y="64423"/>
                                </a:moveTo>
                                <a:lnTo>
                                  <a:pt x="1673207" y="68303"/>
                                </a:lnTo>
                                <a:lnTo>
                                  <a:pt x="1672295" y="78784"/>
                                </a:lnTo>
                                <a:lnTo>
                                  <a:pt x="1676175" y="83402"/>
                                </a:lnTo>
                                <a:lnTo>
                                  <a:pt x="1685503" y="84213"/>
                                </a:lnTo>
                                <a:lnTo>
                                  <a:pt x="1723856" y="89675"/>
                                </a:lnTo>
                                <a:lnTo>
                                  <a:pt x="1728678" y="86053"/>
                                </a:lnTo>
                                <a:lnTo>
                                  <a:pt x="1730157" y="75637"/>
                                </a:lnTo>
                                <a:lnTo>
                                  <a:pt x="1726535" y="70816"/>
                                </a:lnTo>
                                <a:lnTo>
                                  <a:pt x="1687154" y="65234"/>
                                </a:lnTo>
                                <a:lnTo>
                                  <a:pt x="1677824" y="64423"/>
                                </a:lnTo>
                                <a:close/>
                              </a:path>
                              <a:path w="5045710" h="177165">
                                <a:moveTo>
                                  <a:pt x="1753840" y="74695"/>
                                </a:moveTo>
                                <a:lnTo>
                                  <a:pt x="1749018" y="78317"/>
                                </a:lnTo>
                                <a:lnTo>
                                  <a:pt x="1747537" y="88733"/>
                                </a:lnTo>
                                <a:lnTo>
                                  <a:pt x="1751161" y="93555"/>
                                </a:lnTo>
                                <a:lnTo>
                                  <a:pt x="1799297" y="100394"/>
                                </a:lnTo>
                                <a:lnTo>
                                  <a:pt x="1804120" y="96772"/>
                                </a:lnTo>
                                <a:lnTo>
                                  <a:pt x="1805599" y="86356"/>
                                </a:lnTo>
                                <a:lnTo>
                                  <a:pt x="1801977" y="81533"/>
                                </a:lnTo>
                                <a:lnTo>
                                  <a:pt x="1753840" y="74695"/>
                                </a:lnTo>
                                <a:close/>
                              </a:path>
                              <a:path w="5045710" h="177165">
                                <a:moveTo>
                                  <a:pt x="1829282" y="85413"/>
                                </a:moveTo>
                                <a:lnTo>
                                  <a:pt x="1824460" y="89035"/>
                                </a:lnTo>
                                <a:lnTo>
                                  <a:pt x="1822980" y="99452"/>
                                </a:lnTo>
                                <a:lnTo>
                                  <a:pt x="1826602" y="104274"/>
                                </a:lnTo>
                                <a:lnTo>
                                  <a:pt x="1874740" y="111113"/>
                                </a:lnTo>
                                <a:lnTo>
                                  <a:pt x="1879561" y="107491"/>
                                </a:lnTo>
                                <a:lnTo>
                                  <a:pt x="1881042" y="97074"/>
                                </a:lnTo>
                                <a:lnTo>
                                  <a:pt x="1877420" y="92252"/>
                                </a:lnTo>
                                <a:lnTo>
                                  <a:pt x="1829282" y="85413"/>
                                </a:lnTo>
                                <a:close/>
                              </a:path>
                              <a:path w="5045710" h="177165">
                                <a:moveTo>
                                  <a:pt x="1904724" y="96132"/>
                                </a:moveTo>
                                <a:lnTo>
                                  <a:pt x="1899903" y="99754"/>
                                </a:lnTo>
                                <a:lnTo>
                                  <a:pt x="1898422" y="110171"/>
                                </a:lnTo>
                                <a:lnTo>
                                  <a:pt x="1902044" y="114993"/>
                                </a:lnTo>
                                <a:lnTo>
                                  <a:pt x="1950182" y="121832"/>
                                </a:lnTo>
                                <a:lnTo>
                                  <a:pt x="1955004" y="118210"/>
                                </a:lnTo>
                                <a:lnTo>
                                  <a:pt x="1956484" y="107793"/>
                                </a:lnTo>
                                <a:lnTo>
                                  <a:pt x="1952862" y="102971"/>
                                </a:lnTo>
                                <a:lnTo>
                                  <a:pt x="1904724" y="96132"/>
                                </a:lnTo>
                                <a:close/>
                              </a:path>
                              <a:path w="5045710" h="177165">
                                <a:moveTo>
                                  <a:pt x="1980167" y="106851"/>
                                </a:moveTo>
                                <a:lnTo>
                                  <a:pt x="1975345" y="110473"/>
                                </a:lnTo>
                                <a:lnTo>
                                  <a:pt x="1973865" y="120890"/>
                                </a:lnTo>
                                <a:lnTo>
                                  <a:pt x="1977487" y="125712"/>
                                </a:lnTo>
                                <a:lnTo>
                                  <a:pt x="2025625" y="132551"/>
                                </a:lnTo>
                                <a:lnTo>
                                  <a:pt x="2030446" y="128929"/>
                                </a:lnTo>
                                <a:lnTo>
                                  <a:pt x="2031927" y="118512"/>
                                </a:lnTo>
                                <a:lnTo>
                                  <a:pt x="2028304" y="113690"/>
                                </a:lnTo>
                                <a:lnTo>
                                  <a:pt x="1980167" y="106851"/>
                                </a:lnTo>
                                <a:close/>
                              </a:path>
                              <a:path w="5045710" h="177165">
                                <a:moveTo>
                                  <a:pt x="2055609" y="117570"/>
                                </a:moveTo>
                                <a:lnTo>
                                  <a:pt x="2050787" y="121192"/>
                                </a:lnTo>
                                <a:lnTo>
                                  <a:pt x="2049307" y="131608"/>
                                </a:lnTo>
                                <a:lnTo>
                                  <a:pt x="2052929" y="136429"/>
                                </a:lnTo>
                                <a:lnTo>
                                  <a:pt x="2101067" y="143269"/>
                                </a:lnTo>
                                <a:lnTo>
                                  <a:pt x="2105889" y="139646"/>
                                </a:lnTo>
                                <a:lnTo>
                                  <a:pt x="2107369" y="129231"/>
                                </a:lnTo>
                                <a:lnTo>
                                  <a:pt x="2103747" y="124409"/>
                                </a:lnTo>
                                <a:lnTo>
                                  <a:pt x="2055609" y="117570"/>
                                </a:lnTo>
                                <a:close/>
                              </a:path>
                              <a:path w="5045710" h="177165">
                                <a:moveTo>
                                  <a:pt x="2131052" y="128287"/>
                                </a:moveTo>
                                <a:lnTo>
                                  <a:pt x="2126230" y="131911"/>
                                </a:lnTo>
                                <a:lnTo>
                                  <a:pt x="2124750" y="142326"/>
                                </a:lnTo>
                                <a:lnTo>
                                  <a:pt x="2128372" y="147148"/>
                                </a:lnTo>
                                <a:lnTo>
                                  <a:pt x="2176510" y="153987"/>
                                </a:lnTo>
                                <a:lnTo>
                                  <a:pt x="2181331" y="150365"/>
                                </a:lnTo>
                                <a:lnTo>
                                  <a:pt x="2182812" y="139948"/>
                                </a:lnTo>
                                <a:lnTo>
                                  <a:pt x="2179189" y="135127"/>
                                </a:lnTo>
                                <a:lnTo>
                                  <a:pt x="2131052" y="128287"/>
                                </a:lnTo>
                                <a:close/>
                              </a:path>
                              <a:path w="5045710" h="177165">
                                <a:moveTo>
                                  <a:pt x="2206494" y="139006"/>
                                </a:moveTo>
                                <a:lnTo>
                                  <a:pt x="2201672" y="142628"/>
                                </a:lnTo>
                                <a:lnTo>
                                  <a:pt x="2200192" y="153045"/>
                                </a:lnTo>
                                <a:lnTo>
                                  <a:pt x="2203814" y="157867"/>
                                </a:lnTo>
                                <a:lnTo>
                                  <a:pt x="2242773" y="163402"/>
                                </a:lnTo>
                                <a:lnTo>
                                  <a:pt x="2247892" y="163591"/>
                                </a:lnTo>
                                <a:lnTo>
                                  <a:pt x="2253151" y="163718"/>
                                </a:lnTo>
                                <a:lnTo>
                                  <a:pt x="2257517" y="159557"/>
                                </a:lnTo>
                                <a:lnTo>
                                  <a:pt x="2257771" y="149040"/>
                                </a:lnTo>
                                <a:lnTo>
                                  <a:pt x="2253612" y="144674"/>
                                </a:lnTo>
                                <a:lnTo>
                                  <a:pt x="2248353" y="144546"/>
                                </a:lnTo>
                                <a:lnTo>
                                  <a:pt x="2245452" y="144541"/>
                                </a:lnTo>
                                <a:lnTo>
                                  <a:pt x="2206494" y="139006"/>
                                </a:lnTo>
                                <a:close/>
                              </a:path>
                              <a:path w="5045710" h="177165">
                                <a:moveTo>
                                  <a:pt x="2281182" y="145340"/>
                                </a:moveTo>
                                <a:lnTo>
                                  <a:pt x="2276816" y="149500"/>
                                </a:lnTo>
                                <a:lnTo>
                                  <a:pt x="2276562" y="160018"/>
                                </a:lnTo>
                                <a:lnTo>
                                  <a:pt x="2280721" y="164384"/>
                                </a:lnTo>
                                <a:lnTo>
                                  <a:pt x="2329329" y="165559"/>
                                </a:lnTo>
                                <a:lnTo>
                                  <a:pt x="2333696" y="161399"/>
                                </a:lnTo>
                                <a:lnTo>
                                  <a:pt x="2333950" y="150882"/>
                                </a:lnTo>
                                <a:lnTo>
                                  <a:pt x="2329789" y="146516"/>
                                </a:lnTo>
                                <a:lnTo>
                                  <a:pt x="2281182" y="145340"/>
                                </a:lnTo>
                                <a:close/>
                              </a:path>
                              <a:path w="5045710" h="177165">
                                <a:moveTo>
                                  <a:pt x="2357360" y="147181"/>
                                </a:moveTo>
                                <a:lnTo>
                                  <a:pt x="2352993" y="151342"/>
                                </a:lnTo>
                                <a:lnTo>
                                  <a:pt x="2352739" y="161860"/>
                                </a:lnTo>
                                <a:lnTo>
                                  <a:pt x="2356900" y="166226"/>
                                </a:lnTo>
                                <a:lnTo>
                                  <a:pt x="2405507" y="167401"/>
                                </a:lnTo>
                                <a:lnTo>
                                  <a:pt x="2409873" y="163240"/>
                                </a:lnTo>
                                <a:lnTo>
                                  <a:pt x="2410127" y="152723"/>
                                </a:lnTo>
                                <a:lnTo>
                                  <a:pt x="2405968" y="148357"/>
                                </a:lnTo>
                                <a:lnTo>
                                  <a:pt x="2357360" y="147181"/>
                                </a:lnTo>
                                <a:close/>
                              </a:path>
                              <a:path w="5045710" h="177165">
                                <a:moveTo>
                                  <a:pt x="2433538" y="149023"/>
                                </a:moveTo>
                                <a:lnTo>
                                  <a:pt x="2429172" y="153183"/>
                                </a:lnTo>
                                <a:lnTo>
                                  <a:pt x="2428918" y="163701"/>
                                </a:lnTo>
                                <a:lnTo>
                                  <a:pt x="2433077" y="168067"/>
                                </a:lnTo>
                                <a:lnTo>
                                  <a:pt x="2481684" y="169242"/>
                                </a:lnTo>
                                <a:lnTo>
                                  <a:pt x="2486050" y="165082"/>
                                </a:lnTo>
                                <a:lnTo>
                                  <a:pt x="2486305" y="154565"/>
                                </a:lnTo>
                                <a:lnTo>
                                  <a:pt x="2482145" y="150199"/>
                                </a:lnTo>
                                <a:lnTo>
                                  <a:pt x="2433538" y="149023"/>
                                </a:lnTo>
                                <a:close/>
                              </a:path>
                              <a:path w="5045710" h="177165">
                                <a:moveTo>
                                  <a:pt x="2509715" y="150864"/>
                                </a:moveTo>
                                <a:lnTo>
                                  <a:pt x="2505349" y="155025"/>
                                </a:lnTo>
                                <a:lnTo>
                                  <a:pt x="2505095" y="165543"/>
                                </a:lnTo>
                                <a:lnTo>
                                  <a:pt x="2509255" y="169909"/>
                                </a:lnTo>
                                <a:lnTo>
                                  <a:pt x="2557862" y="171084"/>
                                </a:lnTo>
                                <a:lnTo>
                                  <a:pt x="2562228" y="166924"/>
                                </a:lnTo>
                                <a:lnTo>
                                  <a:pt x="2562482" y="156406"/>
                                </a:lnTo>
                                <a:lnTo>
                                  <a:pt x="2558323" y="152040"/>
                                </a:lnTo>
                                <a:lnTo>
                                  <a:pt x="2509715" y="150864"/>
                                </a:lnTo>
                                <a:close/>
                              </a:path>
                              <a:path w="5045710" h="177165">
                                <a:moveTo>
                                  <a:pt x="2585893" y="152706"/>
                                </a:moveTo>
                                <a:lnTo>
                                  <a:pt x="2581527" y="156866"/>
                                </a:lnTo>
                                <a:lnTo>
                                  <a:pt x="2581273" y="167384"/>
                                </a:lnTo>
                                <a:lnTo>
                                  <a:pt x="2585432" y="171750"/>
                                </a:lnTo>
                                <a:lnTo>
                                  <a:pt x="2634039" y="172925"/>
                                </a:lnTo>
                                <a:lnTo>
                                  <a:pt x="2638405" y="168766"/>
                                </a:lnTo>
                                <a:lnTo>
                                  <a:pt x="2638661" y="158248"/>
                                </a:lnTo>
                                <a:lnTo>
                                  <a:pt x="2634500" y="153882"/>
                                </a:lnTo>
                                <a:lnTo>
                                  <a:pt x="2585893" y="152706"/>
                                </a:lnTo>
                                <a:close/>
                              </a:path>
                              <a:path w="5045710" h="177165">
                                <a:moveTo>
                                  <a:pt x="2662071" y="154547"/>
                                </a:moveTo>
                                <a:lnTo>
                                  <a:pt x="2657704" y="158708"/>
                                </a:lnTo>
                                <a:lnTo>
                                  <a:pt x="2657450" y="169226"/>
                                </a:lnTo>
                                <a:lnTo>
                                  <a:pt x="2661611" y="173592"/>
                                </a:lnTo>
                                <a:lnTo>
                                  <a:pt x="2710218" y="174767"/>
                                </a:lnTo>
                                <a:lnTo>
                                  <a:pt x="2714584" y="170607"/>
                                </a:lnTo>
                                <a:lnTo>
                                  <a:pt x="2714838" y="160089"/>
                                </a:lnTo>
                                <a:lnTo>
                                  <a:pt x="2710679" y="155723"/>
                                </a:lnTo>
                                <a:lnTo>
                                  <a:pt x="2662071" y="154547"/>
                                </a:lnTo>
                                <a:close/>
                              </a:path>
                              <a:path w="5045710" h="177165">
                                <a:moveTo>
                                  <a:pt x="2738249" y="156390"/>
                                </a:moveTo>
                                <a:lnTo>
                                  <a:pt x="2733883" y="160549"/>
                                </a:lnTo>
                                <a:lnTo>
                                  <a:pt x="2733629" y="171067"/>
                                </a:lnTo>
                                <a:lnTo>
                                  <a:pt x="2737788" y="175433"/>
                                </a:lnTo>
                                <a:lnTo>
                                  <a:pt x="2786395" y="176608"/>
                                </a:lnTo>
                                <a:lnTo>
                                  <a:pt x="2790761" y="172449"/>
                                </a:lnTo>
                                <a:lnTo>
                                  <a:pt x="2791016" y="161931"/>
                                </a:lnTo>
                                <a:lnTo>
                                  <a:pt x="2786856" y="157565"/>
                                </a:lnTo>
                                <a:lnTo>
                                  <a:pt x="2738249" y="156390"/>
                                </a:lnTo>
                                <a:close/>
                              </a:path>
                              <a:path w="5045710" h="177165">
                                <a:moveTo>
                                  <a:pt x="2861119" y="150272"/>
                                </a:moveTo>
                                <a:lnTo>
                                  <a:pt x="2812891" y="156446"/>
                                </a:lnTo>
                                <a:lnTo>
                                  <a:pt x="2809203" y="161217"/>
                                </a:lnTo>
                                <a:lnTo>
                                  <a:pt x="2810539" y="171653"/>
                                </a:lnTo>
                                <a:lnTo>
                                  <a:pt x="2815310" y="175342"/>
                                </a:lnTo>
                                <a:lnTo>
                                  <a:pt x="2863537" y="169169"/>
                                </a:lnTo>
                                <a:lnTo>
                                  <a:pt x="2867225" y="164397"/>
                                </a:lnTo>
                                <a:lnTo>
                                  <a:pt x="2865890" y="153962"/>
                                </a:lnTo>
                                <a:lnTo>
                                  <a:pt x="2861119" y="150272"/>
                                </a:lnTo>
                                <a:close/>
                              </a:path>
                              <a:path w="5045710" h="177165">
                                <a:moveTo>
                                  <a:pt x="2936702" y="140597"/>
                                </a:moveTo>
                                <a:lnTo>
                                  <a:pt x="2888475" y="146771"/>
                                </a:lnTo>
                                <a:lnTo>
                                  <a:pt x="2884785" y="151542"/>
                                </a:lnTo>
                                <a:lnTo>
                                  <a:pt x="2886121" y="161978"/>
                                </a:lnTo>
                                <a:lnTo>
                                  <a:pt x="2890893" y="165667"/>
                                </a:lnTo>
                                <a:lnTo>
                                  <a:pt x="2939121" y="159494"/>
                                </a:lnTo>
                                <a:lnTo>
                                  <a:pt x="2942809" y="154722"/>
                                </a:lnTo>
                                <a:lnTo>
                                  <a:pt x="2941473" y="144287"/>
                                </a:lnTo>
                                <a:lnTo>
                                  <a:pt x="2936702" y="140597"/>
                                </a:lnTo>
                                <a:close/>
                              </a:path>
                              <a:path w="5045710" h="177165">
                                <a:moveTo>
                                  <a:pt x="3012286" y="130924"/>
                                </a:moveTo>
                                <a:lnTo>
                                  <a:pt x="2964058" y="137096"/>
                                </a:lnTo>
                                <a:lnTo>
                                  <a:pt x="2960370" y="141867"/>
                                </a:lnTo>
                                <a:lnTo>
                                  <a:pt x="2961706" y="152304"/>
                                </a:lnTo>
                                <a:lnTo>
                                  <a:pt x="2966477" y="155992"/>
                                </a:lnTo>
                                <a:lnTo>
                                  <a:pt x="3014704" y="149819"/>
                                </a:lnTo>
                                <a:lnTo>
                                  <a:pt x="3018393" y="145047"/>
                                </a:lnTo>
                                <a:lnTo>
                                  <a:pt x="3017057" y="134612"/>
                                </a:lnTo>
                                <a:lnTo>
                                  <a:pt x="3012286" y="130924"/>
                                </a:lnTo>
                                <a:close/>
                              </a:path>
                              <a:path w="5045710" h="177165">
                                <a:moveTo>
                                  <a:pt x="3087869" y="121249"/>
                                </a:moveTo>
                                <a:lnTo>
                                  <a:pt x="3039642" y="127421"/>
                                </a:lnTo>
                                <a:lnTo>
                                  <a:pt x="3035954" y="132193"/>
                                </a:lnTo>
                                <a:lnTo>
                                  <a:pt x="3037288" y="142629"/>
                                </a:lnTo>
                                <a:lnTo>
                                  <a:pt x="3042060" y="146317"/>
                                </a:lnTo>
                                <a:lnTo>
                                  <a:pt x="3090288" y="140144"/>
                                </a:lnTo>
                                <a:lnTo>
                                  <a:pt x="3093976" y="135373"/>
                                </a:lnTo>
                                <a:lnTo>
                                  <a:pt x="3092640" y="124937"/>
                                </a:lnTo>
                                <a:lnTo>
                                  <a:pt x="3087869" y="121249"/>
                                </a:lnTo>
                                <a:close/>
                              </a:path>
                              <a:path w="5045710" h="177165">
                                <a:moveTo>
                                  <a:pt x="3163451" y="111574"/>
                                </a:moveTo>
                                <a:lnTo>
                                  <a:pt x="3115224" y="117748"/>
                                </a:lnTo>
                                <a:lnTo>
                                  <a:pt x="3111536" y="122519"/>
                                </a:lnTo>
                                <a:lnTo>
                                  <a:pt x="3112872" y="132955"/>
                                </a:lnTo>
                                <a:lnTo>
                                  <a:pt x="3117644" y="136643"/>
                                </a:lnTo>
                                <a:lnTo>
                                  <a:pt x="3165871" y="130470"/>
                                </a:lnTo>
                                <a:lnTo>
                                  <a:pt x="3169559" y="125699"/>
                                </a:lnTo>
                                <a:lnTo>
                                  <a:pt x="3168224" y="115262"/>
                                </a:lnTo>
                                <a:lnTo>
                                  <a:pt x="3163451" y="111574"/>
                                </a:lnTo>
                                <a:close/>
                              </a:path>
                              <a:path w="5045710" h="177165">
                                <a:moveTo>
                                  <a:pt x="3239035" y="101899"/>
                                </a:moveTo>
                                <a:lnTo>
                                  <a:pt x="3190808" y="108073"/>
                                </a:lnTo>
                                <a:lnTo>
                                  <a:pt x="3187119" y="112844"/>
                                </a:lnTo>
                                <a:lnTo>
                                  <a:pt x="3188455" y="123280"/>
                                </a:lnTo>
                                <a:lnTo>
                                  <a:pt x="3193227" y="126968"/>
                                </a:lnTo>
                                <a:lnTo>
                                  <a:pt x="3241454" y="120796"/>
                                </a:lnTo>
                                <a:lnTo>
                                  <a:pt x="3245143" y="116024"/>
                                </a:lnTo>
                                <a:lnTo>
                                  <a:pt x="3243807" y="105589"/>
                                </a:lnTo>
                                <a:lnTo>
                                  <a:pt x="3239035" y="101899"/>
                                </a:lnTo>
                                <a:close/>
                              </a:path>
                              <a:path w="5045710" h="177165">
                                <a:moveTo>
                                  <a:pt x="3314618" y="92224"/>
                                </a:moveTo>
                                <a:lnTo>
                                  <a:pt x="3266391" y="98398"/>
                                </a:lnTo>
                                <a:lnTo>
                                  <a:pt x="3262703" y="103169"/>
                                </a:lnTo>
                                <a:lnTo>
                                  <a:pt x="3264038" y="113605"/>
                                </a:lnTo>
                                <a:lnTo>
                                  <a:pt x="3268811" y="117294"/>
                                </a:lnTo>
                                <a:lnTo>
                                  <a:pt x="3317038" y="111121"/>
                                </a:lnTo>
                                <a:lnTo>
                                  <a:pt x="3320726" y="106349"/>
                                </a:lnTo>
                                <a:lnTo>
                                  <a:pt x="3319390" y="95914"/>
                                </a:lnTo>
                                <a:lnTo>
                                  <a:pt x="3314618" y="92224"/>
                                </a:lnTo>
                                <a:close/>
                              </a:path>
                              <a:path w="5045710" h="177165">
                                <a:moveTo>
                                  <a:pt x="3394261" y="105507"/>
                                </a:moveTo>
                                <a:lnTo>
                                  <a:pt x="3360889" y="105507"/>
                                </a:lnTo>
                                <a:lnTo>
                                  <a:pt x="3359844" y="105641"/>
                                </a:lnTo>
                                <a:lnTo>
                                  <a:pt x="3390652" y="108503"/>
                                </a:lnTo>
                                <a:lnTo>
                                  <a:pt x="3394261" y="105507"/>
                                </a:lnTo>
                                <a:close/>
                              </a:path>
                              <a:path w="5045710" h="177165">
                                <a:moveTo>
                                  <a:pt x="3359866" y="86511"/>
                                </a:moveTo>
                                <a:lnTo>
                                  <a:pt x="3359165" y="86523"/>
                                </a:lnTo>
                                <a:lnTo>
                                  <a:pt x="3341974" y="88723"/>
                                </a:lnTo>
                                <a:lnTo>
                                  <a:pt x="3338286" y="93494"/>
                                </a:lnTo>
                                <a:lnTo>
                                  <a:pt x="3339622" y="103930"/>
                                </a:lnTo>
                                <a:lnTo>
                                  <a:pt x="3344393" y="107619"/>
                                </a:lnTo>
                                <a:lnTo>
                                  <a:pt x="3359844" y="105641"/>
                                </a:lnTo>
                                <a:lnTo>
                                  <a:pt x="3358799" y="105544"/>
                                </a:lnTo>
                                <a:lnTo>
                                  <a:pt x="3360889" y="105507"/>
                                </a:lnTo>
                                <a:lnTo>
                                  <a:pt x="3394261" y="105507"/>
                                </a:lnTo>
                                <a:lnTo>
                                  <a:pt x="3395292" y="104651"/>
                                </a:lnTo>
                                <a:lnTo>
                                  <a:pt x="3396265" y="94175"/>
                                </a:lnTo>
                                <a:lnTo>
                                  <a:pt x="3392415" y="89535"/>
                                </a:lnTo>
                                <a:lnTo>
                                  <a:pt x="3359866" y="86511"/>
                                </a:lnTo>
                                <a:close/>
                              </a:path>
                              <a:path w="5045710" h="177165">
                                <a:moveTo>
                                  <a:pt x="3360889" y="105507"/>
                                </a:moveTo>
                                <a:lnTo>
                                  <a:pt x="3358799" y="105544"/>
                                </a:lnTo>
                                <a:lnTo>
                                  <a:pt x="3359844" y="105641"/>
                                </a:lnTo>
                                <a:lnTo>
                                  <a:pt x="3360889" y="105507"/>
                                </a:lnTo>
                                <a:close/>
                              </a:path>
                              <a:path w="5045710" h="177165">
                                <a:moveTo>
                                  <a:pt x="3419875" y="92086"/>
                                </a:moveTo>
                                <a:lnTo>
                                  <a:pt x="3415234" y="95938"/>
                                </a:lnTo>
                                <a:lnTo>
                                  <a:pt x="3414261" y="106413"/>
                                </a:lnTo>
                                <a:lnTo>
                                  <a:pt x="3418113" y="111053"/>
                                </a:lnTo>
                                <a:lnTo>
                                  <a:pt x="3466525" y="115552"/>
                                </a:lnTo>
                                <a:lnTo>
                                  <a:pt x="3471166" y="111700"/>
                                </a:lnTo>
                                <a:lnTo>
                                  <a:pt x="3472139" y="101224"/>
                                </a:lnTo>
                                <a:lnTo>
                                  <a:pt x="3468287" y="96583"/>
                                </a:lnTo>
                                <a:lnTo>
                                  <a:pt x="3419875" y="92086"/>
                                </a:lnTo>
                                <a:close/>
                              </a:path>
                              <a:path w="5045710" h="177165">
                                <a:moveTo>
                                  <a:pt x="3495748" y="99134"/>
                                </a:moveTo>
                                <a:lnTo>
                                  <a:pt x="3491108" y="102985"/>
                                </a:lnTo>
                                <a:lnTo>
                                  <a:pt x="3490135" y="113461"/>
                                </a:lnTo>
                                <a:lnTo>
                                  <a:pt x="3493987" y="118102"/>
                                </a:lnTo>
                                <a:lnTo>
                                  <a:pt x="3542399" y="122599"/>
                                </a:lnTo>
                                <a:lnTo>
                                  <a:pt x="3547040" y="118748"/>
                                </a:lnTo>
                                <a:lnTo>
                                  <a:pt x="3548012" y="108272"/>
                                </a:lnTo>
                                <a:lnTo>
                                  <a:pt x="3544161" y="103631"/>
                                </a:lnTo>
                                <a:lnTo>
                                  <a:pt x="3495748" y="99134"/>
                                </a:lnTo>
                                <a:close/>
                              </a:path>
                              <a:path w="5045710" h="177165">
                                <a:moveTo>
                                  <a:pt x="3571622" y="106182"/>
                                </a:moveTo>
                                <a:lnTo>
                                  <a:pt x="3566981" y="110034"/>
                                </a:lnTo>
                                <a:lnTo>
                                  <a:pt x="3566008" y="120510"/>
                                </a:lnTo>
                                <a:lnTo>
                                  <a:pt x="3569860" y="125150"/>
                                </a:lnTo>
                                <a:lnTo>
                                  <a:pt x="3618273" y="129647"/>
                                </a:lnTo>
                                <a:lnTo>
                                  <a:pt x="3622913" y="125796"/>
                                </a:lnTo>
                                <a:lnTo>
                                  <a:pt x="3623886" y="115321"/>
                                </a:lnTo>
                                <a:lnTo>
                                  <a:pt x="3620034" y="110680"/>
                                </a:lnTo>
                                <a:lnTo>
                                  <a:pt x="3571622" y="106182"/>
                                </a:lnTo>
                                <a:close/>
                              </a:path>
                              <a:path w="5045710" h="177165">
                                <a:moveTo>
                                  <a:pt x="3647495" y="113230"/>
                                </a:moveTo>
                                <a:lnTo>
                                  <a:pt x="3642855" y="117082"/>
                                </a:lnTo>
                                <a:lnTo>
                                  <a:pt x="3641881" y="127558"/>
                                </a:lnTo>
                                <a:lnTo>
                                  <a:pt x="3645733" y="132199"/>
                                </a:lnTo>
                                <a:lnTo>
                                  <a:pt x="3694145" y="136696"/>
                                </a:lnTo>
                                <a:lnTo>
                                  <a:pt x="3698786" y="132844"/>
                                </a:lnTo>
                                <a:lnTo>
                                  <a:pt x="3699760" y="122369"/>
                                </a:lnTo>
                                <a:lnTo>
                                  <a:pt x="3695908" y="117727"/>
                                </a:lnTo>
                                <a:lnTo>
                                  <a:pt x="3647495" y="113230"/>
                                </a:lnTo>
                                <a:close/>
                              </a:path>
                              <a:path w="5045710" h="177165">
                                <a:moveTo>
                                  <a:pt x="3723368" y="120279"/>
                                </a:moveTo>
                                <a:lnTo>
                                  <a:pt x="3718727" y="124131"/>
                                </a:lnTo>
                                <a:lnTo>
                                  <a:pt x="3717754" y="134607"/>
                                </a:lnTo>
                                <a:lnTo>
                                  <a:pt x="3721606" y="139247"/>
                                </a:lnTo>
                                <a:lnTo>
                                  <a:pt x="3770019" y="143744"/>
                                </a:lnTo>
                                <a:lnTo>
                                  <a:pt x="3774659" y="139893"/>
                                </a:lnTo>
                                <a:lnTo>
                                  <a:pt x="3775632" y="129416"/>
                                </a:lnTo>
                                <a:lnTo>
                                  <a:pt x="3771780" y="124776"/>
                                </a:lnTo>
                                <a:lnTo>
                                  <a:pt x="3723368" y="120279"/>
                                </a:lnTo>
                                <a:close/>
                              </a:path>
                              <a:path w="5045710" h="177165">
                                <a:moveTo>
                                  <a:pt x="3799241" y="127327"/>
                                </a:moveTo>
                                <a:lnTo>
                                  <a:pt x="3794601" y="131179"/>
                                </a:lnTo>
                                <a:lnTo>
                                  <a:pt x="3793628" y="141655"/>
                                </a:lnTo>
                                <a:lnTo>
                                  <a:pt x="3797480" y="146296"/>
                                </a:lnTo>
                                <a:lnTo>
                                  <a:pt x="3845892" y="150793"/>
                                </a:lnTo>
                                <a:lnTo>
                                  <a:pt x="3850533" y="146941"/>
                                </a:lnTo>
                                <a:lnTo>
                                  <a:pt x="3851506" y="136465"/>
                                </a:lnTo>
                                <a:lnTo>
                                  <a:pt x="3847654" y="131824"/>
                                </a:lnTo>
                                <a:lnTo>
                                  <a:pt x="3799241" y="127327"/>
                                </a:lnTo>
                                <a:close/>
                              </a:path>
                              <a:path w="5045710" h="177165">
                                <a:moveTo>
                                  <a:pt x="3875115" y="134376"/>
                                </a:moveTo>
                                <a:lnTo>
                                  <a:pt x="3870474" y="138228"/>
                                </a:lnTo>
                                <a:lnTo>
                                  <a:pt x="3869502" y="148704"/>
                                </a:lnTo>
                                <a:lnTo>
                                  <a:pt x="3873352" y="153344"/>
                                </a:lnTo>
                                <a:lnTo>
                                  <a:pt x="3921766" y="157841"/>
                                </a:lnTo>
                                <a:lnTo>
                                  <a:pt x="3926405" y="153990"/>
                                </a:lnTo>
                                <a:lnTo>
                                  <a:pt x="3927379" y="143513"/>
                                </a:lnTo>
                                <a:lnTo>
                                  <a:pt x="3923527" y="138873"/>
                                </a:lnTo>
                                <a:lnTo>
                                  <a:pt x="3875115" y="134376"/>
                                </a:lnTo>
                                <a:close/>
                              </a:path>
                              <a:path w="5045710" h="177165">
                                <a:moveTo>
                                  <a:pt x="3998076" y="133073"/>
                                </a:moveTo>
                                <a:lnTo>
                                  <a:pt x="3949559" y="136237"/>
                                </a:lnTo>
                                <a:lnTo>
                                  <a:pt x="3945580" y="140770"/>
                                </a:lnTo>
                                <a:lnTo>
                                  <a:pt x="3946265" y="151269"/>
                                </a:lnTo>
                                <a:lnTo>
                                  <a:pt x="3950798" y="155247"/>
                                </a:lnTo>
                                <a:lnTo>
                                  <a:pt x="3999316" y="152083"/>
                                </a:lnTo>
                                <a:lnTo>
                                  <a:pt x="4003294" y="147549"/>
                                </a:lnTo>
                                <a:lnTo>
                                  <a:pt x="4002609" y="137052"/>
                                </a:lnTo>
                                <a:lnTo>
                                  <a:pt x="3998076" y="133073"/>
                                </a:lnTo>
                                <a:close/>
                              </a:path>
                              <a:path w="5045710" h="177165">
                                <a:moveTo>
                                  <a:pt x="4074115" y="128115"/>
                                </a:moveTo>
                                <a:lnTo>
                                  <a:pt x="4025597" y="131278"/>
                                </a:lnTo>
                                <a:lnTo>
                                  <a:pt x="4021618" y="135811"/>
                                </a:lnTo>
                                <a:lnTo>
                                  <a:pt x="4022303" y="146310"/>
                                </a:lnTo>
                                <a:lnTo>
                                  <a:pt x="4026837" y="150287"/>
                                </a:lnTo>
                                <a:lnTo>
                                  <a:pt x="4075355" y="147124"/>
                                </a:lnTo>
                                <a:lnTo>
                                  <a:pt x="4079332" y="142591"/>
                                </a:lnTo>
                                <a:lnTo>
                                  <a:pt x="4078648" y="132092"/>
                                </a:lnTo>
                                <a:lnTo>
                                  <a:pt x="4074115" y="128115"/>
                                </a:lnTo>
                                <a:close/>
                              </a:path>
                              <a:path w="5045710" h="177165">
                                <a:moveTo>
                                  <a:pt x="4150154" y="123155"/>
                                </a:moveTo>
                                <a:lnTo>
                                  <a:pt x="4101635" y="126319"/>
                                </a:lnTo>
                                <a:lnTo>
                                  <a:pt x="4097657" y="130853"/>
                                </a:lnTo>
                                <a:lnTo>
                                  <a:pt x="4098342" y="141350"/>
                                </a:lnTo>
                                <a:lnTo>
                                  <a:pt x="4102875" y="145329"/>
                                </a:lnTo>
                                <a:lnTo>
                                  <a:pt x="4151393" y="142165"/>
                                </a:lnTo>
                                <a:lnTo>
                                  <a:pt x="4155371" y="137632"/>
                                </a:lnTo>
                                <a:lnTo>
                                  <a:pt x="4154686" y="127133"/>
                                </a:lnTo>
                                <a:lnTo>
                                  <a:pt x="4150154" y="123155"/>
                                </a:lnTo>
                                <a:close/>
                              </a:path>
                              <a:path w="5045710" h="177165">
                                <a:moveTo>
                                  <a:pt x="4226191" y="118196"/>
                                </a:moveTo>
                                <a:lnTo>
                                  <a:pt x="4177673" y="121361"/>
                                </a:lnTo>
                                <a:lnTo>
                                  <a:pt x="4173696" y="125893"/>
                                </a:lnTo>
                                <a:lnTo>
                                  <a:pt x="4174380" y="136392"/>
                                </a:lnTo>
                                <a:lnTo>
                                  <a:pt x="4178913" y="140370"/>
                                </a:lnTo>
                                <a:lnTo>
                                  <a:pt x="4227431" y="137205"/>
                                </a:lnTo>
                                <a:lnTo>
                                  <a:pt x="4231410" y="132673"/>
                                </a:lnTo>
                                <a:lnTo>
                                  <a:pt x="4230725" y="122174"/>
                                </a:lnTo>
                                <a:lnTo>
                                  <a:pt x="4226191" y="118196"/>
                                </a:lnTo>
                                <a:close/>
                              </a:path>
                              <a:path w="5045710" h="177165">
                                <a:moveTo>
                                  <a:pt x="4302230" y="113237"/>
                                </a:moveTo>
                                <a:lnTo>
                                  <a:pt x="4253712" y="116401"/>
                                </a:lnTo>
                                <a:lnTo>
                                  <a:pt x="4249734" y="120934"/>
                                </a:lnTo>
                                <a:lnTo>
                                  <a:pt x="4250419" y="131433"/>
                                </a:lnTo>
                                <a:lnTo>
                                  <a:pt x="4254952" y="135411"/>
                                </a:lnTo>
                                <a:lnTo>
                                  <a:pt x="4303469" y="132247"/>
                                </a:lnTo>
                                <a:lnTo>
                                  <a:pt x="4307447" y="127713"/>
                                </a:lnTo>
                                <a:lnTo>
                                  <a:pt x="4306763" y="117215"/>
                                </a:lnTo>
                                <a:lnTo>
                                  <a:pt x="4302230" y="113237"/>
                                </a:lnTo>
                                <a:close/>
                              </a:path>
                              <a:path w="5045710" h="177165">
                                <a:moveTo>
                                  <a:pt x="4378269" y="108278"/>
                                </a:moveTo>
                                <a:lnTo>
                                  <a:pt x="4329751" y="111442"/>
                                </a:lnTo>
                                <a:lnTo>
                                  <a:pt x="4325773" y="115975"/>
                                </a:lnTo>
                                <a:lnTo>
                                  <a:pt x="4326458" y="126474"/>
                                </a:lnTo>
                                <a:lnTo>
                                  <a:pt x="4330990" y="130451"/>
                                </a:lnTo>
                                <a:lnTo>
                                  <a:pt x="4379508" y="127288"/>
                                </a:lnTo>
                                <a:lnTo>
                                  <a:pt x="4383486" y="122755"/>
                                </a:lnTo>
                                <a:lnTo>
                                  <a:pt x="4382801" y="112256"/>
                                </a:lnTo>
                                <a:lnTo>
                                  <a:pt x="4378269" y="108278"/>
                                </a:lnTo>
                                <a:close/>
                              </a:path>
                              <a:path w="5045710" h="177165">
                                <a:moveTo>
                                  <a:pt x="4454307" y="103319"/>
                                </a:moveTo>
                                <a:lnTo>
                                  <a:pt x="4405790" y="106483"/>
                                </a:lnTo>
                                <a:lnTo>
                                  <a:pt x="4401811" y="111017"/>
                                </a:lnTo>
                                <a:lnTo>
                                  <a:pt x="4402495" y="121514"/>
                                </a:lnTo>
                                <a:lnTo>
                                  <a:pt x="4407029" y="125493"/>
                                </a:lnTo>
                                <a:lnTo>
                                  <a:pt x="4455547" y="122328"/>
                                </a:lnTo>
                                <a:lnTo>
                                  <a:pt x="4459524" y="117796"/>
                                </a:lnTo>
                                <a:lnTo>
                                  <a:pt x="4458840" y="107297"/>
                                </a:lnTo>
                                <a:lnTo>
                                  <a:pt x="4454307" y="103319"/>
                                </a:lnTo>
                                <a:close/>
                              </a:path>
                              <a:path w="5045710" h="177165">
                                <a:moveTo>
                                  <a:pt x="4483121" y="102094"/>
                                </a:moveTo>
                                <a:lnTo>
                                  <a:pt x="4478564" y="106044"/>
                                </a:lnTo>
                                <a:lnTo>
                                  <a:pt x="4477819" y="116540"/>
                                </a:lnTo>
                                <a:lnTo>
                                  <a:pt x="4481770" y="121095"/>
                                </a:lnTo>
                                <a:lnTo>
                                  <a:pt x="4530269" y="124545"/>
                                </a:lnTo>
                                <a:lnTo>
                                  <a:pt x="4534825" y="120594"/>
                                </a:lnTo>
                                <a:lnTo>
                                  <a:pt x="4535571" y="110100"/>
                                </a:lnTo>
                                <a:lnTo>
                                  <a:pt x="4531620" y="105543"/>
                                </a:lnTo>
                                <a:lnTo>
                                  <a:pt x="4483121" y="102094"/>
                                </a:lnTo>
                                <a:close/>
                              </a:path>
                              <a:path w="5045710" h="177165">
                                <a:moveTo>
                                  <a:pt x="4559129" y="107499"/>
                                </a:moveTo>
                                <a:lnTo>
                                  <a:pt x="4554573" y="111451"/>
                                </a:lnTo>
                                <a:lnTo>
                                  <a:pt x="4553827" y="121945"/>
                                </a:lnTo>
                                <a:lnTo>
                                  <a:pt x="4557778" y="126502"/>
                                </a:lnTo>
                                <a:lnTo>
                                  <a:pt x="4606277" y="129950"/>
                                </a:lnTo>
                                <a:lnTo>
                                  <a:pt x="4610832" y="125999"/>
                                </a:lnTo>
                                <a:lnTo>
                                  <a:pt x="4611579" y="115505"/>
                                </a:lnTo>
                                <a:lnTo>
                                  <a:pt x="4607628" y="110948"/>
                                </a:lnTo>
                                <a:lnTo>
                                  <a:pt x="4559129" y="107499"/>
                                </a:lnTo>
                                <a:close/>
                              </a:path>
                              <a:path w="5045710" h="177165">
                                <a:moveTo>
                                  <a:pt x="4635138" y="112905"/>
                                </a:moveTo>
                                <a:lnTo>
                                  <a:pt x="4630581" y="116856"/>
                                </a:lnTo>
                                <a:lnTo>
                                  <a:pt x="4629835" y="127350"/>
                                </a:lnTo>
                                <a:lnTo>
                                  <a:pt x="4633786" y="131907"/>
                                </a:lnTo>
                                <a:lnTo>
                                  <a:pt x="4682284" y="135356"/>
                                </a:lnTo>
                                <a:lnTo>
                                  <a:pt x="4686841" y="131404"/>
                                </a:lnTo>
                                <a:lnTo>
                                  <a:pt x="4687587" y="120910"/>
                                </a:lnTo>
                                <a:lnTo>
                                  <a:pt x="4683636" y="116353"/>
                                </a:lnTo>
                                <a:lnTo>
                                  <a:pt x="4635138" y="112905"/>
                                </a:lnTo>
                                <a:close/>
                              </a:path>
                              <a:path w="5045710" h="177165">
                                <a:moveTo>
                                  <a:pt x="4711146" y="118310"/>
                                </a:moveTo>
                                <a:lnTo>
                                  <a:pt x="4706589" y="122261"/>
                                </a:lnTo>
                                <a:lnTo>
                                  <a:pt x="4705842" y="132755"/>
                                </a:lnTo>
                                <a:lnTo>
                                  <a:pt x="4709793" y="137312"/>
                                </a:lnTo>
                                <a:lnTo>
                                  <a:pt x="4758292" y="140761"/>
                                </a:lnTo>
                                <a:lnTo>
                                  <a:pt x="4762849" y="136810"/>
                                </a:lnTo>
                                <a:lnTo>
                                  <a:pt x="4763594" y="126315"/>
                                </a:lnTo>
                                <a:lnTo>
                                  <a:pt x="4759643" y="121759"/>
                                </a:lnTo>
                                <a:lnTo>
                                  <a:pt x="4711146" y="118310"/>
                                </a:lnTo>
                                <a:close/>
                              </a:path>
                              <a:path w="5045710" h="177165">
                                <a:moveTo>
                                  <a:pt x="4787153" y="123715"/>
                                </a:moveTo>
                                <a:lnTo>
                                  <a:pt x="4782597" y="127666"/>
                                </a:lnTo>
                                <a:lnTo>
                                  <a:pt x="4781850" y="138162"/>
                                </a:lnTo>
                                <a:lnTo>
                                  <a:pt x="4785801" y="142717"/>
                                </a:lnTo>
                                <a:lnTo>
                                  <a:pt x="4834300" y="146166"/>
                                </a:lnTo>
                                <a:lnTo>
                                  <a:pt x="4838857" y="142215"/>
                                </a:lnTo>
                                <a:lnTo>
                                  <a:pt x="4839602" y="131720"/>
                                </a:lnTo>
                                <a:lnTo>
                                  <a:pt x="4835652" y="127165"/>
                                </a:lnTo>
                                <a:lnTo>
                                  <a:pt x="4787153" y="123715"/>
                                </a:lnTo>
                                <a:close/>
                              </a:path>
                              <a:path w="5045710" h="177165">
                                <a:moveTo>
                                  <a:pt x="4863161" y="129120"/>
                                </a:moveTo>
                                <a:lnTo>
                                  <a:pt x="4858604" y="133071"/>
                                </a:lnTo>
                                <a:lnTo>
                                  <a:pt x="4857859" y="143567"/>
                                </a:lnTo>
                                <a:lnTo>
                                  <a:pt x="4861810" y="148122"/>
                                </a:lnTo>
                                <a:lnTo>
                                  <a:pt x="4910308" y="151571"/>
                                </a:lnTo>
                                <a:lnTo>
                                  <a:pt x="4914865" y="147620"/>
                                </a:lnTo>
                                <a:lnTo>
                                  <a:pt x="4915611" y="137126"/>
                                </a:lnTo>
                                <a:lnTo>
                                  <a:pt x="4911660" y="132570"/>
                                </a:lnTo>
                                <a:lnTo>
                                  <a:pt x="4863161" y="129120"/>
                                </a:lnTo>
                                <a:close/>
                              </a:path>
                              <a:path w="5045710" h="177165">
                                <a:moveTo>
                                  <a:pt x="4939169" y="134526"/>
                                </a:moveTo>
                                <a:lnTo>
                                  <a:pt x="4934612" y="138478"/>
                                </a:lnTo>
                                <a:lnTo>
                                  <a:pt x="4933867" y="148972"/>
                                </a:lnTo>
                                <a:lnTo>
                                  <a:pt x="4937818" y="153529"/>
                                </a:lnTo>
                                <a:lnTo>
                                  <a:pt x="4986317" y="156977"/>
                                </a:lnTo>
                                <a:lnTo>
                                  <a:pt x="4990872" y="153026"/>
                                </a:lnTo>
                                <a:lnTo>
                                  <a:pt x="4991619" y="142532"/>
                                </a:lnTo>
                                <a:lnTo>
                                  <a:pt x="4987668" y="137975"/>
                                </a:lnTo>
                                <a:lnTo>
                                  <a:pt x="4939169" y="134526"/>
                                </a:lnTo>
                                <a:close/>
                              </a:path>
                              <a:path w="5045710" h="177165">
                                <a:moveTo>
                                  <a:pt x="5015177" y="139932"/>
                                </a:moveTo>
                                <a:lnTo>
                                  <a:pt x="5010621" y="143883"/>
                                </a:lnTo>
                                <a:lnTo>
                                  <a:pt x="5009875" y="154377"/>
                                </a:lnTo>
                                <a:lnTo>
                                  <a:pt x="5013826" y="158934"/>
                                </a:lnTo>
                                <a:lnTo>
                                  <a:pt x="5040040" y="160798"/>
                                </a:lnTo>
                                <a:lnTo>
                                  <a:pt x="5044597" y="156847"/>
                                </a:lnTo>
                                <a:lnTo>
                                  <a:pt x="5045344" y="146352"/>
                                </a:lnTo>
                                <a:lnTo>
                                  <a:pt x="5041393" y="141796"/>
                                </a:lnTo>
                                <a:lnTo>
                                  <a:pt x="5015177" y="139932"/>
                                </a:lnTo>
                                <a:close/>
                              </a:path>
                            </a:pathLst>
                          </a:custGeom>
                          <a:solidFill>
                            <a:srgbClr val="000000">
                              <a:alpha val="96859"/>
                            </a:srgbClr>
                          </a:solidFill>
                        </wps:spPr>
                        <wps:bodyPr wrap="square" lIns="0" tIns="0" rIns="0" bIns="0" rtlCol="0">
                          <a:prstTxWarp prst="textNoShape">
                            <a:avLst/>
                          </a:prstTxWarp>
                          <a:noAutofit/>
                        </wps:bodyPr>
                      </wps:wsp>
                      <wps:wsp>
                        <wps:cNvPr id="7" name="Graphic 7"/>
                        <wps:cNvSpPr/>
                        <wps:spPr>
                          <a:xfrm>
                            <a:off x="235225" y="1068768"/>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8" name="Graphic 8"/>
                        <wps:cNvSpPr/>
                        <wps:spPr>
                          <a:xfrm>
                            <a:off x="793009" y="1026096"/>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9" name="Graphic 9"/>
                        <wps:cNvSpPr/>
                        <wps:spPr>
                          <a:xfrm>
                            <a:off x="1350793" y="1041336"/>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0" name="Graphic 10"/>
                        <wps:cNvSpPr/>
                        <wps:spPr>
                          <a:xfrm>
                            <a:off x="1911625" y="1090104"/>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1" name="Graphic 11"/>
                        <wps:cNvSpPr/>
                        <wps:spPr>
                          <a:xfrm>
                            <a:off x="2469409" y="1169352"/>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2" name="Graphic 12"/>
                        <wps:cNvSpPr/>
                        <wps:spPr>
                          <a:xfrm>
                            <a:off x="3027193" y="1181544"/>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3" name="Graphic 13"/>
                        <wps:cNvSpPr/>
                        <wps:spPr>
                          <a:xfrm>
                            <a:off x="3584977" y="1111440"/>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4" name="Graphic 14"/>
                        <wps:cNvSpPr/>
                        <wps:spPr>
                          <a:xfrm>
                            <a:off x="4142761" y="1163256"/>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5" name="Graphic 15"/>
                        <wps:cNvSpPr/>
                        <wps:spPr>
                          <a:xfrm>
                            <a:off x="4703593" y="1126680"/>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6" name="Graphic 16"/>
                        <wps:cNvSpPr/>
                        <wps:spPr>
                          <a:xfrm>
                            <a:off x="5261377" y="1166304"/>
                            <a:ext cx="100965" cy="100965"/>
                          </a:xfrm>
                          <a:custGeom>
                            <a:avLst/>
                            <a:gdLst/>
                            <a:ahLst/>
                            <a:cxnLst/>
                            <a:rect l="l" t="t" r="r" b="b"/>
                            <a:pathLst>
                              <a:path w="100965" h="100965">
                                <a:moveTo>
                                  <a:pt x="0" y="0"/>
                                </a:moveTo>
                                <a:lnTo>
                                  <a:pt x="100584" y="0"/>
                                </a:lnTo>
                                <a:lnTo>
                                  <a:pt x="100584" y="100584"/>
                                </a:lnTo>
                                <a:lnTo>
                                  <a:pt x="0" y="100584"/>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17" name="Graphic 17"/>
                        <wps:cNvSpPr/>
                        <wps:spPr>
                          <a:xfrm>
                            <a:off x="285547" y="729759"/>
                            <a:ext cx="5026025" cy="476250"/>
                          </a:xfrm>
                          <a:custGeom>
                            <a:avLst/>
                            <a:gdLst/>
                            <a:ahLst/>
                            <a:cxnLst/>
                            <a:rect l="l" t="t" r="r" b="b"/>
                            <a:pathLst>
                              <a:path w="5026025" h="476250">
                                <a:moveTo>
                                  <a:pt x="0" y="13908"/>
                                </a:moveTo>
                                <a:lnTo>
                                  <a:pt x="557804" y="0"/>
                                </a:lnTo>
                                <a:lnTo>
                                  <a:pt x="1115588" y="10860"/>
                                </a:lnTo>
                                <a:lnTo>
                                  <a:pt x="1676420" y="23052"/>
                                </a:lnTo>
                                <a:lnTo>
                                  <a:pt x="2234204" y="224220"/>
                                </a:lnTo>
                                <a:lnTo>
                                  <a:pt x="2791988" y="160212"/>
                                </a:lnTo>
                                <a:lnTo>
                                  <a:pt x="3349772" y="160212"/>
                                </a:lnTo>
                                <a:lnTo>
                                  <a:pt x="3907556" y="358332"/>
                                </a:lnTo>
                                <a:lnTo>
                                  <a:pt x="4468388" y="476167"/>
                                </a:lnTo>
                                <a:lnTo>
                                  <a:pt x="5025561" y="461964"/>
                                </a:lnTo>
                              </a:path>
                            </a:pathLst>
                          </a:custGeom>
                          <a:ln w="12700">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6" cstate="print"/>
                          <a:stretch>
                            <a:fillRect/>
                          </a:stretch>
                        </pic:blipFill>
                        <pic:spPr>
                          <a:xfrm>
                            <a:off x="204491" y="660082"/>
                            <a:ext cx="165100" cy="165100"/>
                          </a:xfrm>
                          <a:prstGeom prst="rect">
                            <a:avLst/>
                          </a:prstGeom>
                        </pic:spPr>
                      </pic:pic>
                      <pic:pic>
                        <pic:nvPicPr>
                          <pic:cNvPr id="19" name="Image 19"/>
                          <pic:cNvPicPr/>
                        </pic:nvPicPr>
                        <pic:blipFill>
                          <a:blip r:embed="rId7" cstate="print"/>
                          <a:stretch>
                            <a:fillRect/>
                          </a:stretch>
                        </pic:blipFill>
                        <pic:spPr>
                          <a:xfrm>
                            <a:off x="762275" y="644842"/>
                            <a:ext cx="165100" cy="165100"/>
                          </a:xfrm>
                          <a:prstGeom prst="rect">
                            <a:avLst/>
                          </a:prstGeom>
                        </pic:spPr>
                      </pic:pic>
                      <pic:pic>
                        <pic:nvPicPr>
                          <pic:cNvPr id="20" name="Image 20"/>
                          <pic:cNvPicPr/>
                        </pic:nvPicPr>
                        <pic:blipFill>
                          <a:blip r:embed="rId7" cstate="print"/>
                          <a:stretch>
                            <a:fillRect/>
                          </a:stretch>
                        </pic:blipFill>
                        <pic:spPr>
                          <a:xfrm>
                            <a:off x="1320059" y="657034"/>
                            <a:ext cx="165100" cy="165100"/>
                          </a:xfrm>
                          <a:prstGeom prst="rect">
                            <a:avLst/>
                          </a:prstGeom>
                        </pic:spPr>
                      </pic:pic>
                      <pic:pic>
                        <pic:nvPicPr>
                          <pic:cNvPr id="21" name="Image 21"/>
                          <pic:cNvPicPr/>
                        </pic:nvPicPr>
                        <pic:blipFill>
                          <a:blip r:embed="rId6" cstate="print"/>
                          <a:stretch>
                            <a:fillRect/>
                          </a:stretch>
                        </pic:blipFill>
                        <pic:spPr>
                          <a:xfrm>
                            <a:off x="1880891" y="669226"/>
                            <a:ext cx="165100" cy="165100"/>
                          </a:xfrm>
                          <a:prstGeom prst="rect">
                            <a:avLst/>
                          </a:prstGeom>
                        </pic:spPr>
                      </pic:pic>
                      <pic:pic>
                        <pic:nvPicPr>
                          <pic:cNvPr id="22" name="Image 22"/>
                          <pic:cNvPicPr/>
                        </pic:nvPicPr>
                        <pic:blipFill>
                          <a:blip r:embed="rId6" cstate="print"/>
                          <a:stretch>
                            <a:fillRect/>
                          </a:stretch>
                        </pic:blipFill>
                        <pic:spPr>
                          <a:xfrm>
                            <a:off x="2438675" y="870394"/>
                            <a:ext cx="165100" cy="165100"/>
                          </a:xfrm>
                          <a:prstGeom prst="rect">
                            <a:avLst/>
                          </a:prstGeom>
                        </pic:spPr>
                      </pic:pic>
                      <pic:pic>
                        <pic:nvPicPr>
                          <pic:cNvPr id="23" name="Image 23"/>
                          <pic:cNvPicPr/>
                        </pic:nvPicPr>
                        <pic:blipFill>
                          <a:blip r:embed="rId8" cstate="print"/>
                          <a:stretch>
                            <a:fillRect/>
                          </a:stretch>
                        </pic:blipFill>
                        <pic:spPr>
                          <a:xfrm>
                            <a:off x="2996459" y="806386"/>
                            <a:ext cx="165100" cy="165100"/>
                          </a:xfrm>
                          <a:prstGeom prst="rect">
                            <a:avLst/>
                          </a:prstGeom>
                        </pic:spPr>
                      </pic:pic>
                      <pic:pic>
                        <pic:nvPicPr>
                          <pic:cNvPr id="24" name="Image 24"/>
                          <pic:cNvPicPr/>
                        </pic:nvPicPr>
                        <pic:blipFill>
                          <a:blip r:embed="rId8" cstate="print"/>
                          <a:stretch>
                            <a:fillRect/>
                          </a:stretch>
                        </pic:blipFill>
                        <pic:spPr>
                          <a:xfrm>
                            <a:off x="3554243" y="806386"/>
                            <a:ext cx="165100" cy="165100"/>
                          </a:xfrm>
                          <a:prstGeom prst="rect">
                            <a:avLst/>
                          </a:prstGeom>
                        </pic:spPr>
                      </pic:pic>
                      <pic:pic>
                        <pic:nvPicPr>
                          <pic:cNvPr id="25" name="Image 25"/>
                          <pic:cNvPicPr/>
                        </pic:nvPicPr>
                        <pic:blipFill>
                          <a:blip r:embed="rId6" cstate="print"/>
                          <a:stretch>
                            <a:fillRect/>
                          </a:stretch>
                        </pic:blipFill>
                        <pic:spPr>
                          <a:xfrm>
                            <a:off x="4112027" y="1004506"/>
                            <a:ext cx="165100" cy="165100"/>
                          </a:xfrm>
                          <a:prstGeom prst="rect">
                            <a:avLst/>
                          </a:prstGeom>
                        </pic:spPr>
                      </pic:pic>
                      <pic:pic>
                        <pic:nvPicPr>
                          <pic:cNvPr id="26" name="Image 26"/>
                          <pic:cNvPicPr/>
                        </pic:nvPicPr>
                        <pic:blipFill>
                          <a:blip r:embed="rId7" cstate="print"/>
                          <a:stretch>
                            <a:fillRect/>
                          </a:stretch>
                        </pic:blipFill>
                        <pic:spPr>
                          <a:xfrm>
                            <a:off x="4672859" y="1123378"/>
                            <a:ext cx="165100" cy="165100"/>
                          </a:xfrm>
                          <a:prstGeom prst="rect">
                            <a:avLst/>
                          </a:prstGeom>
                        </pic:spPr>
                      </pic:pic>
                      <pic:pic>
                        <pic:nvPicPr>
                          <pic:cNvPr id="27" name="Image 27"/>
                          <pic:cNvPicPr/>
                        </pic:nvPicPr>
                        <pic:blipFill>
                          <a:blip r:embed="rId6" cstate="print"/>
                          <a:stretch>
                            <a:fillRect/>
                          </a:stretch>
                        </pic:blipFill>
                        <pic:spPr>
                          <a:xfrm>
                            <a:off x="5230643" y="1108138"/>
                            <a:ext cx="165100" cy="165100"/>
                          </a:xfrm>
                          <a:prstGeom prst="rect">
                            <a:avLst/>
                          </a:prstGeom>
                        </pic:spPr>
                      </pic:pic>
                      <wps:wsp>
                        <wps:cNvPr id="28" name="Graphic 28"/>
                        <wps:cNvSpPr/>
                        <wps:spPr>
                          <a:xfrm>
                            <a:off x="2619370" y="105591"/>
                            <a:ext cx="339090" cy="19050"/>
                          </a:xfrm>
                          <a:custGeom>
                            <a:avLst/>
                            <a:gdLst/>
                            <a:ahLst/>
                            <a:cxnLst/>
                            <a:rect l="l" t="t" r="r" b="b"/>
                            <a:pathLst>
                              <a:path w="339090" h="19050">
                                <a:moveTo>
                                  <a:pt x="52885" y="0"/>
                                </a:moveTo>
                                <a:lnTo>
                                  <a:pt x="4264" y="0"/>
                                </a:lnTo>
                                <a:lnTo>
                                  <a:pt x="0" y="4264"/>
                                </a:lnTo>
                                <a:lnTo>
                                  <a:pt x="0" y="14785"/>
                                </a:lnTo>
                                <a:lnTo>
                                  <a:pt x="4264" y="19050"/>
                                </a:lnTo>
                                <a:lnTo>
                                  <a:pt x="52885" y="19050"/>
                                </a:lnTo>
                                <a:lnTo>
                                  <a:pt x="57150" y="14785"/>
                                </a:lnTo>
                                <a:lnTo>
                                  <a:pt x="57150" y="4264"/>
                                </a:lnTo>
                                <a:lnTo>
                                  <a:pt x="52885" y="0"/>
                                </a:lnTo>
                                <a:close/>
                              </a:path>
                              <a:path w="339090" h="19050">
                                <a:moveTo>
                                  <a:pt x="129085" y="0"/>
                                </a:moveTo>
                                <a:lnTo>
                                  <a:pt x="80464" y="0"/>
                                </a:lnTo>
                                <a:lnTo>
                                  <a:pt x="76200" y="4264"/>
                                </a:lnTo>
                                <a:lnTo>
                                  <a:pt x="76200" y="14785"/>
                                </a:lnTo>
                                <a:lnTo>
                                  <a:pt x="80464" y="19050"/>
                                </a:lnTo>
                                <a:lnTo>
                                  <a:pt x="129085" y="19050"/>
                                </a:lnTo>
                                <a:lnTo>
                                  <a:pt x="133350" y="14785"/>
                                </a:lnTo>
                                <a:lnTo>
                                  <a:pt x="133350" y="4264"/>
                                </a:lnTo>
                                <a:lnTo>
                                  <a:pt x="129085" y="0"/>
                                </a:lnTo>
                                <a:close/>
                              </a:path>
                              <a:path w="339090" h="19050">
                                <a:moveTo>
                                  <a:pt x="205285" y="0"/>
                                </a:moveTo>
                                <a:lnTo>
                                  <a:pt x="156664" y="0"/>
                                </a:lnTo>
                                <a:lnTo>
                                  <a:pt x="152400" y="4264"/>
                                </a:lnTo>
                                <a:lnTo>
                                  <a:pt x="152401" y="14786"/>
                                </a:lnTo>
                                <a:lnTo>
                                  <a:pt x="156664" y="19050"/>
                                </a:lnTo>
                                <a:lnTo>
                                  <a:pt x="205285" y="19050"/>
                                </a:lnTo>
                                <a:lnTo>
                                  <a:pt x="209550" y="14786"/>
                                </a:lnTo>
                                <a:lnTo>
                                  <a:pt x="209550" y="4264"/>
                                </a:lnTo>
                                <a:lnTo>
                                  <a:pt x="205285" y="0"/>
                                </a:lnTo>
                                <a:close/>
                              </a:path>
                              <a:path w="339090" h="19050">
                                <a:moveTo>
                                  <a:pt x="238125" y="0"/>
                                </a:moveTo>
                                <a:lnTo>
                                  <a:pt x="232863" y="1"/>
                                </a:lnTo>
                                <a:lnTo>
                                  <a:pt x="228600" y="4264"/>
                                </a:lnTo>
                                <a:lnTo>
                                  <a:pt x="228600" y="14786"/>
                                </a:lnTo>
                                <a:lnTo>
                                  <a:pt x="232864" y="19050"/>
                                </a:lnTo>
                                <a:lnTo>
                                  <a:pt x="281486" y="19050"/>
                                </a:lnTo>
                                <a:lnTo>
                                  <a:pt x="285750" y="14786"/>
                                </a:lnTo>
                                <a:lnTo>
                                  <a:pt x="285750" y="4264"/>
                                </a:lnTo>
                                <a:lnTo>
                                  <a:pt x="281485" y="1"/>
                                </a:lnTo>
                                <a:lnTo>
                                  <a:pt x="238125" y="0"/>
                                </a:lnTo>
                                <a:close/>
                              </a:path>
                              <a:path w="339090" h="19050">
                                <a:moveTo>
                                  <a:pt x="334825" y="1"/>
                                </a:moveTo>
                                <a:lnTo>
                                  <a:pt x="309064" y="1"/>
                                </a:lnTo>
                                <a:lnTo>
                                  <a:pt x="304800" y="4264"/>
                                </a:lnTo>
                                <a:lnTo>
                                  <a:pt x="304800" y="14786"/>
                                </a:lnTo>
                                <a:lnTo>
                                  <a:pt x="309064" y="19051"/>
                                </a:lnTo>
                                <a:lnTo>
                                  <a:pt x="334825" y="19051"/>
                                </a:lnTo>
                                <a:lnTo>
                                  <a:pt x="339089" y="14786"/>
                                </a:lnTo>
                                <a:lnTo>
                                  <a:pt x="339088" y="4264"/>
                                </a:lnTo>
                                <a:lnTo>
                                  <a:pt x="334825" y="1"/>
                                </a:lnTo>
                                <a:close/>
                              </a:path>
                            </a:pathLst>
                          </a:custGeom>
                          <a:solidFill>
                            <a:srgbClr val="000000">
                              <a:alpha val="96859"/>
                            </a:srgbClr>
                          </a:solidFill>
                        </wps:spPr>
                        <wps:bodyPr wrap="square" lIns="0" tIns="0" rIns="0" bIns="0" rtlCol="0">
                          <a:prstTxWarp prst="textNoShape">
                            <a:avLst/>
                          </a:prstTxWarp>
                          <a:noAutofit/>
                        </wps:bodyPr>
                      </wps:wsp>
                      <wps:wsp>
                        <wps:cNvPr id="29" name="Graphic 29"/>
                        <wps:cNvSpPr/>
                        <wps:spPr>
                          <a:xfrm>
                            <a:off x="2748352" y="73107"/>
                            <a:ext cx="76200" cy="76200"/>
                          </a:xfrm>
                          <a:custGeom>
                            <a:avLst/>
                            <a:gdLst/>
                            <a:ahLst/>
                            <a:cxnLst/>
                            <a:rect l="l" t="t" r="r" b="b"/>
                            <a:pathLst>
                              <a:path w="76200" h="76200">
                                <a:moveTo>
                                  <a:pt x="0" y="0"/>
                                </a:moveTo>
                                <a:lnTo>
                                  <a:pt x="76200" y="0"/>
                                </a:lnTo>
                                <a:lnTo>
                                  <a:pt x="76200" y="76200"/>
                                </a:lnTo>
                                <a:lnTo>
                                  <a:pt x="0" y="76200"/>
                                </a:lnTo>
                                <a:lnTo>
                                  <a:pt x="0" y="0"/>
                                </a:lnTo>
                                <a:close/>
                              </a:path>
                            </a:pathLst>
                          </a:custGeom>
                          <a:ln w="19050">
                            <a:solidFill>
                              <a:srgbClr val="000000"/>
                            </a:solidFill>
                            <a:prstDash val="solid"/>
                          </a:ln>
                        </wps:spPr>
                        <wps:bodyPr wrap="square" lIns="0" tIns="0" rIns="0" bIns="0" rtlCol="0">
                          <a:prstTxWarp prst="textNoShape">
                            <a:avLst/>
                          </a:prstTxWarp>
                          <a:noAutofit/>
                        </wps:bodyPr>
                      </wps:wsp>
                      <wps:wsp>
                        <wps:cNvPr id="30" name="Graphic 30"/>
                        <wps:cNvSpPr/>
                        <wps:spPr>
                          <a:xfrm>
                            <a:off x="2628895" y="351125"/>
                            <a:ext cx="320040" cy="1270"/>
                          </a:xfrm>
                          <a:custGeom>
                            <a:avLst/>
                            <a:gdLst/>
                            <a:ahLst/>
                            <a:cxnLst/>
                            <a:rect l="l" t="t" r="r" b="b"/>
                            <a:pathLst>
                              <a:path w="320040" h="0">
                                <a:moveTo>
                                  <a:pt x="0" y="0"/>
                                </a:moveTo>
                                <a:lnTo>
                                  <a:pt x="320040" y="1"/>
                                </a:lnTo>
                              </a:path>
                            </a:pathLst>
                          </a:custGeom>
                          <a:ln w="12700">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9" cstate="print"/>
                          <a:stretch>
                            <a:fillRect/>
                          </a:stretch>
                        </pic:blipFill>
                        <pic:spPr>
                          <a:xfrm>
                            <a:off x="2745050" y="307549"/>
                            <a:ext cx="85852" cy="85852"/>
                          </a:xfrm>
                          <a:prstGeom prst="rect">
                            <a:avLst/>
                          </a:prstGeom>
                        </pic:spPr>
                      </pic:pic>
                      <wps:wsp>
                        <wps:cNvPr id="32" name="Textbox 32"/>
                        <wps:cNvSpPr txBox="1"/>
                        <wps:spPr>
                          <a:xfrm>
                            <a:off x="0" y="0"/>
                            <a:ext cx="5596890" cy="2073275"/>
                          </a:xfrm>
                          <a:prstGeom prst="rect">
                            <a:avLst/>
                          </a:prstGeom>
                        </wps:spPr>
                        <wps:txbx>
                          <w:txbxContent>
                            <w:p>
                              <w:pPr>
                                <w:spacing w:before="38"/>
                                <w:ind w:left="4699" w:right="0" w:firstLine="0"/>
                                <w:jc w:val="left"/>
                                <w:rPr>
                                  <w:sz w:val="22"/>
                                </w:rPr>
                              </w:pPr>
                              <w:r>
                                <w:rPr>
                                  <w:sz w:val="22"/>
                                </w:rPr>
                                <w:t>National</w:t>
                              </w:r>
                              <w:r>
                                <w:rPr>
                                  <w:spacing w:val="-5"/>
                                  <w:sz w:val="22"/>
                                </w:rPr>
                                <w:t> CPI</w:t>
                              </w:r>
                            </w:p>
                            <w:p>
                              <w:pPr>
                                <w:spacing w:before="117"/>
                                <w:ind w:left="4699" w:right="0" w:firstLine="0"/>
                                <w:jc w:val="left"/>
                                <w:rPr>
                                  <w:sz w:val="22"/>
                                </w:rPr>
                              </w:pPr>
                              <w:r>
                                <w:rPr>
                                  <w:sz w:val="22"/>
                                </w:rPr>
                                <w:t>National</w:t>
                              </w:r>
                              <w:r>
                                <w:rPr>
                                  <w:spacing w:val="-4"/>
                                  <w:sz w:val="22"/>
                                </w:rPr>
                                <w:t> </w:t>
                              </w:r>
                              <w:r>
                                <w:rPr>
                                  <w:sz w:val="22"/>
                                </w:rPr>
                                <w:t>salary</w:t>
                              </w:r>
                              <w:r>
                                <w:rPr>
                                  <w:spacing w:val="-3"/>
                                  <w:sz w:val="22"/>
                                </w:rPr>
                                <w:t> </w:t>
                              </w:r>
                              <w:r>
                                <w:rPr>
                                  <w:sz w:val="22"/>
                                </w:rPr>
                                <w:t>and</w:t>
                              </w:r>
                              <w:r>
                                <w:rPr>
                                  <w:spacing w:val="-6"/>
                                  <w:sz w:val="22"/>
                                </w:rPr>
                                <w:t> </w:t>
                              </w:r>
                              <w:r>
                                <w:rPr>
                                  <w:sz w:val="22"/>
                                </w:rPr>
                                <w:t>wage</w:t>
                              </w:r>
                              <w:r>
                                <w:rPr>
                                  <w:spacing w:val="-1"/>
                                  <w:sz w:val="22"/>
                                </w:rPr>
                                <w:t> </w:t>
                              </w:r>
                              <w:r>
                                <w:rPr>
                                  <w:sz w:val="22"/>
                                </w:rPr>
                                <w:t>rate</w:t>
                              </w:r>
                              <w:r>
                                <w:rPr>
                                  <w:spacing w:val="-5"/>
                                  <w:sz w:val="22"/>
                                </w:rPr>
                                <w:t> </w:t>
                              </w:r>
                              <w:r>
                                <w:rPr>
                                  <w:spacing w:val="-4"/>
                                  <w:sz w:val="22"/>
                                </w:rPr>
                                <w:t>index</w:t>
                              </w:r>
                            </w:p>
                          </w:txbxContent>
                        </wps:txbx>
                        <wps:bodyPr wrap="square" lIns="0" tIns="0" rIns="0" bIns="0" rtlCol="0">
                          <a:noAutofit/>
                        </wps:bodyPr>
                      </wps:wsp>
                    </wpg:wgp>
                  </a:graphicData>
                </a:graphic>
              </wp:anchor>
            </w:drawing>
          </mc:Choice>
          <mc:Fallback>
            <w:pict>
              <v:group style="position:absolute;margin-left:88.874329pt;margin-top:9.662372pt;width:440.7pt;height:163.25pt;mso-position-horizontal-relative:page;mso-position-vertical-relative:paragraph;z-index:15729152" id="docshapegroup2" coordorigin="1777,193" coordsize="8814,3265">
                <v:rect style="position:absolute;left:1787;top:203;width:8794;height:3245" id="docshape3" filled="false" stroked="true" strokeweight="1.0pt" strokecolor="#000000">
                  <v:stroke dashstyle="solid"/>
                </v:rect>
                <v:line style="position:absolute" from="1787,3448" to="10581,3448" stroked="true" strokeweight=".75pt" strokecolor="#000000">
                  <v:stroke dashstyle="solid"/>
                </v:line>
                <v:shape style="position:absolute;left:2211;top:1875;width:7946;height:279" id="docshape4" coordorigin="2212,1876" coordsize="7946,279" path="m2294,1939l2218,1945,2212,1952,2213,1969,2220,1975,2296,1969,2303,1962,2301,1945,2294,1939xm2414,1930l2337,1936,2331,1943,2332,1960,2340,1966,2416,1960,2422,1953,2421,1936,2414,1930xm2533,1920l2457,1926,2451,1934,2452,1950,2459,1956,2536,1950,2542,1943,2541,1927,2533,1920xm2653,1911l2577,1917,2570,1924,2572,1941,2579,1947,2655,1941,2661,1934,2660,1917,2653,1911xm2773,1902l2696,1908,2690,1915,2691,1931,2699,1938,2775,1932,2781,1924,2780,1908,2773,1902xm2892,1892l2816,1898,2810,1905,2811,1922,2818,1928,2895,1922,2901,1915,2899,1898,2892,1892xm3012,1883l2936,1889,2929,1896,2931,1913,2938,1919,3014,1913,3020,1905,3019,1889,3012,1883xm3104,1876l3055,1879,3049,1887,3050,1903,3057,1909,3107,1905,3133,1905,3139,1900,3140,1883,3133,1876,3104,1876xm3133,1905l3107,1905,3132,1906,3133,1905xm3177,1878l3170,1884,3169,1901,3176,1908,3252,1910,3259,1903,3260,1887,3253,1880,3177,1878xm3297,1881l3290,1888,3289,1904,3296,1911,3372,1913,3379,1907,3380,1890,3373,1883,3297,1881xm3416,1885l3410,1891,3409,1908,3416,1915,3492,1917,3499,1910,3500,1894,3493,1887,3416,1885xm3536,1888l3530,1895,3529,1911,3536,1918,3612,1920,3619,1914,3619,1897,3613,1890,3536,1888xm3656,1892l3649,1898,3649,1915,3655,1922,3732,1924,3739,1917,3739,1901,3733,1894,3656,1892xm3776,1895l3769,1902,3769,1918,3775,1925,3852,1927,3859,1921,3859,1904,3853,1898,3776,1895xm3896,1899l3889,1905,3889,1922,3895,1929,3972,1931,3979,1925,3979,1908,3973,1901,3896,1899xm4017,1904l4010,1910,4008,1927,4014,1934,4091,1941,4098,1935,4099,1918,4093,1911,4017,1904xm4137,1915l4129,1921,4128,1937,4134,1944,4210,1951,4217,1945,4219,1928,4213,1921,4137,1915xm4256,1925l4249,1931,4247,1948,4253,1955,4330,1961,4337,1955,4338,1939,4332,1932,4256,1925xm4376,1935l4368,1941,4367,1958,4373,1965,4449,1972,4457,1966,4458,1949,4452,1942,4376,1935xm4495,1946l4488,1952,4486,1968,4493,1976,4569,1982,4576,1976,4578,1960,4571,1952,4495,1946xm4615,1956l4607,1962,4606,1979,4612,1986,4688,1993,4696,1987,4697,1970,4691,1963,4615,1956xm4734,1967l4727,1973,4726,1989,4732,1996,4808,2003,4815,1997,4817,1980,4811,1973,4734,1967xm4854,1977l4847,1983,4845,2000,4851,2007,4866,2008,4926,2017,4934,2011,4936,1995,4931,1987,4868,1978,4854,1977xm4974,1993l4966,1999,4964,2015,4969,2023,5045,2034,5053,2028,5055,2011,5049,2004,4974,1993xm5092,2010l5085,2016,5082,2032,5088,2040,5164,2050,5172,2045,5174,2028,5168,2021,5092,2010xm5211,2027l5204,2033,5201,2049,5207,2057,5283,2067,5290,2062,5293,2045,5287,2038,5211,2027xm5330,2044l5322,2049,5320,2066,5326,2073,5402,2084,5409,2079,5411,2062,5406,2055,5330,2044xm5449,2061l5441,2066,5439,2083,5445,2090,5520,2101,5528,2095,5530,2079,5525,2071,5449,2061xm5568,2078l5560,2083,5558,2100,5563,2107,5639,2118,5647,2112,5649,2096,5643,2088,5568,2078xm5686,2094l5679,2100,5676,2117,5682,2124,5743,2133,5752,2133,5760,2133,5767,2127,5767,2110,5761,2103,5752,2103,5748,2103,5686,2094xm5804,2104l5797,2111,5797,2127,5803,2134,5880,2136,5887,2130,5887,2113,5881,2106,5804,2104xm5924,2107l5917,2114,5917,2130,5923,2137,6000,2139,6007,2133,6007,2116,6000,2109,5924,2107xm6044,2110l6037,2117,6037,2133,6043,2140,6120,2142,6127,2135,6127,2119,6120,2112,6044,2110xm6164,2113l6157,2120,6157,2136,6163,2143,6240,2145,6247,2138,6247,2122,6240,2115,6164,2113xm6284,2116l6277,2123,6277,2139,6283,2146,6360,2148,6367,2141,6367,2125,6360,2118,6284,2116xm6404,2119l6397,2125,6397,2142,6403,2149,6480,2151,6486,2144,6487,2128,6480,2121,6404,2119xm6524,2122l6517,2128,6516,2145,6523,2152,6600,2154,6606,2147,6607,2131,6600,2124,6524,2122xm6717,2112l6641,2122,6636,2129,6638,2146,6645,2152,6721,2142,6727,2134,6725,2118,6717,2112xm6836,2097l6760,2107,6755,2114,6757,2131,6764,2136,6840,2127,6846,2119,6844,2103,6836,2097xm6955,2082l6879,2091,6874,2099,6876,2115,6883,2121,6959,2111,6965,2104,6963,2087,6955,2082xm7074,2066l6998,2076,6993,2084,6995,2100,7002,2106,7078,2096,7084,2089,7082,2072,7074,2066xm7193,2051l7117,2061,7112,2068,7114,2085,7121,2091,7197,2081,7203,2073,7201,2057,7193,2051xm7312,2036l7236,2046,7231,2053,7233,2070,7240,2075,7316,2066,7322,2058,7320,2042,7312,2036xm7431,2021l7355,2030,7350,2038,7352,2054,7359,2060,7435,2050,7441,2043,7439,2027,7431,2021xm7557,2042l7504,2042,7503,2042,7551,2046,7557,2042xm7503,2012l7502,2012,7475,2015,7469,2023,7471,2039,7478,2045,7503,2042,7501,2042,7504,2042,7557,2042,7558,2040,7560,2024,7554,2017,7503,2012xm7504,2042l7501,2042,7503,2042,7504,2042xm7597,2021l7590,2027,7588,2043,7594,2050,7671,2057,7678,2051,7679,2035,7673,2028,7597,2021xm7717,2032l7709,2038,7708,2054,7714,2061,7790,2069,7797,2063,7799,2046,7793,2039,7717,2032xm7836,2043l7829,2049,7827,2065,7833,2073,7910,2080,7917,2074,7918,2057,7912,2050,7836,2043xm7956,2054l7948,2060,7947,2076,7953,2084,8029,2091,8036,2085,8038,2068,8032,2061,7956,2054xm8075,2065l8068,2071,8066,2087,8072,2095,8149,2102,8156,2096,8157,2079,8151,2072,8075,2065xm8195,2076l8187,2082,8186,2099,8192,2106,8268,2113,8275,2107,8277,2090,8271,2083,8195,2076xm8314,2087l8307,2093,8305,2110,8311,2117,8388,2124,8395,2118,8396,2102,8390,2094,8314,2087xm8508,2085l8431,2090,8425,2097,8426,2114,8433,2120,8510,2115,8516,2108,8515,2091,8508,2085xm8627,2077l8551,2082,8545,2089,8546,2106,8553,2112,8629,2107,8636,2100,8635,2084,8627,2077xm8747,2069l8671,2074,8665,2082,8666,2098,8673,2104,8749,2099,8755,2092,8754,2076,8747,2069xm8867,2062l8791,2067,8784,2074,8785,2090,8793,2097,8869,2092,8875,2084,8874,2068,8867,2062xm8987,2054l8910,2059,8904,2066,8905,2082,8912,2089,8989,2084,8995,2077,8994,2060,8987,2054xm9106,2046l9030,2051,9024,2058,9025,2075,9032,2081,9108,2076,9115,2069,9114,2052,9106,2046xm9226,2038l9150,2043,9144,2050,9145,2067,9152,2073,9228,2068,9234,2061,9233,2044,9226,2038xm9272,2036l9264,2043,9263,2059,9269,2066,9346,2072,9353,2065,9354,2049,9348,2042,9272,2036xm9391,2045l9384,2051,9383,2068,9389,2075,9466,2080,9473,2074,9474,2057,9468,2050,9391,2045xm9511,2053l9504,2060,9503,2076,9509,2083,9585,2089,9592,2082,9594,2066,9587,2059,9511,2053xm9631,2062l9624,2068,9622,2085,9629,2092,9705,2097,9712,2091,9713,2074,9707,2067,9631,2062xm9750,2070l9743,2077,9742,2093,9748,2100,9825,2106,9832,2099,9833,2083,9827,2076,9750,2070xm9870,2079l9863,2085,9862,2102,9868,2109,9944,2114,9952,2108,9953,2091,9946,2084,9870,2079xm9990,2087l9983,2094,9981,2110,9988,2117,10064,2123,10071,2116,10072,2100,10066,2093,9990,2087xm10109,2096l10102,2102,10101,2119,10107,2126,10149,2129,10156,2123,10157,2106,10151,2099,10109,2096xe" filled="true" fillcolor="#000000" stroked="false">
                  <v:path arrowok="t"/>
                  <v:fill opacity="63478f" type="solid"/>
                </v:shape>
                <v:rect style="position:absolute;left:2147;top:1876;width:159;height:159" id="docshape5" filled="false" stroked="true" strokeweight="1.5pt" strokecolor="#000000">
                  <v:stroke dashstyle="solid"/>
                </v:rect>
                <v:rect style="position:absolute;left:3026;top:1809;width:159;height:159" id="docshape6" filled="false" stroked="true" strokeweight="1.5pt" strokecolor="#000000">
                  <v:stroke dashstyle="solid"/>
                </v:rect>
                <v:rect style="position:absolute;left:3904;top:1833;width:159;height:159" id="docshape7" filled="false" stroked="true" strokeweight="1.5pt" strokecolor="#000000">
                  <v:stroke dashstyle="solid"/>
                </v:rect>
                <v:rect style="position:absolute;left:4787;top:1909;width:159;height:159" id="docshape8" filled="false" stroked="true" strokeweight="1.5pt" strokecolor="#000000">
                  <v:stroke dashstyle="solid"/>
                </v:rect>
                <v:rect style="position:absolute;left:5666;top:2034;width:159;height:159" id="docshape9" filled="false" stroked="true" strokeweight="1.5pt" strokecolor="#000000">
                  <v:stroke dashstyle="solid"/>
                </v:rect>
                <v:rect style="position:absolute;left:6544;top:2053;width:159;height:159" id="docshape10" filled="false" stroked="true" strokeweight="1.5pt" strokecolor="#000000">
                  <v:stroke dashstyle="solid"/>
                </v:rect>
                <v:rect style="position:absolute;left:7423;top:1943;width:159;height:159" id="docshape11" filled="false" stroked="true" strokeweight="1.5pt" strokecolor="#000000">
                  <v:stroke dashstyle="solid"/>
                </v:rect>
                <v:rect style="position:absolute;left:8301;top:2025;width:159;height:159" id="docshape12" filled="false" stroked="true" strokeweight="1.5pt" strokecolor="#000000">
                  <v:stroke dashstyle="solid"/>
                </v:rect>
                <v:rect style="position:absolute;left:9184;top:1967;width:159;height:159" id="docshape13" filled="false" stroked="true" strokeweight="1.5pt" strokecolor="#000000">
                  <v:stroke dashstyle="solid"/>
                </v:rect>
                <v:rect style="position:absolute;left:10063;top:2029;width:159;height:159" id="docshape14" filled="false" stroked="true" strokeweight="1.5pt" strokecolor="#000000">
                  <v:stroke dashstyle="solid"/>
                </v:rect>
                <v:shape style="position:absolute;left:2227;top:1342;width:7915;height:750" id="docshape15" coordorigin="2227,1342" coordsize="7915,750" path="m2227,1364l3106,1342,3984,1360,4867,1379,5746,1696,6624,1595,7502,1595,8381,1907,9264,2092,10141,2070e" filled="false" stroked="true" strokeweight="1.0pt" strokecolor="#000000">
                  <v:path arrowok="t"/>
                  <v:stroke dashstyle="solid"/>
                </v:shape>
                <v:shape style="position:absolute;left:2099;top:1232;width:260;height:260" type="#_x0000_t75" id="docshape16" stroked="false">
                  <v:imagedata r:id="rId6" o:title=""/>
                </v:shape>
                <v:shape style="position:absolute;left:2977;top:1208;width:260;height:260" type="#_x0000_t75" id="docshape17" stroked="false">
                  <v:imagedata r:id="rId7" o:title=""/>
                </v:shape>
                <v:shape style="position:absolute;left:3856;top:1227;width:260;height:260" type="#_x0000_t75" id="docshape18" stroked="false">
                  <v:imagedata r:id="rId7" o:title=""/>
                </v:shape>
                <v:shape style="position:absolute;left:4739;top:1247;width:260;height:260" type="#_x0000_t75" id="docshape19" stroked="false">
                  <v:imagedata r:id="rId6" o:title=""/>
                </v:shape>
                <v:shape style="position:absolute;left:5617;top:1563;width:260;height:260" type="#_x0000_t75" id="docshape20" stroked="false">
                  <v:imagedata r:id="rId6" o:title=""/>
                </v:shape>
                <v:shape style="position:absolute;left:6496;top:1463;width:260;height:260" type="#_x0000_t75" id="docshape21" stroked="false">
                  <v:imagedata r:id="rId8" o:title=""/>
                </v:shape>
                <v:shape style="position:absolute;left:7374;top:1463;width:260;height:260" type="#_x0000_t75" id="docshape22" stroked="false">
                  <v:imagedata r:id="rId8" o:title=""/>
                </v:shape>
                <v:shape style="position:absolute;left:8253;top:1775;width:260;height:260" type="#_x0000_t75" id="docshape23" stroked="false">
                  <v:imagedata r:id="rId6" o:title=""/>
                </v:shape>
                <v:shape style="position:absolute;left:9136;top:1962;width:260;height:260" type="#_x0000_t75" id="docshape24" stroked="false">
                  <v:imagedata r:id="rId7" o:title=""/>
                </v:shape>
                <v:shape style="position:absolute;left:10014;top:1938;width:260;height:260" type="#_x0000_t75" id="docshape25" stroked="false">
                  <v:imagedata r:id="rId6" o:title=""/>
                </v:shape>
                <v:shape style="position:absolute;left:5902;top:359;width:534;height:30" id="docshape26" coordorigin="5902,360" coordsize="534,30" path="m5986,360l5909,360,5902,366,5902,383,5909,390,5986,390,5992,383,5992,366,5986,360xm6106,360l6029,360,6022,366,6022,383,6029,390,6106,390,6112,383,6112,366,6106,360xm6226,360l6149,360,6142,366,6142,383,6149,390,6226,390,6232,383,6232,366,6226,360xm6277,360l6269,360,6262,366,6262,383,6269,390,6346,390,6352,383,6352,366,6346,360,6277,360xm6430,360l6389,360,6382,366,6382,383,6389,390,6430,390,6436,383,6436,366,6430,360xe" filled="true" fillcolor="#000000" stroked="false">
                  <v:path arrowok="t"/>
                  <v:fill opacity="63478f" type="solid"/>
                </v:shape>
                <v:rect style="position:absolute;left:6105;top:308;width:120;height:120" id="docshape27" filled="false" stroked="true" strokeweight="1.5pt" strokecolor="#000000">
                  <v:stroke dashstyle="solid"/>
                </v:rect>
                <v:line style="position:absolute" from="5917,746" to="6421,746" stroked="true" strokeweight="1.0pt" strokecolor="#000000">
                  <v:stroke dashstyle="solid"/>
                </v:line>
                <v:shape style="position:absolute;left:6100;top:677;width:136;height:136" type="#_x0000_t75" id="docshape28" stroked="false">
                  <v:imagedata r:id="rId9" o:title=""/>
                </v:shape>
                <v:shape style="position:absolute;left:1777;top:193;width:8814;height:3265" type="#_x0000_t202" id="docshape29" filled="false" stroked="false">
                  <v:textbox inset="0,0,0,0">
                    <w:txbxContent>
                      <w:p>
                        <w:pPr>
                          <w:spacing w:before="38"/>
                          <w:ind w:left="4699" w:right="0" w:firstLine="0"/>
                          <w:jc w:val="left"/>
                          <w:rPr>
                            <w:sz w:val="22"/>
                          </w:rPr>
                        </w:pPr>
                        <w:r>
                          <w:rPr>
                            <w:sz w:val="22"/>
                          </w:rPr>
                          <w:t>National</w:t>
                        </w:r>
                        <w:r>
                          <w:rPr>
                            <w:spacing w:val="-5"/>
                            <w:sz w:val="22"/>
                          </w:rPr>
                          <w:t> CPI</w:t>
                        </w:r>
                      </w:p>
                      <w:p>
                        <w:pPr>
                          <w:spacing w:before="117"/>
                          <w:ind w:left="4699" w:right="0" w:firstLine="0"/>
                          <w:jc w:val="left"/>
                          <w:rPr>
                            <w:sz w:val="22"/>
                          </w:rPr>
                        </w:pPr>
                        <w:r>
                          <w:rPr>
                            <w:sz w:val="22"/>
                          </w:rPr>
                          <w:t>National</w:t>
                        </w:r>
                        <w:r>
                          <w:rPr>
                            <w:spacing w:val="-4"/>
                            <w:sz w:val="22"/>
                          </w:rPr>
                          <w:t> </w:t>
                        </w:r>
                        <w:r>
                          <w:rPr>
                            <w:sz w:val="22"/>
                          </w:rPr>
                          <w:t>salary</w:t>
                        </w:r>
                        <w:r>
                          <w:rPr>
                            <w:spacing w:val="-3"/>
                            <w:sz w:val="22"/>
                          </w:rPr>
                          <w:t> </w:t>
                        </w:r>
                        <w:r>
                          <w:rPr>
                            <w:sz w:val="22"/>
                          </w:rPr>
                          <w:t>and</w:t>
                        </w:r>
                        <w:r>
                          <w:rPr>
                            <w:spacing w:val="-6"/>
                            <w:sz w:val="22"/>
                          </w:rPr>
                          <w:t> </w:t>
                        </w:r>
                        <w:r>
                          <w:rPr>
                            <w:sz w:val="22"/>
                          </w:rPr>
                          <w:t>wage</w:t>
                        </w:r>
                        <w:r>
                          <w:rPr>
                            <w:spacing w:val="-1"/>
                            <w:sz w:val="22"/>
                          </w:rPr>
                          <w:t> </w:t>
                        </w:r>
                        <w:r>
                          <w:rPr>
                            <w:sz w:val="22"/>
                          </w:rPr>
                          <w:t>rate</w:t>
                        </w:r>
                        <w:r>
                          <w:rPr>
                            <w:spacing w:val="-5"/>
                            <w:sz w:val="22"/>
                          </w:rPr>
                          <w:t> </w:t>
                        </w:r>
                        <w:r>
                          <w:rPr>
                            <w:spacing w:val="-4"/>
                            <w:sz w:val="22"/>
                          </w:rPr>
                          <w:t>index</w:t>
                        </w:r>
                      </w:p>
                    </w:txbxContent>
                  </v:textbox>
                  <w10:wrap type="none"/>
                </v:shape>
                <w10:wrap type="none"/>
              </v:group>
            </w:pict>
          </mc:Fallback>
        </mc:AlternateContent>
      </w:r>
      <w:r>
        <w:rPr>
          <w:spacing w:val="-5"/>
          <w:sz w:val="21"/>
        </w:rPr>
        <w:t>18</w:t>
      </w:r>
    </w:p>
    <w:p>
      <w:pPr>
        <w:spacing w:before="118"/>
        <w:ind w:left="353" w:right="0" w:firstLine="0"/>
        <w:jc w:val="left"/>
        <w:rPr>
          <w:sz w:val="21"/>
        </w:rPr>
      </w:pPr>
      <w:r>
        <w:rPr>
          <w:spacing w:val="-5"/>
          <w:sz w:val="21"/>
        </w:rPr>
        <w:t>16</w:t>
      </w:r>
    </w:p>
    <w:p>
      <w:pPr>
        <w:spacing w:before="119"/>
        <w:ind w:left="353" w:right="0" w:firstLine="0"/>
        <w:jc w:val="left"/>
        <w:rPr>
          <w:sz w:val="21"/>
        </w:rPr>
      </w:pPr>
      <w:r>
        <w:rPr/>
        <mc:AlternateContent>
          <mc:Choice Requires="wps">
            <w:drawing>
              <wp:anchor distT="0" distB="0" distL="0" distR="0" allowOverlap="1" layoutInCell="1" locked="0" behindDoc="0" simplePos="0" relativeHeight="15729664">
                <wp:simplePos x="0" y="0"/>
                <wp:positionH relativeFrom="page">
                  <wp:posOffset>671433</wp:posOffset>
                </wp:positionH>
                <wp:positionV relativeFrom="paragraph">
                  <wp:posOffset>229526</wp:posOffset>
                </wp:positionV>
                <wp:extent cx="175260" cy="10052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75260" cy="1005205"/>
                        </a:xfrm>
                        <a:prstGeom prst="rect">
                          <a:avLst/>
                        </a:prstGeom>
                      </wps:spPr>
                      <wps:txbx>
                        <w:txbxContent>
                          <w:p>
                            <w:pPr>
                              <w:spacing w:before="14"/>
                              <w:ind w:left="20" w:right="0" w:firstLine="0"/>
                              <w:jc w:val="left"/>
                              <w:rPr>
                                <w:sz w:val="21"/>
                              </w:rPr>
                            </w:pPr>
                            <w:r>
                              <w:rPr>
                                <w:sz w:val="21"/>
                              </w:rPr>
                              <w:t>Percernt</w:t>
                            </w:r>
                            <w:r>
                              <w:rPr>
                                <w:spacing w:val="-8"/>
                                <w:sz w:val="21"/>
                              </w:rPr>
                              <w:t> </w:t>
                            </w:r>
                            <w:r>
                              <w:rPr>
                                <w:spacing w:val="-2"/>
                                <w:sz w:val="21"/>
                              </w:rPr>
                              <w:t>change</w:t>
                            </w:r>
                          </w:p>
                        </w:txbxContent>
                      </wps:txbx>
                      <wps:bodyPr wrap="square" lIns="0" tIns="0" rIns="0" bIns="0" rtlCol="0" vert="vert270">
                        <a:noAutofit/>
                      </wps:bodyPr>
                    </wps:wsp>
                  </a:graphicData>
                </a:graphic>
              </wp:anchor>
            </w:drawing>
          </mc:Choice>
          <mc:Fallback>
            <w:pict>
              <v:shape style="position:absolute;margin-left:52.868813pt;margin-top:18.072935pt;width:13.8pt;height:79.150pt;mso-position-horizontal-relative:page;mso-position-vertical-relative:paragraph;z-index:15729664" type="#_x0000_t202" id="docshape30" filled="false" stroked="false">
                <v:textbox inset="0,0,0,0" style="layout-flow:vertical;mso-layout-flow-alt:bottom-to-top">
                  <w:txbxContent>
                    <w:p>
                      <w:pPr>
                        <w:spacing w:before="14"/>
                        <w:ind w:left="20" w:right="0" w:firstLine="0"/>
                        <w:jc w:val="left"/>
                        <w:rPr>
                          <w:sz w:val="21"/>
                        </w:rPr>
                      </w:pPr>
                      <w:r>
                        <w:rPr>
                          <w:sz w:val="21"/>
                        </w:rPr>
                        <w:t>Percernt</w:t>
                      </w:r>
                      <w:r>
                        <w:rPr>
                          <w:spacing w:val="-8"/>
                          <w:sz w:val="21"/>
                        </w:rPr>
                        <w:t> </w:t>
                      </w:r>
                      <w:r>
                        <w:rPr>
                          <w:spacing w:val="-2"/>
                          <w:sz w:val="21"/>
                        </w:rPr>
                        <w:t>change</w:t>
                      </w:r>
                    </w:p>
                  </w:txbxContent>
                </v:textbox>
                <w10:wrap type="none"/>
              </v:shape>
            </w:pict>
          </mc:Fallback>
        </mc:AlternateContent>
      </w:r>
      <w:r>
        <w:rPr>
          <w:spacing w:val="-5"/>
          <w:sz w:val="21"/>
        </w:rPr>
        <w:t>14</w:t>
      </w:r>
    </w:p>
    <w:p>
      <w:pPr>
        <w:spacing w:before="118"/>
        <w:ind w:left="353" w:right="0" w:firstLine="0"/>
        <w:jc w:val="left"/>
        <w:rPr>
          <w:sz w:val="21"/>
        </w:rPr>
      </w:pPr>
      <w:r>
        <w:rPr>
          <w:spacing w:val="-5"/>
          <w:sz w:val="21"/>
        </w:rPr>
        <w:t>12</w:t>
      </w:r>
    </w:p>
    <w:p>
      <w:pPr>
        <w:spacing w:before="119"/>
        <w:ind w:left="353" w:right="0" w:firstLine="0"/>
        <w:jc w:val="left"/>
        <w:rPr>
          <w:sz w:val="21"/>
        </w:rPr>
      </w:pPr>
      <w:r>
        <w:rPr>
          <w:spacing w:val="-5"/>
          <w:sz w:val="21"/>
        </w:rPr>
        <w:t>10</w:t>
      </w:r>
    </w:p>
    <w:p>
      <w:pPr>
        <w:spacing w:before="118"/>
        <w:ind w:left="470" w:right="0" w:firstLine="0"/>
        <w:jc w:val="left"/>
        <w:rPr>
          <w:sz w:val="21"/>
        </w:rPr>
      </w:pPr>
      <w:r>
        <w:rPr>
          <w:w w:val="100"/>
          <w:sz w:val="21"/>
        </w:rPr>
        <w:t>8</w:t>
      </w:r>
    </w:p>
    <w:p>
      <w:pPr>
        <w:spacing w:before="119"/>
        <w:ind w:left="470" w:right="0" w:firstLine="0"/>
        <w:jc w:val="left"/>
        <w:rPr>
          <w:sz w:val="21"/>
        </w:rPr>
      </w:pPr>
      <w:r>
        <w:rPr>
          <w:w w:val="100"/>
          <w:sz w:val="21"/>
        </w:rPr>
        <w:t>6</w:t>
      </w:r>
    </w:p>
    <w:p>
      <w:pPr>
        <w:spacing w:before="119"/>
        <w:ind w:left="470" w:right="0" w:firstLine="0"/>
        <w:jc w:val="left"/>
        <w:rPr>
          <w:sz w:val="21"/>
        </w:rPr>
      </w:pPr>
      <w:r>
        <w:rPr>
          <w:w w:val="100"/>
          <w:sz w:val="21"/>
        </w:rPr>
        <w:t>4</w:t>
      </w:r>
    </w:p>
    <w:p>
      <w:pPr>
        <w:spacing w:before="118"/>
        <w:ind w:left="470" w:right="0" w:firstLine="0"/>
        <w:jc w:val="left"/>
        <w:rPr>
          <w:sz w:val="21"/>
        </w:rPr>
      </w:pPr>
      <w:r>
        <w:rPr>
          <w:w w:val="100"/>
          <w:sz w:val="21"/>
        </w:rPr>
        <w:t>2</w:t>
      </w:r>
    </w:p>
    <w:p>
      <w:pPr>
        <w:spacing w:before="123"/>
        <w:ind w:left="470" w:right="0" w:firstLine="0"/>
        <w:jc w:val="left"/>
        <w:rPr>
          <w:sz w:val="21"/>
        </w:rPr>
      </w:pPr>
      <w:r>
        <w:rPr>
          <w:w w:val="100"/>
          <w:sz w:val="21"/>
        </w:rPr>
        <w:t>0</w:t>
      </w:r>
    </w:p>
    <w:p>
      <w:pPr>
        <w:tabs>
          <w:tab w:pos="1906" w:val="left" w:leader="none"/>
          <w:tab w:pos="2812" w:val="left" w:leader="none"/>
          <w:tab w:pos="3665" w:val="left" w:leader="none"/>
          <w:tab w:pos="4544" w:val="left" w:leader="none"/>
          <w:tab w:pos="5444" w:val="left" w:leader="none"/>
          <w:tab w:pos="6310" w:val="left" w:leader="none"/>
          <w:tab w:pos="7189" w:val="left" w:leader="none"/>
          <w:tab w:pos="8089" w:val="left" w:leader="none"/>
          <w:tab w:pos="8928" w:val="left" w:leader="none"/>
        </w:tabs>
        <w:spacing w:line="295" w:lineRule="auto" w:before="24"/>
        <w:ind w:left="141" w:right="556" w:firstLine="885"/>
        <w:jc w:val="left"/>
        <w:rPr>
          <w:i/>
          <w:sz w:val="22"/>
        </w:rPr>
      </w:pPr>
      <w:r>
        <w:rPr>
          <w:i/>
          <w:spacing w:val="-4"/>
          <w:sz w:val="24"/>
        </w:rPr>
        <w:t>Aug</w:t>
      </w:r>
      <w:r>
        <w:rPr>
          <w:i/>
          <w:sz w:val="24"/>
        </w:rPr>
        <w:tab/>
      </w:r>
      <w:r>
        <w:rPr>
          <w:i/>
          <w:spacing w:val="-4"/>
          <w:sz w:val="24"/>
        </w:rPr>
        <w:t>Sep</w:t>
      </w:r>
      <w:r>
        <w:rPr>
          <w:i/>
          <w:sz w:val="24"/>
        </w:rPr>
        <w:tab/>
      </w:r>
      <w:r>
        <w:rPr>
          <w:i/>
          <w:spacing w:val="-4"/>
          <w:sz w:val="24"/>
        </w:rPr>
        <w:t>Oct</w:t>
      </w:r>
      <w:r>
        <w:rPr>
          <w:i/>
          <w:sz w:val="24"/>
        </w:rPr>
        <w:tab/>
      </w:r>
      <w:r>
        <w:rPr>
          <w:i/>
          <w:spacing w:val="-4"/>
          <w:sz w:val="24"/>
        </w:rPr>
        <w:t>Nov</w:t>
      </w:r>
      <w:r>
        <w:rPr>
          <w:i/>
          <w:sz w:val="24"/>
        </w:rPr>
        <w:tab/>
      </w:r>
      <w:r>
        <w:rPr>
          <w:i/>
          <w:spacing w:val="-4"/>
          <w:sz w:val="24"/>
        </w:rPr>
        <w:t>Dec</w:t>
      </w:r>
      <w:r>
        <w:rPr>
          <w:i/>
          <w:sz w:val="24"/>
        </w:rPr>
        <w:tab/>
      </w:r>
      <w:r>
        <w:rPr>
          <w:i/>
          <w:spacing w:val="-4"/>
          <w:sz w:val="24"/>
        </w:rPr>
        <w:t>Jan</w:t>
      </w:r>
      <w:r>
        <w:rPr>
          <w:i/>
          <w:sz w:val="24"/>
        </w:rPr>
        <w:tab/>
      </w:r>
      <w:r>
        <w:rPr>
          <w:i/>
          <w:spacing w:val="-4"/>
          <w:sz w:val="24"/>
        </w:rPr>
        <w:t>Feb</w:t>
      </w:r>
      <w:r>
        <w:rPr>
          <w:i/>
          <w:sz w:val="24"/>
        </w:rPr>
        <w:tab/>
      </w:r>
      <w:r>
        <w:rPr>
          <w:i/>
          <w:spacing w:val="-4"/>
          <w:sz w:val="24"/>
        </w:rPr>
        <w:t>Mar</w:t>
      </w:r>
      <w:r>
        <w:rPr>
          <w:i/>
          <w:sz w:val="24"/>
        </w:rPr>
        <w:tab/>
      </w:r>
      <w:r>
        <w:rPr>
          <w:i/>
          <w:spacing w:val="-4"/>
          <w:sz w:val="24"/>
        </w:rPr>
        <w:t>Apr</w:t>
      </w:r>
      <w:r>
        <w:rPr>
          <w:i/>
          <w:sz w:val="24"/>
        </w:rPr>
        <w:tab/>
      </w:r>
      <w:r>
        <w:rPr>
          <w:i/>
          <w:spacing w:val="-4"/>
          <w:sz w:val="24"/>
        </w:rPr>
        <w:t>May</w:t>
      </w:r>
      <w:r>
        <w:rPr>
          <w:i/>
          <w:spacing w:val="-4"/>
          <w:sz w:val="24"/>
        </w:rPr>
        <w:t> </w:t>
      </w:r>
      <w:r>
        <w:rPr>
          <w:b/>
          <w:sz w:val="22"/>
        </w:rPr>
        <w:t>Figure</w:t>
      </w:r>
      <w:r>
        <w:rPr>
          <w:b/>
          <w:spacing w:val="-3"/>
          <w:sz w:val="22"/>
        </w:rPr>
        <w:t> </w:t>
      </w:r>
      <w:r>
        <w:rPr>
          <w:b/>
          <w:sz w:val="22"/>
        </w:rPr>
        <w:t>1.</w:t>
      </w:r>
      <w:r>
        <w:rPr>
          <w:b/>
          <w:spacing w:val="-3"/>
          <w:sz w:val="22"/>
        </w:rPr>
        <w:t> </w:t>
      </w:r>
      <w:r>
        <w:rPr>
          <w:i/>
          <w:sz w:val="22"/>
        </w:rPr>
        <w:t>Percentage</w:t>
      </w:r>
      <w:r>
        <w:rPr>
          <w:i/>
          <w:spacing w:val="-3"/>
          <w:sz w:val="22"/>
        </w:rPr>
        <w:t> </w:t>
      </w:r>
      <w:r>
        <w:rPr>
          <w:i/>
          <w:sz w:val="22"/>
        </w:rPr>
        <w:t>change</w:t>
      </w:r>
      <w:r>
        <w:rPr>
          <w:i/>
          <w:spacing w:val="-3"/>
          <w:sz w:val="22"/>
        </w:rPr>
        <w:t> </w:t>
      </w:r>
      <w:r>
        <w:rPr>
          <w:i/>
          <w:sz w:val="22"/>
        </w:rPr>
        <w:t>in</w:t>
      </w:r>
      <w:r>
        <w:rPr>
          <w:i/>
          <w:spacing w:val="-3"/>
          <w:sz w:val="22"/>
        </w:rPr>
        <w:t> </w:t>
      </w:r>
      <w:r>
        <w:rPr>
          <w:i/>
          <w:sz w:val="22"/>
        </w:rPr>
        <w:t>national</w:t>
      </w:r>
      <w:r>
        <w:rPr>
          <w:i/>
          <w:spacing w:val="-3"/>
          <w:sz w:val="22"/>
        </w:rPr>
        <w:t> </w:t>
      </w:r>
      <w:r>
        <w:rPr>
          <w:i/>
          <w:sz w:val="22"/>
        </w:rPr>
        <w:t>consumer</w:t>
      </w:r>
      <w:r>
        <w:rPr>
          <w:i/>
          <w:spacing w:val="-3"/>
          <w:sz w:val="22"/>
        </w:rPr>
        <w:t> </w:t>
      </w:r>
      <w:r>
        <w:rPr>
          <w:i/>
          <w:sz w:val="22"/>
        </w:rPr>
        <w:t>price</w:t>
      </w:r>
      <w:r>
        <w:rPr>
          <w:i/>
          <w:spacing w:val="-3"/>
          <w:sz w:val="22"/>
        </w:rPr>
        <w:t> </w:t>
      </w:r>
      <w:r>
        <w:rPr>
          <w:i/>
          <w:sz w:val="22"/>
        </w:rPr>
        <w:t>index</w:t>
      </w:r>
      <w:r>
        <w:rPr>
          <w:i/>
          <w:spacing w:val="-3"/>
          <w:sz w:val="22"/>
        </w:rPr>
        <w:t> </w:t>
      </w:r>
      <w:r>
        <w:rPr>
          <w:i/>
          <w:sz w:val="22"/>
        </w:rPr>
        <w:t>(CPI)</w:t>
      </w:r>
      <w:r>
        <w:rPr>
          <w:i/>
          <w:spacing w:val="-3"/>
          <w:sz w:val="22"/>
        </w:rPr>
        <w:t> </w:t>
      </w:r>
      <w:r>
        <w:rPr>
          <w:i/>
          <w:sz w:val="22"/>
        </w:rPr>
        <w:t>and</w:t>
      </w:r>
      <w:r>
        <w:rPr>
          <w:i/>
          <w:spacing w:val="-3"/>
          <w:sz w:val="22"/>
        </w:rPr>
        <w:t> </w:t>
      </w:r>
      <w:r>
        <w:rPr>
          <w:i/>
          <w:sz w:val="22"/>
        </w:rPr>
        <w:t>national</w:t>
      </w:r>
      <w:r>
        <w:rPr>
          <w:i/>
          <w:spacing w:val="-3"/>
          <w:sz w:val="22"/>
        </w:rPr>
        <w:t> </w:t>
      </w:r>
      <w:r>
        <w:rPr>
          <w:i/>
          <w:sz w:val="22"/>
        </w:rPr>
        <w:t>salary</w:t>
      </w:r>
      <w:r>
        <w:rPr>
          <w:i/>
          <w:spacing w:val="-3"/>
          <w:sz w:val="22"/>
        </w:rPr>
        <w:t> </w:t>
      </w:r>
      <w:r>
        <w:rPr>
          <w:i/>
          <w:sz w:val="22"/>
        </w:rPr>
        <w:t>and</w:t>
      </w:r>
      <w:r>
        <w:rPr>
          <w:i/>
          <w:spacing w:val="-3"/>
          <w:sz w:val="22"/>
        </w:rPr>
        <w:t> </w:t>
      </w:r>
      <w:r>
        <w:rPr>
          <w:i/>
          <w:sz w:val="22"/>
        </w:rPr>
        <w:t>wage</w:t>
      </w:r>
      <w:r>
        <w:rPr>
          <w:i/>
          <w:sz w:val="22"/>
        </w:rPr>
        <w:t> rate index.</w:t>
      </w:r>
    </w:p>
    <w:p>
      <w:pPr>
        <w:pStyle w:val="BodyText"/>
        <w:spacing w:line="288" w:lineRule="auto" w:before="180"/>
        <w:ind w:left="141" w:right="370"/>
        <w:jc w:val="both"/>
      </w:pPr>
      <w:r>
        <w:rPr>
          <w:b/>
        </w:rPr>
        <w:t>Remittance inflows: </w:t>
      </w:r>
      <w:r>
        <w:rPr/>
        <w:t>Between mid-July 2022 and mid-May 2023, Nepal saw a remarkable 23.4 percent increase in remittance inflow, totaling NPR 1005.18 billion, compared to a mere 0.5 percent rise during the same period the previous year. In US dollars, the remittance inflow grew by 13.4 percent, reaching USD7.70 billion. This surge coincided with a significant increase in Nepali workers seeking foreign employment or renewing work permits as COVID-19 migration restrictions eased. During the first ten months of 2022-23, this number doubled from the previous year, reaching 0.66 million. The substantial growth in remittance inflows positively impacts Nepal's balance of payments, alleviating deficits and serving as an economic lifeline for households, cushioning them against the slowing economy.</w:t>
      </w:r>
    </w:p>
    <w:p>
      <w:pPr>
        <w:pStyle w:val="Heading1"/>
        <w:tabs>
          <w:tab w:pos="9947" w:val="left" w:leader="none"/>
          <w:tab w:pos="10091" w:val="left" w:leader="none"/>
        </w:tabs>
        <w:spacing w:line="420" w:lineRule="auto" w:before="119"/>
        <w:ind w:left="141" w:right="207" w:hanging="29"/>
      </w:pPr>
      <w:r>
        <w:rPr>
          <w:rFonts w:ascii="Times New Roman"/>
          <w:b w:val="0"/>
          <w:color w:val="FFFFFF"/>
          <w:shd w:fill="2F5496" w:color="auto" w:val="clear"/>
        </w:rPr>
        <w:t> </w:t>
      </w:r>
      <w:r>
        <w:rPr>
          <w:color w:val="FFFFFF"/>
          <w:shd w:fill="2F5496" w:color="auto" w:val="clear"/>
        </w:rPr>
        <w:t>Recent price fluctuation in food commodities and agricultural inputs</w:t>
        <w:tab/>
        <w:tab/>
      </w:r>
      <w:r>
        <w:rPr>
          <w:color w:val="FFFFFF"/>
        </w:rPr>
        <w:t> </w:t>
      </w:r>
      <w:r>
        <w:rPr>
          <w:color w:val="000000"/>
          <w:shd w:fill="8EAADB" w:color="auto" w:val="clear"/>
        </w:rPr>
        <w:t>Rice and wheat</w:t>
        <w:tab/>
      </w:r>
    </w:p>
    <w:p>
      <w:pPr>
        <w:pStyle w:val="BodyText"/>
        <w:spacing w:line="288" w:lineRule="auto" w:before="46"/>
        <w:ind w:left="141" w:right="360"/>
        <w:jc w:val="both"/>
      </w:pPr>
      <w:r>
        <w:rPr>
          <w:b/>
        </w:rPr>
        <w:t>Rice: </w:t>
      </w:r>
      <w:r>
        <w:rPr/>
        <w:t>In April 2023, the national average price of coarse rice increased by 3.5 percent compared to the previous month and was 3.1 percent higher than the same month in the previous year.</w:t>
      </w:r>
      <w:r>
        <w:rPr>
          <w:spacing w:val="-7"/>
        </w:rPr>
        <w:t> </w:t>
      </w:r>
      <w:r>
        <w:rPr/>
        <w:t>The</w:t>
      </w:r>
      <w:r>
        <w:rPr>
          <w:spacing w:val="-16"/>
        </w:rPr>
        <w:t> </w:t>
      </w:r>
      <w:r>
        <w:rPr/>
        <w:t>price </w:t>
      </w:r>
      <w:r>
        <w:rPr>
          <w:spacing w:val="-8"/>
        </w:rPr>
        <w:t>hike</w:t>
      </w:r>
      <w:r>
        <w:rPr>
          <w:spacing w:val="-2"/>
        </w:rPr>
        <w:t> </w:t>
      </w:r>
      <w:r>
        <w:rPr>
          <w:spacing w:val="-8"/>
        </w:rPr>
        <w:t>was</w:t>
      </w:r>
      <w:r>
        <w:rPr>
          <w:spacing w:val="-2"/>
        </w:rPr>
        <w:t> </w:t>
      </w:r>
      <w:r>
        <w:rPr>
          <w:spacing w:val="-8"/>
        </w:rPr>
        <w:t>even</w:t>
      </w:r>
      <w:r>
        <w:rPr>
          <w:spacing w:val="-2"/>
        </w:rPr>
        <w:t> </w:t>
      </w:r>
      <w:r>
        <w:rPr>
          <w:spacing w:val="-8"/>
        </w:rPr>
        <w:t>higher</w:t>
      </w:r>
      <w:r>
        <w:rPr>
          <w:spacing w:val="-2"/>
        </w:rPr>
        <w:t> </w:t>
      </w:r>
      <w:r>
        <w:rPr>
          <w:spacing w:val="-8"/>
        </w:rPr>
        <w:t>for</w:t>
      </w:r>
      <w:r>
        <w:rPr>
          <w:spacing w:val="-2"/>
        </w:rPr>
        <w:t> </w:t>
      </w:r>
      <w:r>
        <w:rPr>
          <w:spacing w:val="-8"/>
        </w:rPr>
        <w:t>the</w:t>
      </w:r>
      <w:r>
        <w:rPr>
          <w:spacing w:val="-2"/>
        </w:rPr>
        <w:t> </w:t>
      </w:r>
      <w:r>
        <w:rPr>
          <w:spacing w:val="-8"/>
        </w:rPr>
        <w:t>medium</w:t>
      </w:r>
      <w:r>
        <w:rPr>
          <w:spacing w:val="-4"/>
        </w:rPr>
        <w:t> </w:t>
      </w:r>
      <w:r>
        <w:rPr>
          <w:spacing w:val="-8"/>
        </w:rPr>
        <w:t>quality</w:t>
      </w:r>
      <w:r>
        <w:rPr>
          <w:spacing w:val="-2"/>
        </w:rPr>
        <w:t> </w:t>
      </w:r>
      <w:r>
        <w:rPr>
          <w:spacing w:val="-8"/>
        </w:rPr>
        <w:t>of</w:t>
      </w:r>
      <w:r>
        <w:rPr>
          <w:spacing w:val="-2"/>
        </w:rPr>
        <w:t> </w:t>
      </w:r>
      <w:r>
        <w:rPr>
          <w:spacing w:val="-8"/>
        </w:rPr>
        <w:t>rice</w:t>
      </w:r>
      <w:r>
        <w:rPr>
          <w:spacing w:val="-2"/>
        </w:rPr>
        <w:t> </w:t>
      </w:r>
      <w:r>
        <w:rPr>
          <w:spacing w:val="-8"/>
        </w:rPr>
        <w:t>(Table</w:t>
      </w:r>
      <w:r>
        <w:rPr>
          <w:spacing w:val="-2"/>
        </w:rPr>
        <w:t> </w:t>
      </w:r>
      <w:r>
        <w:rPr>
          <w:spacing w:val="-8"/>
        </w:rPr>
        <w:t>1).</w:t>
      </w:r>
      <w:r>
        <w:rPr>
          <w:spacing w:val="-2"/>
        </w:rPr>
        <w:t> </w:t>
      </w:r>
      <w:r>
        <w:rPr>
          <w:spacing w:val="-8"/>
        </w:rPr>
        <w:t>Rice</w:t>
      </w:r>
      <w:r>
        <w:rPr>
          <w:spacing w:val="-2"/>
        </w:rPr>
        <w:t> </w:t>
      </w:r>
      <w:r>
        <w:rPr>
          <w:spacing w:val="-8"/>
        </w:rPr>
        <w:t>price</w:t>
      </w:r>
      <w:r>
        <w:rPr>
          <w:spacing w:val="-2"/>
        </w:rPr>
        <w:t> </w:t>
      </w:r>
      <w:r>
        <w:rPr>
          <w:spacing w:val="-8"/>
        </w:rPr>
        <w:t>trends</w:t>
      </w:r>
      <w:r>
        <w:rPr>
          <w:spacing w:val="-4"/>
        </w:rPr>
        <w:t> </w:t>
      </w:r>
      <w:r>
        <w:rPr>
          <w:spacing w:val="-8"/>
        </w:rPr>
        <w:t>showed</w:t>
      </w:r>
      <w:r>
        <w:rPr>
          <w:spacing w:val="-2"/>
        </w:rPr>
        <w:t> </w:t>
      </w:r>
      <w:r>
        <w:rPr>
          <w:spacing w:val="-8"/>
        </w:rPr>
        <w:t>regional</w:t>
      </w:r>
      <w:r>
        <w:rPr>
          <w:spacing w:val="-2"/>
        </w:rPr>
        <w:t> </w:t>
      </w:r>
      <w:r>
        <w:rPr>
          <w:spacing w:val="-8"/>
        </w:rPr>
        <w:t>variability</w:t>
      </w:r>
      <w:r>
        <w:rPr>
          <w:spacing w:val="-2"/>
        </w:rPr>
        <w:t> </w:t>
      </w:r>
      <w:r>
        <w:rPr>
          <w:spacing w:val="-8"/>
        </w:rPr>
        <w:t>in </w:t>
      </w:r>
      <w:r>
        <w:rPr>
          <w:spacing w:val="-6"/>
        </w:rPr>
        <w:t>Nepal</w:t>
      </w:r>
      <w:r>
        <w:rPr>
          <w:spacing w:val="-18"/>
        </w:rPr>
        <w:t> </w:t>
      </w:r>
      <w:r>
        <w:rPr>
          <w:spacing w:val="-6"/>
        </w:rPr>
        <w:t>as</w:t>
      </w:r>
      <w:r>
        <w:rPr>
          <w:spacing w:val="-18"/>
        </w:rPr>
        <w:t> </w:t>
      </w:r>
      <w:r>
        <w:rPr>
          <w:spacing w:val="-6"/>
        </w:rPr>
        <w:t>the</w:t>
      </w:r>
      <w:r>
        <w:rPr>
          <w:spacing w:val="-18"/>
        </w:rPr>
        <w:t> </w:t>
      </w:r>
      <w:r>
        <w:rPr>
          <w:spacing w:val="-6"/>
        </w:rPr>
        <w:t>extent</w:t>
      </w:r>
      <w:r>
        <w:rPr>
          <w:spacing w:val="-18"/>
        </w:rPr>
        <w:t> </w:t>
      </w:r>
      <w:r>
        <w:rPr>
          <w:spacing w:val="-6"/>
        </w:rPr>
        <w:t>and</w:t>
      </w:r>
      <w:r>
        <w:rPr>
          <w:spacing w:val="-18"/>
        </w:rPr>
        <w:t> </w:t>
      </w:r>
      <w:r>
        <w:rPr>
          <w:spacing w:val="-6"/>
        </w:rPr>
        <w:t>direction</w:t>
      </w:r>
      <w:r>
        <w:rPr>
          <w:spacing w:val="-18"/>
        </w:rPr>
        <w:t> </w:t>
      </w:r>
      <w:r>
        <w:rPr>
          <w:spacing w:val="-6"/>
        </w:rPr>
        <w:t>of</w:t>
      </w:r>
      <w:r>
        <w:rPr>
          <w:spacing w:val="-18"/>
        </w:rPr>
        <w:t> </w:t>
      </w:r>
      <w:r>
        <w:rPr>
          <w:spacing w:val="-6"/>
        </w:rPr>
        <w:t>price</w:t>
      </w:r>
      <w:r>
        <w:rPr>
          <w:spacing w:val="-18"/>
        </w:rPr>
        <w:t> </w:t>
      </w:r>
      <w:r>
        <w:rPr>
          <w:spacing w:val="-6"/>
        </w:rPr>
        <w:t>movement</w:t>
      </w:r>
      <w:r>
        <w:rPr>
          <w:spacing w:val="-18"/>
        </w:rPr>
        <w:t> </w:t>
      </w:r>
      <w:r>
        <w:rPr>
          <w:spacing w:val="-6"/>
        </w:rPr>
        <w:t>were</w:t>
      </w:r>
      <w:r>
        <w:rPr>
          <w:spacing w:val="-18"/>
        </w:rPr>
        <w:t> </w:t>
      </w:r>
      <w:r>
        <w:rPr>
          <w:spacing w:val="-6"/>
        </w:rPr>
        <w:t>not</w:t>
      </w:r>
      <w:r>
        <w:rPr>
          <w:spacing w:val="-18"/>
        </w:rPr>
        <w:t> </w:t>
      </w:r>
      <w:r>
        <w:rPr>
          <w:spacing w:val="-6"/>
        </w:rPr>
        <w:t>uniform</w:t>
      </w:r>
      <w:r>
        <w:rPr>
          <w:spacing w:val="-18"/>
        </w:rPr>
        <w:t> </w:t>
      </w:r>
      <w:r>
        <w:rPr>
          <w:spacing w:val="-6"/>
        </w:rPr>
        <w:t>across</w:t>
      </w:r>
      <w:r>
        <w:rPr>
          <w:spacing w:val="-18"/>
        </w:rPr>
        <w:t> </w:t>
      </w:r>
      <w:r>
        <w:rPr>
          <w:spacing w:val="-6"/>
        </w:rPr>
        <w:t>provinces</w:t>
      </w:r>
      <w:r>
        <w:rPr>
          <w:spacing w:val="-18"/>
        </w:rPr>
        <w:t> </w:t>
      </w:r>
      <w:r>
        <w:rPr>
          <w:spacing w:val="-6"/>
        </w:rPr>
        <w:t>(Table</w:t>
      </w:r>
      <w:r>
        <w:rPr>
          <w:spacing w:val="-18"/>
        </w:rPr>
        <w:t> </w:t>
      </w:r>
      <w:r>
        <w:rPr>
          <w:spacing w:val="-6"/>
        </w:rPr>
        <w:t>2).</w:t>
      </w:r>
    </w:p>
    <w:p>
      <w:pPr>
        <w:spacing w:after="0" w:line="288" w:lineRule="auto"/>
        <w:jc w:val="both"/>
        <w:sectPr>
          <w:pgSz w:w="12240" w:h="15840"/>
          <w:pgMar w:header="731" w:footer="0" w:top="1400" w:bottom="280" w:left="1020" w:right="920"/>
        </w:sectPr>
      </w:pPr>
    </w:p>
    <w:p>
      <w:pPr>
        <w:pStyle w:val="BodyText"/>
        <w:spacing w:line="288" w:lineRule="auto" w:before="77"/>
        <w:ind w:left="141" w:right="365"/>
        <w:jc w:val="both"/>
      </w:pPr>
      <w:r>
        <w:rPr>
          <w:b/>
        </w:rPr>
        <w:t>Wheat:</w:t>
      </w:r>
      <w:r>
        <w:rPr>
          <w:b/>
          <w:spacing w:val="40"/>
        </w:rPr>
        <w:t> </w:t>
      </w:r>
      <w:r>
        <w:rPr/>
        <w:t>In March 2023, the price of wheat flour experienced a significant increase, which continued into April 2023. By April, the national average price of wheat flour was 6.5 percent higher compared to the previous month and exhibited a substantial 37.0 percent increase relative to April 2022. Concurrently, Western Nepal observed a comparable surge in wheat flour prices.</w:t>
      </w:r>
    </w:p>
    <w:p>
      <w:pPr>
        <w:pStyle w:val="Heading1"/>
        <w:tabs>
          <w:tab w:pos="9947" w:val="left" w:leader="none"/>
        </w:tabs>
        <w:ind w:left="141"/>
      </w:pPr>
      <w:r>
        <w:rPr>
          <w:color w:val="000000"/>
          <w:shd w:fill="8EAADB" w:color="auto" w:val="clear"/>
        </w:rPr>
        <w:t>Selected</w:t>
      </w:r>
      <w:r>
        <w:rPr>
          <w:color w:val="000000"/>
          <w:spacing w:val="-11"/>
          <w:shd w:fill="8EAADB" w:color="auto" w:val="clear"/>
        </w:rPr>
        <w:t> </w:t>
      </w:r>
      <w:r>
        <w:rPr>
          <w:color w:val="000000"/>
          <w:shd w:fill="8EAADB" w:color="auto" w:val="clear"/>
        </w:rPr>
        <w:t>horticultural</w:t>
      </w:r>
      <w:r>
        <w:rPr>
          <w:color w:val="000000"/>
          <w:spacing w:val="-10"/>
          <w:shd w:fill="8EAADB" w:color="auto" w:val="clear"/>
        </w:rPr>
        <w:t> </w:t>
      </w:r>
      <w:r>
        <w:rPr>
          <w:color w:val="000000"/>
          <w:spacing w:val="-2"/>
          <w:shd w:fill="8EAADB" w:color="auto" w:val="clear"/>
        </w:rPr>
        <w:t>products</w:t>
      </w:r>
      <w:r>
        <w:rPr>
          <w:color w:val="000000"/>
          <w:shd w:fill="8EAADB" w:color="auto" w:val="clear"/>
        </w:rPr>
        <w:tab/>
      </w:r>
    </w:p>
    <w:p>
      <w:pPr>
        <w:pStyle w:val="BodyText"/>
        <w:rPr>
          <w:b/>
          <w:sz w:val="21"/>
        </w:rPr>
      </w:pPr>
    </w:p>
    <w:p>
      <w:pPr>
        <w:pStyle w:val="BodyText"/>
        <w:spacing w:line="288" w:lineRule="auto"/>
        <w:ind w:left="141" w:right="361"/>
        <w:jc w:val="both"/>
      </w:pPr>
      <w:r>
        <w:rPr>
          <w:b/>
        </w:rPr>
        <w:t>Key messages: </w:t>
      </w:r>
      <w:r>
        <w:rPr/>
        <w:t>After a slight increase in March/April of 2023, vegetable prices remained stable in April/May. On a year-to-year basis, there was about 1.9 percent decline. However, price trends exhibited</w:t>
      </w:r>
      <w:r>
        <w:rPr>
          <w:spacing w:val="80"/>
          <w:w w:val="150"/>
        </w:rPr>
        <w:t> </w:t>
      </w:r>
      <w:r>
        <w:rPr/>
        <w:t>a</w:t>
      </w:r>
      <w:r>
        <w:rPr>
          <w:spacing w:val="80"/>
          <w:w w:val="150"/>
        </w:rPr>
        <w:t> </w:t>
      </w:r>
      <w:r>
        <w:rPr/>
        <w:t>significant</w:t>
      </w:r>
      <w:r>
        <w:rPr>
          <w:spacing w:val="80"/>
          <w:w w:val="150"/>
        </w:rPr>
        <w:t> </w:t>
      </w:r>
      <w:r>
        <w:rPr/>
        <w:t>variation</w:t>
      </w:r>
      <w:r>
        <w:rPr>
          <w:spacing w:val="80"/>
          <w:w w:val="150"/>
        </w:rPr>
        <w:t> </w:t>
      </w:r>
      <w:r>
        <w:rPr/>
        <w:t>across</w:t>
      </w:r>
      <w:r>
        <w:rPr>
          <w:spacing w:val="80"/>
          <w:w w:val="150"/>
        </w:rPr>
        <w:t> </w:t>
      </w:r>
      <w:r>
        <w:rPr/>
        <w:t>different</w:t>
      </w:r>
      <w:r>
        <w:rPr>
          <w:spacing w:val="80"/>
          <w:w w:val="150"/>
        </w:rPr>
        <w:t> </w:t>
      </w:r>
      <w:r>
        <w:rPr/>
        <w:t>types</w:t>
      </w:r>
      <w:r>
        <w:rPr>
          <w:spacing w:val="80"/>
          <w:w w:val="150"/>
        </w:rPr>
        <w:t> </w:t>
      </w:r>
      <w:r>
        <w:rPr/>
        <w:t>of</w:t>
      </w:r>
      <w:r>
        <w:rPr>
          <w:spacing w:val="80"/>
          <w:w w:val="150"/>
        </w:rPr>
        <w:t> </w:t>
      </w:r>
      <w:r>
        <w:rPr/>
        <w:t>vegetables</w:t>
      </w:r>
      <w:r>
        <w:rPr>
          <w:spacing w:val="80"/>
          <w:w w:val="150"/>
        </w:rPr>
        <w:t> </w:t>
      </w:r>
      <w:r>
        <w:rPr/>
        <w:t>(Annex</w:t>
      </w:r>
      <w:r>
        <w:rPr>
          <w:spacing w:val="80"/>
          <w:w w:val="150"/>
        </w:rPr>
        <w:t> </w:t>
      </w:r>
      <w:r>
        <w:rPr/>
        <w:t>1). Vegetables constitute a crucial component of the food basket in Nepal, representing around 5.5 percent of the average household's expenditure and 12.6 percent of the expenditure on food. Consequently, fluctuations in the prices of vegetables are poised to substantially affect the dietary quality of poor households in the country.</w:t>
      </w:r>
    </w:p>
    <w:p>
      <w:pPr>
        <w:pStyle w:val="BodyText"/>
        <w:spacing w:line="288" w:lineRule="auto" w:before="141"/>
        <w:ind w:left="141" w:right="364"/>
        <w:jc w:val="both"/>
      </w:pPr>
      <w:r>
        <w:rPr>
          <w:b/>
        </w:rPr>
        <w:t>Fruits: </w:t>
      </w:r>
      <w:r>
        <w:rPr/>
        <w:t>Compared to the previous month, the average price of fruits witnessed a 1.1 percent uptick. Additionally, there was a 1.5 percent increase relative to the same period in 2022. Among fruits, the price of apples surged notably by 5.5 percent from the previous month, while bananas also experienced</w:t>
      </w:r>
      <w:r>
        <w:rPr>
          <w:spacing w:val="-10"/>
        </w:rPr>
        <w:t> </w:t>
      </w:r>
      <w:r>
        <w:rPr/>
        <w:t>a</w:t>
      </w:r>
      <w:r>
        <w:rPr>
          <w:spacing w:val="-10"/>
        </w:rPr>
        <w:t> </w:t>
      </w:r>
      <w:r>
        <w:rPr/>
        <w:t>significant</w:t>
      </w:r>
      <w:r>
        <w:rPr>
          <w:spacing w:val="-9"/>
        </w:rPr>
        <w:t> </w:t>
      </w:r>
      <w:r>
        <w:rPr/>
        <w:t>price</w:t>
      </w:r>
      <w:r>
        <w:rPr>
          <w:spacing w:val="-10"/>
        </w:rPr>
        <w:t> </w:t>
      </w:r>
      <w:r>
        <w:rPr/>
        <w:t>increase</w:t>
      </w:r>
      <w:r>
        <w:rPr>
          <w:spacing w:val="-10"/>
        </w:rPr>
        <w:t> </w:t>
      </w:r>
      <w:r>
        <w:rPr/>
        <w:t>of</w:t>
      </w:r>
      <w:r>
        <w:rPr>
          <w:spacing w:val="-10"/>
        </w:rPr>
        <w:t> </w:t>
      </w:r>
      <w:r>
        <w:rPr/>
        <w:t>3.1</w:t>
      </w:r>
      <w:r>
        <w:rPr>
          <w:spacing w:val="-10"/>
        </w:rPr>
        <w:t> </w:t>
      </w:r>
      <w:r>
        <w:rPr/>
        <w:t>percent.</w:t>
      </w:r>
      <w:r>
        <w:rPr>
          <w:spacing w:val="-10"/>
        </w:rPr>
        <w:t> </w:t>
      </w:r>
      <w:r>
        <w:rPr/>
        <w:t>Nonetheless,</w:t>
      </w:r>
      <w:r>
        <w:rPr>
          <w:spacing w:val="-10"/>
        </w:rPr>
        <w:t> </w:t>
      </w:r>
      <w:r>
        <w:rPr/>
        <w:t>since</w:t>
      </w:r>
      <w:r>
        <w:rPr>
          <w:spacing w:val="-10"/>
        </w:rPr>
        <w:t> </w:t>
      </w:r>
      <w:r>
        <w:rPr/>
        <w:t>fruits</w:t>
      </w:r>
      <w:r>
        <w:rPr>
          <w:spacing w:val="-10"/>
        </w:rPr>
        <w:t> </w:t>
      </w:r>
      <w:r>
        <w:rPr/>
        <w:t>account</w:t>
      </w:r>
      <w:r>
        <w:rPr>
          <w:spacing w:val="-10"/>
        </w:rPr>
        <w:t> </w:t>
      </w:r>
      <w:r>
        <w:rPr/>
        <w:t>for</w:t>
      </w:r>
      <w:r>
        <w:rPr>
          <w:spacing w:val="-10"/>
        </w:rPr>
        <w:t> </w:t>
      </w:r>
      <w:r>
        <w:rPr/>
        <w:t>a</w:t>
      </w:r>
      <w:r>
        <w:rPr>
          <w:spacing w:val="-10"/>
        </w:rPr>
        <w:t> </w:t>
      </w:r>
      <w:r>
        <w:rPr/>
        <w:t>smaller portion</w:t>
      </w:r>
      <w:r>
        <w:rPr>
          <w:spacing w:val="-10"/>
        </w:rPr>
        <w:t> </w:t>
      </w:r>
      <w:r>
        <w:rPr/>
        <w:t>of</w:t>
      </w:r>
      <w:r>
        <w:rPr>
          <w:spacing w:val="-10"/>
        </w:rPr>
        <w:t> </w:t>
      </w:r>
      <w:r>
        <w:rPr/>
        <w:t>the</w:t>
      </w:r>
      <w:r>
        <w:rPr>
          <w:spacing w:val="-10"/>
        </w:rPr>
        <w:t> </w:t>
      </w:r>
      <w:r>
        <w:rPr/>
        <w:t>average</w:t>
      </w:r>
      <w:r>
        <w:rPr>
          <w:spacing w:val="-10"/>
        </w:rPr>
        <w:t> </w:t>
      </w:r>
      <w:r>
        <w:rPr/>
        <w:t>household's</w:t>
      </w:r>
      <w:r>
        <w:rPr>
          <w:spacing w:val="-10"/>
        </w:rPr>
        <w:t> </w:t>
      </w:r>
      <w:r>
        <w:rPr/>
        <w:t>food</w:t>
      </w:r>
      <w:r>
        <w:rPr>
          <w:spacing w:val="-10"/>
        </w:rPr>
        <w:t> </w:t>
      </w:r>
      <w:r>
        <w:rPr/>
        <w:t>expenditure,</w:t>
      </w:r>
      <w:r>
        <w:rPr>
          <w:spacing w:val="-10"/>
        </w:rPr>
        <w:t> </w:t>
      </w:r>
      <w:r>
        <w:rPr/>
        <w:t>the</w:t>
      </w:r>
      <w:r>
        <w:rPr>
          <w:spacing w:val="-10"/>
        </w:rPr>
        <w:t> </w:t>
      </w:r>
      <w:r>
        <w:rPr/>
        <w:t>impact</w:t>
      </w:r>
      <w:r>
        <w:rPr>
          <w:spacing w:val="-10"/>
        </w:rPr>
        <w:t> </w:t>
      </w:r>
      <w:r>
        <w:rPr/>
        <w:t>of</w:t>
      </w:r>
      <w:r>
        <w:rPr>
          <w:spacing w:val="-10"/>
        </w:rPr>
        <w:t> </w:t>
      </w:r>
      <w:r>
        <w:rPr/>
        <w:t>these</w:t>
      </w:r>
      <w:r>
        <w:rPr>
          <w:spacing w:val="-10"/>
        </w:rPr>
        <w:t> </w:t>
      </w:r>
      <w:r>
        <w:rPr/>
        <w:t>price</w:t>
      </w:r>
      <w:r>
        <w:rPr>
          <w:spacing w:val="-10"/>
        </w:rPr>
        <w:t> </w:t>
      </w:r>
      <w:r>
        <w:rPr/>
        <w:t>increases</w:t>
      </w:r>
      <w:r>
        <w:rPr>
          <w:spacing w:val="-10"/>
        </w:rPr>
        <w:t> </w:t>
      </w:r>
      <w:r>
        <w:rPr/>
        <w:t>on</w:t>
      </w:r>
      <w:r>
        <w:rPr>
          <w:spacing w:val="-10"/>
        </w:rPr>
        <w:t> </w:t>
      </w:r>
      <w:r>
        <w:rPr/>
        <w:t>the</w:t>
      </w:r>
      <w:r>
        <w:rPr>
          <w:spacing w:val="-10"/>
        </w:rPr>
        <w:t> </w:t>
      </w:r>
      <w:r>
        <w:rPr/>
        <w:t>family budget is expected to be less pronounced compared to that of vegetables.</w:t>
      </w:r>
    </w:p>
    <w:p>
      <w:pPr>
        <w:pStyle w:val="Heading1"/>
        <w:tabs>
          <w:tab w:pos="9947" w:val="left" w:leader="none"/>
        </w:tabs>
        <w:spacing w:before="185"/>
        <w:ind w:left="141"/>
        <w:jc w:val="left"/>
      </w:pPr>
      <w:r>
        <w:rPr>
          <w:color w:val="000000"/>
          <w:spacing w:val="-2"/>
          <w:shd w:fill="8EAADB" w:color="auto" w:val="clear"/>
        </w:rPr>
        <w:t>Banana</w:t>
      </w:r>
      <w:r>
        <w:rPr>
          <w:color w:val="000000"/>
          <w:shd w:fill="8EAADB" w:color="auto" w:val="clear"/>
        </w:rPr>
        <w:tab/>
      </w:r>
    </w:p>
    <w:p>
      <w:pPr>
        <w:pStyle w:val="BodyText"/>
        <w:spacing w:before="6"/>
        <w:rPr>
          <w:b/>
          <w:sz w:val="20"/>
        </w:rPr>
      </w:pPr>
    </w:p>
    <w:p>
      <w:pPr>
        <w:pStyle w:val="BodyText"/>
        <w:spacing w:line="288" w:lineRule="auto" w:before="1"/>
        <w:ind w:left="141" w:right="367"/>
        <w:jc w:val="both"/>
      </w:pPr>
      <w:r>
        <w:rPr>
          <w:b/>
        </w:rPr>
        <w:t>Price changes nationally and regionally: </w:t>
      </w:r>
      <w:r>
        <w:rPr/>
        <w:t>In April 2023, the national average price of bananas continued its upward trajectory. Prices were 3.0 percent higher than in the previous month and 13.5 percent</w:t>
      </w:r>
      <w:r>
        <w:rPr>
          <w:spacing w:val="-5"/>
        </w:rPr>
        <w:t> </w:t>
      </w:r>
      <w:r>
        <w:rPr/>
        <w:t>higher</w:t>
      </w:r>
      <w:r>
        <w:rPr>
          <w:spacing w:val="-5"/>
        </w:rPr>
        <w:t> </w:t>
      </w:r>
      <w:r>
        <w:rPr/>
        <w:t>compared</w:t>
      </w:r>
      <w:r>
        <w:rPr>
          <w:spacing w:val="-5"/>
        </w:rPr>
        <w:t> </w:t>
      </w:r>
      <w:r>
        <w:rPr/>
        <w:t>to</w:t>
      </w:r>
      <w:r>
        <w:rPr>
          <w:spacing w:val="-5"/>
        </w:rPr>
        <w:t> </w:t>
      </w:r>
      <w:r>
        <w:rPr/>
        <w:t>the</w:t>
      </w:r>
      <w:r>
        <w:rPr>
          <w:spacing w:val="-5"/>
        </w:rPr>
        <w:t> </w:t>
      </w:r>
      <w:r>
        <w:rPr/>
        <w:t>same</w:t>
      </w:r>
      <w:r>
        <w:rPr>
          <w:spacing w:val="-5"/>
        </w:rPr>
        <w:t> </w:t>
      </w:r>
      <w:r>
        <w:rPr/>
        <w:t>month</w:t>
      </w:r>
      <w:r>
        <w:rPr>
          <w:spacing w:val="-5"/>
        </w:rPr>
        <w:t> </w:t>
      </w:r>
      <w:r>
        <w:rPr/>
        <w:t>in</w:t>
      </w:r>
      <w:r>
        <w:rPr>
          <w:spacing w:val="-5"/>
        </w:rPr>
        <w:t> </w:t>
      </w:r>
      <w:r>
        <w:rPr/>
        <w:t>the</w:t>
      </w:r>
      <w:r>
        <w:rPr>
          <w:spacing w:val="-5"/>
        </w:rPr>
        <w:t> </w:t>
      </w:r>
      <w:r>
        <w:rPr/>
        <w:t>previous</w:t>
      </w:r>
      <w:r>
        <w:rPr>
          <w:spacing w:val="-5"/>
        </w:rPr>
        <w:t> </w:t>
      </w:r>
      <w:r>
        <w:rPr/>
        <w:t>year.</w:t>
      </w:r>
      <w:r>
        <w:rPr>
          <w:spacing w:val="-5"/>
        </w:rPr>
        <w:t> </w:t>
      </w:r>
      <w:r>
        <w:rPr/>
        <w:t>Among</w:t>
      </w:r>
      <w:r>
        <w:rPr>
          <w:spacing w:val="-5"/>
        </w:rPr>
        <w:t> </w:t>
      </w:r>
      <w:r>
        <w:rPr/>
        <w:t>the</w:t>
      </w:r>
      <w:r>
        <w:rPr>
          <w:spacing w:val="-5"/>
        </w:rPr>
        <w:t> </w:t>
      </w:r>
      <w:r>
        <w:rPr/>
        <w:t>provinces,</w:t>
      </w:r>
      <w:r>
        <w:rPr>
          <w:spacing w:val="-5"/>
        </w:rPr>
        <w:t> </w:t>
      </w:r>
      <w:r>
        <w:rPr/>
        <w:t>five</w:t>
      </w:r>
      <w:r>
        <w:rPr>
          <w:spacing w:val="-5"/>
        </w:rPr>
        <w:t> </w:t>
      </w:r>
      <w:r>
        <w:rPr/>
        <w:t>of</w:t>
      </w:r>
      <w:r>
        <w:rPr>
          <w:spacing w:val="-5"/>
        </w:rPr>
        <w:t> </w:t>
      </w:r>
      <w:r>
        <w:rPr/>
        <w:t>them, namely Koshi, Bagmati, Gandaki, Lumbini, and Sudurpaschim, experienced an increase in banana prices,</w:t>
      </w:r>
      <w:r>
        <w:rPr>
          <w:spacing w:val="-3"/>
        </w:rPr>
        <w:t> </w:t>
      </w:r>
      <w:r>
        <w:rPr/>
        <w:t>while</w:t>
      </w:r>
      <w:r>
        <w:rPr>
          <w:spacing w:val="-4"/>
        </w:rPr>
        <w:t> </w:t>
      </w:r>
      <w:r>
        <w:rPr/>
        <w:t>a</w:t>
      </w:r>
      <w:r>
        <w:rPr>
          <w:spacing w:val="-4"/>
        </w:rPr>
        <w:t> </w:t>
      </w:r>
      <w:r>
        <w:rPr/>
        <w:t>decline</w:t>
      </w:r>
      <w:r>
        <w:rPr>
          <w:spacing w:val="-4"/>
        </w:rPr>
        <w:t> </w:t>
      </w:r>
      <w:r>
        <w:rPr/>
        <w:t>was</w:t>
      </w:r>
      <w:r>
        <w:rPr>
          <w:spacing w:val="-4"/>
        </w:rPr>
        <w:t> </w:t>
      </w:r>
      <w:r>
        <w:rPr/>
        <w:t>observed</w:t>
      </w:r>
      <w:r>
        <w:rPr>
          <w:spacing w:val="-4"/>
        </w:rPr>
        <w:t> </w:t>
      </w:r>
      <w:r>
        <w:rPr/>
        <w:t>in</w:t>
      </w:r>
      <w:r>
        <w:rPr>
          <w:spacing w:val="-4"/>
        </w:rPr>
        <w:t> </w:t>
      </w:r>
      <w:r>
        <w:rPr/>
        <w:t>the</w:t>
      </w:r>
      <w:r>
        <w:rPr>
          <w:spacing w:val="-4"/>
        </w:rPr>
        <w:t> </w:t>
      </w:r>
      <w:r>
        <w:rPr/>
        <w:t>remaining</w:t>
      </w:r>
      <w:r>
        <w:rPr>
          <w:spacing w:val="-4"/>
        </w:rPr>
        <w:t> </w:t>
      </w:r>
      <w:r>
        <w:rPr/>
        <w:t>two</w:t>
      </w:r>
      <w:r>
        <w:rPr>
          <w:spacing w:val="-4"/>
        </w:rPr>
        <w:t> </w:t>
      </w:r>
      <w:r>
        <w:rPr/>
        <w:t>provinces,</w:t>
      </w:r>
      <w:r>
        <w:rPr>
          <w:spacing w:val="-3"/>
        </w:rPr>
        <w:t> </w:t>
      </w:r>
      <w:r>
        <w:rPr/>
        <w:t>Madhesh</w:t>
      </w:r>
      <w:r>
        <w:rPr>
          <w:spacing w:val="-4"/>
        </w:rPr>
        <w:t> </w:t>
      </w:r>
      <w:r>
        <w:rPr/>
        <w:t>and</w:t>
      </w:r>
      <w:r>
        <w:rPr>
          <w:spacing w:val="-4"/>
        </w:rPr>
        <w:t> </w:t>
      </w:r>
      <w:r>
        <w:rPr/>
        <w:t>Karnali.</w:t>
      </w:r>
      <w:r>
        <w:rPr>
          <w:spacing w:val="-3"/>
        </w:rPr>
        <w:t> </w:t>
      </w:r>
      <w:r>
        <w:rPr/>
        <w:t>Bananas are a vital source of micronutrients. The escalation in banana prices may curtail their consumption, particularly among households that do not produce bananas. This could potentially lead to micronutrient deficiencies, especially within economically disadvantaged households.</w:t>
      </w:r>
    </w:p>
    <w:p>
      <w:pPr>
        <w:pStyle w:val="Heading1"/>
        <w:tabs>
          <w:tab w:pos="9947" w:val="left" w:leader="none"/>
        </w:tabs>
        <w:ind w:left="141"/>
        <w:jc w:val="left"/>
      </w:pPr>
      <w:r>
        <w:rPr>
          <w:color w:val="000000"/>
          <w:spacing w:val="-2"/>
          <w:shd w:fill="8EAADB" w:color="auto" w:val="clear"/>
        </w:rPr>
        <w:t>Potato</w:t>
      </w:r>
      <w:r>
        <w:rPr>
          <w:color w:val="000000"/>
          <w:shd w:fill="8EAADB" w:color="auto" w:val="clear"/>
        </w:rPr>
        <w:tab/>
      </w:r>
    </w:p>
    <w:p>
      <w:pPr>
        <w:pStyle w:val="BodyText"/>
        <w:rPr>
          <w:b/>
          <w:sz w:val="21"/>
        </w:rPr>
      </w:pPr>
    </w:p>
    <w:p>
      <w:pPr>
        <w:pStyle w:val="BodyText"/>
        <w:spacing w:line="288" w:lineRule="auto"/>
        <w:ind w:left="141" w:right="369"/>
        <w:jc w:val="both"/>
      </w:pPr>
      <w:r>
        <w:rPr>
          <w:b/>
        </w:rPr>
        <w:t>National prices: </w:t>
      </w:r>
      <w:r>
        <w:rPr/>
        <w:t>In Nepal, potatoes are a vital staple for poor households, as they are an affordable and nutritious source of energy, contributing to food security. Between March and April 2023, the national</w:t>
      </w:r>
      <w:r>
        <w:rPr>
          <w:spacing w:val="-7"/>
        </w:rPr>
        <w:t> </w:t>
      </w:r>
      <w:r>
        <w:rPr/>
        <w:t>average</w:t>
      </w:r>
      <w:r>
        <w:rPr>
          <w:spacing w:val="-7"/>
        </w:rPr>
        <w:t> </w:t>
      </w:r>
      <w:r>
        <w:rPr/>
        <w:t>price</w:t>
      </w:r>
      <w:r>
        <w:rPr>
          <w:spacing w:val="-7"/>
        </w:rPr>
        <w:t> </w:t>
      </w:r>
      <w:r>
        <w:rPr/>
        <w:t>of</w:t>
      </w:r>
      <w:r>
        <w:rPr>
          <w:spacing w:val="-7"/>
        </w:rPr>
        <w:t> </w:t>
      </w:r>
      <w:r>
        <w:rPr/>
        <w:t>potatoes</w:t>
      </w:r>
      <w:r>
        <w:rPr>
          <w:spacing w:val="-7"/>
        </w:rPr>
        <w:t> </w:t>
      </w:r>
      <w:r>
        <w:rPr/>
        <w:t>remained</w:t>
      </w:r>
      <w:r>
        <w:rPr>
          <w:spacing w:val="-7"/>
        </w:rPr>
        <w:t> </w:t>
      </w:r>
      <w:r>
        <w:rPr/>
        <w:t>relatively</w:t>
      </w:r>
      <w:r>
        <w:rPr>
          <w:spacing w:val="-7"/>
        </w:rPr>
        <w:t> </w:t>
      </w:r>
      <w:r>
        <w:rPr/>
        <w:t>stable,</w:t>
      </w:r>
      <w:r>
        <w:rPr>
          <w:spacing w:val="-7"/>
        </w:rPr>
        <w:t> </w:t>
      </w:r>
      <w:r>
        <w:rPr/>
        <w:t>with</w:t>
      </w:r>
      <w:r>
        <w:rPr>
          <w:spacing w:val="-7"/>
        </w:rPr>
        <w:t> </w:t>
      </w:r>
      <w:r>
        <w:rPr/>
        <w:t>a</w:t>
      </w:r>
      <w:r>
        <w:rPr>
          <w:spacing w:val="-7"/>
        </w:rPr>
        <w:t> </w:t>
      </w:r>
      <w:r>
        <w:rPr/>
        <w:t>marginal</w:t>
      </w:r>
      <w:r>
        <w:rPr>
          <w:spacing w:val="-7"/>
        </w:rPr>
        <w:t> </w:t>
      </w:r>
      <w:r>
        <w:rPr/>
        <w:t>decrease</w:t>
      </w:r>
      <w:r>
        <w:rPr>
          <w:spacing w:val="-7"/>
        </w:rPr>
        <w:t> </w:t>
      </w:r>
      <w:r>
        <w:rPr/>
        <w:t>of</w:t>
      </w:r>
      <w:r>
        <w:rPr>
          <w:spacing w:val="-7"/>
        </w:rPr>
        <w:t> </w:t>
      </w:r>
      <w:r>
        <w:rPr/>
        <w:t>0.4</w:t>
      </w:r>
      <w:r>
        <w:rPr>
          <w:spacing w:val="-7"/>
        </w:rPr>
        <w:t> </w:t>
      </w:r>
      <w:r>
        <w:rPr/>
        <w:t>percent in</w:t>
      </w:r>
      <w:r>
        <w:rPr>
          <w:spacing w:val="-8"/>
        </w:rPr>
        <w:t> </w:t>
      </w:r>
      <w:r>
        <w:rPr/>
        <w:t>April</w:t>
      </w:r>
      <w:r>
        <w:rPr>
          <w:spacing w:val="-7"/>
        </w:rPr>
        <w:t> </w:t>
      </w:r>
      <w:r>
        <w:rPr/>
        <w:t>2023</w:t>
      </w:r>
      <w:r>
        <w:rPr>
          <w:spacing w:val="-8"/>
        </w:rPr>
        <w:t> </w:t>
      </w:r>
      <w:r>
        <w:rPr/>
        <w:t>compared</w:t>
      </w:r>
      <w:r>
        <w:rPr>
          <w:spacing w:val="-8"/>
        </w:rPr>
        <w:t> </w:t>
      </w:r>
      <w:r>
        <w:rPr/>
        <w:t>to</w:t>
      </w:r>
      <w:r>
        <w:rPr>
          <w:spacing w:val="-8"/>
        </w:rPr>
        <w:t> </w:t>
      </w:r>
      <w:r>
        <w:rPr/>
        <w:t>the</w:t>
      </w:r>
      <w:r>
        <w:rPr>
          <w:spacing w:val="-8"/>
        </w:rPr>
        <w:t> </w:t>
      </w:r>
      <w:r>
        <w:rPr/>
        <w:t>same</w:t>
      </w:r>
      <w:r>
        <w:rPr>
          <w:spacing w:val="-8"/>
        </w:rPr>
        <w:t> </w:t>
      </w:r>
      <w:r>
        <w:rPr/>
        <w:t>period</w:t>
      </w:r>
      <w:r>
        <w:rPr>
          <w:spacing w:val="-8"/>
        </w:rPr>
        <w:t> </w:t>
      </w:r>
      <w:r>
        <w:rPr/>
        <w:t>in</w:t>
      </w:r>
      <w:r>
        <w:rPr>
          <w:spacing w:val="-8"/>
        </w:rPr>
        <w:t> </w:t>
      </w:r>
      <w:r>
        <w:rPr/>
        <w:t>the</w:t>
      </w:r>
      <w:r>
        <w:rPr>
          <w:spacing w:val="-8"/>
        </w:rPr>
        <w:t> </w:t>
      </w:r>
      <w:r>
        <w:rPr/>
        <w:t>previous</w:t>
      </w:r>
      <w:r>
        <w:rPr>
          <w:spacing w:val="-8"/>
        </w:rPr>
        <w:t> </w:t>
      </w:r>
      <w:r>
        <w:rPr/>
        <w:t>year.</w:t>
      </w:r>
      <w:r>
        <w:rPr>
          <w:spacing w:val="-7"/>
        </w:rPr>
        <w:t> </w:t>
      </w:r>
      <w:r>
        <w:rPr/>
        <w:t>Nonetheless,</w:t>
      </w:r>
      <w:r>
        <w:rPr>
          <w:spacing w:val="-7"/>
        </w:rPr>
        <w:t> </w:t>
      </w:r>
      <w:r>
        <w:rPr/>
        <w:t>there</w:t>
      </w:r>
      <w:r>
        <w:rPr>
          <w:spacing w:val="-8"/>
        </w:rPr>
        <w:t> </w:t>
      </w:r>
      <w:r>
        <w:rPr/>
        <w:t>were</w:t>
      </w:r>
      <w:r>
        <w:rPr>
          <w:spacing w:val="-8"/>
        </w:rPr>
        <w:t> </w:t>
      </w:r>
      <w:r>
        <w:rPr/>
        <w:t>pronounced variations in price movements across the different provinces of Nepal (Table</w:t>
      </w:r>
      <w:r>
        <w:rPr>
          <w:spacing w:val="-16"/>
        </w:rPr>
        <w:t> </w:t>
      </w:r>
      <w:r>
        <w:rPr/>
        <w:t>2).</w:t>
      </w:r>
    </w:p>
    <w:p>
      <w:pPr>
        <w:pStyle w:val="Heading1"/>
        <w:tabs>
          <w:tab w:pos="9947" w:val="left" w:leader="none"/>
        </w:tabs>
        <w:spacing w:before="186"/>
        <w:ind w:left="141"/>
        <w:jc w:val="left"/>
      </w:pPr>
      <w:r>
        <w:rPr>
          <w:color w:val="000000"/>
          <w:spacing w:val="-2"/>
          <w:shd w:fill="8EAADB" w:color="auto" w:val="clear"/>
        </w:rPr>
        <w:t>Tomato</w:t>
      </w:r>
      <w:r>
        <w:rPr>
          <w:color w:val="000000"/>
          <w:shd w:fill="8EAADB" w:color="auto" w:val="clear"/>
        </w:rPr>
        <w:tab/>
      </w:r>
    </w:p>
    <w:p>
      <w:pPr>
        <w:pStyle w:val="BodyText"/>
        <w:rPr>
          <w:b/>
          <w:sz w:val="21"/>
        </w:rPr>
      </w:pPr>
    </w:p>
    <w:p>
      <w:pPr>
        <w:pStyle w:val="BodyText"/>
        <w:spacing w:line="288" w:lineRule="auto"/>
        <w:ind w:left="141" w:right="364"/>
        <w:jc w:val="both"/>
      </w:pPr>
      <w:r>
        <w:rPr>
          <w:b/>
        </w:rPr>
        <w:t>National prices: </w:t>
      </w:r>
      <w:r>
        <w:rPr/>
        <w:t>Tomatoes bolster Nepal's agricultural economy by diversifying farmers' income sources and generating employment through cultivation and value-added processing. Additionally, they</w:t>
      </w:r>
      <w:r>
        <w:rPr>
          <w:spacing w:val="-7"/>
        </w:rPr>
        <w:t> </w:t>
      </w:r>
      <w:r>
        <w:rPr/>
        <w:t>have</w:t>
      </w:r>
      <w:r>
        <w:rPr>
          <w:spacing w:val="-7"/>
        </w:rPr>
        <w:t> </w:t>
      </w:r>
      <w:r>
        <w:rPr/>
        <w:t>the</w:t>
      </w:r>
      <w:r>
        <w:rPr>
          <w:spacing w:val="-7"/>
        </w:rPr>
        <w:t> </w:t>
      </w:r>
      <w:r>
        <w:rPr/>
        <w:t>potential</w:t>
      </w:r>
      <w:r>
        <w:rPr>
          <w:spacing w:val="-6"/>
        </w:rPr>
        <w:t> </w:t>
      </w:r>
      <w:r>
        <w:rPr/>
        <w:t>for</w:t>
      </w:r>
      <w:r>
        <w:rPr>
          <w:spacing w:val="-6"/>
        </w:rPr>
        <w:t> </w:t>
      </w:r>
      <w:r>
        <w:rPr/>
        <w:t>export</w:t>
      </w:r>
      <w:r>
        <w:rPr>
          <w:spacing w:val="-6"/>
        </w:rPr>
        <w:t> </w:t>
      </w:r>
      <w:r>
        <w:rPr/>
        <w:t>and</w:t>
      </w:r>
      <w:r>
        <w:rPr>
          <w:spacing w:val="-7"/>
        </w:rPr>
        <w:t> </w:t>
      </w:r>
      <w:r>
        <w:rPr/>
        <w:t>stimulate</w:t>
      </w:r>
      <w:r>
        <w:rPr>
          <w:spacing w:val="-7"/>
        </w:rPr>
        <w:t> </w:t>
      </w:r>
      <w:r>
        <w:rPr/>
        <w:t>related</w:t>
      </w:r>
      <w:r>
        <w:rPr>
          <w:spacing w:val="-7"/>
        </w:rPr>
        <w:t> </w:t>
      </w:r>
      <w:r>
        <w:rPr/>
        <w:t>industries,</w:t>
      </w:r>
      <w:r>
        <w:rPr>
          <w:spacing w:val="-6"/>
        </w:rPr>
        <w:t> </w:t>
      </w:r>
      <w:r>
        <w:rPr/>
        <w:t>while</w:t>
      </w:r>
      <w:r>
        <w:rPr>
          <w:spacing w:val="-3"/>
        </w:rPr>
        <w:t> </w:t>
      </w:r>
      <w:r>
        <w:rPr/>
        <w:t>also</w:t>
      </w:r>
      <w:r>
        <w:rPr>
          <w:spacing w:val="-6"/>
        </w:rPr>
        <w:t> </w:t>
      </w:r>
      <w:r>
        <w:rPr/>
        <w:t>contributing</w:t>
      </w:r>
      <w:r>
        <w:rPr>
          <w:spacing w:val="-6"/>
        </w:rPr>
        <w:t> </w:t>
      </w:r>
      <w:r>
        <w:rPr/>
        <w:t>nutritionally.</w:t>
      </w:r>
    </w:p>
    <w:p>
      <w:pPr>
        <w:spacing w:after="0" w:line="288" w:lineRule="auto"/>
        <w:jc w:val="both"/>
        <w:sectPr>
          <w:pgSz w:w="12240" w:h="15840"/>
          <w:pgMar w:header="731" w:footer="0" w:top="1400" w:bottom="280" w:left="1020" w:right="920"/>
        </w:sectPr>
      </w:pPr>
    </w:p>
    <w:p>
      <w:pPr>
        <w:pStyle w:val="BodyText"/>
        <w:spacing w:line="288" w:lineRule="auto" w:before="77"/>
        <w:ind w:left="141" w:right="363"/>
        <w:jc w:val="both"/>
      </w:pPr>
      <w:r>
        <w:rPr/>
        <w:t>Nationally,</w:t>
      </w:r>
      <w:r>
        <w:rPr>
          <w:spacing w:val="-6"/>
        </w:rPr>
        <w:t> </w:t>
      </w:r>
      <w:r>
        <w:rPr/>
        <w:t>tomato</w:t>
      </w:r>
      <w:r>
        <w:rPr>
          <w:spacing w:val="-6"/>
        </w:rPr>
        <w:t> </w:t>
      </w:r>
      <w:r>
        <w:rPr/>
        <w:t>prices</w:t>
      </w:r>
      <w:r>
        <w:rPr>
          <w:spacing w:val="-6"/>
        </w:rPr>
        <w:t> </w:t>
      </w:r>
      <w:r>
        <w:rPr/>
        <w:t>experienced</w:t>
      </w:r>
      <w:r>
        <w:rPr>
          <w:spacing w:val="-6"/>
        </w:rPr>
        <w:t> </w:t>
      </w:r>
      <w:r>
        <w:rPr/>
        <w:t>a</w:t>
      </w:r>
      <w:r>
        <w:rPr>
          <w:spacing w:val="-6"/>
        </w:rPr>
        <w:t> </w:t>
      </w:r>
      <w:r>
        <w:rPr/>
        <w:t>slight</w:t>
      </w:r>
      <w:r>
        <w:rPr>
          <w:spacing w:val="-6"/>
        </w:rPr>
        <w:t> </w:t>
      </w:r>
      <w:r>
        <w:rPr/>
        <w:t>increase</w:t>
      </w:r>
      <w:r>
        <w:rPr>
          <w:spacing w:val="-6"/>
        </w:rPr>
        <w:t> </w:t>
      </w:r>
      <w:r>
        <w:rPr/>
        <w:t>of</w:t>
      </w:r>
      <w:r>
        <w:rPr>
          <w:spacing w:val="-6"/>
        </w:rPr>
        <w:t> </w:t>
      </w:r>
      <w:r>
        <w:rPr/>
        <w:t>0.1</w:t>
      </w:r>
      <w:r>
        <w:rPr>
          <w:spacing w:val="-6"/>
        </w:rPr>
        <w:t> </w:t>
      </w:r>
      <w:r>
        <w:rPr/>
        <w:t>percent</w:t>
      </w:r>
      <w:r>
        <w:rPr>
          <w:spacing w:val="-6"/>
        </w:rPr>
        <w:t> </w:t>
      </w:r>
      <w:r>
        <w:rPr/>
        <w:t>between</w:t>
      </w:r>
      <w:r>
        <w:rPr>
          <w:spacing w:val="-6"/>
        </w:rPr>
        <w:t> </w:t>
      </w:r>
      <w:r>
        <w:rPr/>
        <w:t>March</w:t>
      </w:r>
      <w:r>
        <w:rPr>
          <w:spacing w:val="-6"/>
        </w:rPr>
        <w:t> </w:t>
      </w:r>
      <w:r>
        <w:rPr/>
        <w:t>and</w:t>
      </w:r>
      <w:r>
        <w:rPr>
          <w:spacing w:val="-6"/>
        </w:rPr>
        <w:t> </w:t>
      </w:r>
      <w:r>
        <w:rPr/>
        <w:t>April</w:t>
      </w:r>
      <w:r>
        <w:rPr>
          <w:spacing w:val="-6"/>
        </w:rPr>
        <w:t> </w:t>
      </w:r>
      <w:r>
        <w:rPr/>
        <w:t>2023, while</w:t>
      </w:r>
      <w:r>
        <w:rPr>
          <w:spacing w:val="-6"/>
        </w:rPr>
        <w:t> </w:t>
      </w:r>
      <w:r>
        <w:rPr/>
        <w:t>witnessing</w:t>
      </w:r>
      <w:r>
        <w:rPr>
          <w:spacing w:val="-6"/>
        </w:rPr>
        <w:t> </w:t>
      </w:r>
      <w:r>
        <w:rPr/>
        <w:t>a</w:t>
      </w:r>
      <w:r>
        <w:rPr>
          <w:spacing w:val="-6"/>
        </w:rPr>
        <w:t> </w:t>
      </w:r>
      <w:r>
        <w:rPr/>
        <w:t>decline</w:t>
      </w:r>
      <w:r>
        <w:rPr>
          <w:spacing w:val="-6"/>
        </w:rPr>
        <w:t> </w:t>
      </w:r>
      <w:r>
        <w:rPr/>
        <w:t>of</w:t>
      </w:r>
      <w:r>
        <w:rPr>
          <w:spacing w:val="-6"/>
        </w:rPr>
        <w:t> </w:t>
      </w:r>
      <w:r>
        <w:rPr/>
        <w:t>10.2</w:t>
      </w:r>
      <w:r>
        <w:rPr>
          <w:spacing w:val="-6"/>
        </w:rPr>
        <w:t> </w:t>
      </w:r>
      <w:r>
        <w:rPr/>
        <w:t>percent</w:t>
      </w:r>
      <w:r>
        <w:rPr>
          <w:spacing w:val="-6"/>
        </w:rPr>
        <w:t> </w:t>
      </w:r>
      <w:r>
        <w:rPr/>
        <w:t>in</w:t>
      </w:r>
      <w:r>
        <w:rPr>
          <w:spacing w:val="-6"/>
        </w:rPr>
        <w:t> </w:t>
      </w:r>
      <w:r>
        <w:rPr/>
        <w:t>April</w:t>
      </w:r>
      <w:r>
        <w:rPr>
          <w:spacing w:val="-6"/>
        </w:rPr>
        <w:t> </w:t>
      </w:r>
      <w:r>
        <w:rPr/>
        <w:t>2023</w:t>
      </w:r>
      <w:r>
        <w:rPr>
          <w:spacing w:val="-6"/>
        </w:rPr>
        <w:t> </w:t>
      </w:r>
      <w:r>
        <w:rPr/>
        <w:t>compared</w:t>
      </w:r>
      <w:r>
        <w:rPr>
          <w:spacing w:val="-6"/>
        </w:rPr>
        <w:t> </w:t>
      </w:r>
      <w:r>
        <w:rPr/>
        <w:t>to</w:t>
      </w:r>
      <w:r>
        <w:rPr>
          <w:spacing w:val="-6"/>
        </w:rPr>
        <w:t> </w:t>
      </w:r>
      <w:r>
        <w:rPr/>
        <w:t>the</w:t>
      </w:r>
      <w:r>
        <w:rPr>
          <w:spacing w:val="-6"/>
        </w:rPr>
        <w:t> </w:t>
      </w:r>
      <w:r>
        <w:rPr/>
        <w:t>same</w:t>
      </w:r>
      <w:r>
        <w:rPr>
          <w:spacing w:val="-6"/>
        </w:rPr>
        <w:t> </w:t>
      </w:r>
      <w:r>
        <w:rPr/>
        <w:t>period</w:t>
      </w:r>
      <w:r>
        <w:rPr>
          <w:spacing w:val="-6"/>
        </w:rPr>
        <w:t> </w:t>
      </w:r>
      <w:r>
        <w:rPr/>
        <w:t>in</w:t>
      </w:r>
      <w:r>
        <w:rPr>
          <w:spacing w:val="-6"/>
        </w:rPr>
        <w:t> </w:t>
      </w:r>
      <w:r>
        <w:rPr/>
        <w:t>2022.</w:t>
      </w:r>
      <w:r>
        <w:rPr>
          <w:spacing w:val="-6"/>
        </w:rPr>
        <w:t> </w:t>
      </w:r>
      <w:r>
        <w:rPr/>
        <w:t>Similar to</w:t>
      </w:r>
      <w:r>
        <w:rPr>
          <w:spacing w:val="-7"/>
        </w:rPr>
        <w:t> </w:t>
      </w:r>
      <w:r>
        <w:rPr/>
        <w:t>potatoes,</w:t>
      </w:r>
      <w:r>
        <w:rPr>
          <w:spacing w:val="-7"/>
        </w:rPr>
        <w:t> </w:t>
      </w:r>
      <w:r>
        <w:rPr/>
        <w:t>tomato</w:t>
      </w:r>
      <w:r>
        <w:rPr>
          <w:spacing w:val="-7"/>
        </w:rPr>
        <w:t> </w:t>
      </w:r>
      <w:r>
        <w:rPr/>
        <w:t>prices</w:t>
      </w:r>
      <w:r>
        <w:rPr>
          <w:spacing w:val="-7"/>
        </w:rPr>
        <w:t> </w:t>
      </w:r>
      <w:r>
        <w:rPr/>
        <w:t>exhibited</w:t>
      </w:r>
      <w:r>
        <w:rPr>
          <w:spacing w:val="-7"/>
        </w:rPr>
        <w:t> </w:t>
      </w:r>
      <w:r>
        <w:rPr/>
        <w:t>stark</w:t>
      </w:r>
      <w:r>
        <w:rPr>
          <w:spacing w:val="-7"/>
        </w:rPr>
        <w:t> </w:t>
      </w:r>
      <w:r>
        <w:rPr/>
        <w:t>variations</w:t>
      </w:r>
      <w:r>
        <w:rPr>
          <w:spacing w:val="-7"/>
        </w:rPr>
        <w:t> </w:t>
      </w:r>
      <w:r>
        <w:rPr/>
        <w:t>across</w:t>
      </w:r>
      <w:r>
        <w:rPr>
          <w:spacing w:val="-7"/>
        </w:rPr>
        <w:t> </w:t>
      </w:r>
      <w:r>
        <w:rPr/>
        <w:t>different</w:t>
      </w:r>
      <w:r>
        <w:rPr>
          <w:spacing w:val="-7"/>
        </w:rPr>
        <w:t> </w:t>
      </w:r>
      <w:r>
        <w:rPr/>
        <w:t>provinces</w:t>
      </w:r>
      <w:r>
        <w:rPr>
          <w:spacing w:val="-7"/>
        </w:rPr>
        <w:t> </w:t>
      </w:r>
      <w:r>
        <w:rPr/>
        <w:t>in</w:t>
      </w:r>
      <w:r>
        <w:rPr>
          <w:spacing w:val="-7"/>
        </w:rPr>
        <w:t> </w:t>
      </w:r>
      <w:r>
        <w:rPr/>
        <w:t>Nepal.</w:t>
      </w:r>
      <w:r>
        <w:rPr>
          <w:spacing w:val="-7"/>
        </w:rPr>
        <w:t> </w:t>
      </w:r>
      <w:r>
        <w:rPr/>
        <w:t>For</w:t>
      </w:r>
      <w:r>
        <w:rPr>
          <w:spacing w:val="-7"/>
        </w:rPr>
        <w:t> </w:t>
      </w:r>
      <w:r>
        <w:rPr/>
        <w:t>instance, in</w:t>
      </w:r>
      <w:r>
        <w:rPr>
          <w:spacing w:val="-13"/>
        </w:rPr>
        <w:t> </w:t>
      </w:r>
      <w:r>
        <w:rPr/>
        <w:t>April</w:t>
      </w:r>
      <w:r>
        <w:rPr>
          <w:spacing w:val="-13"/>
        </w:rPr>
        <w:t> </w:t>
      </w:r>
      <w:r>
        <w:rPr/>
        <w:t>2023,</w:t>
      </w:r>
      <w:r>
        <w:rPr>
          <w:spacing w:val="-13"/>
        </w:rPr>
        <w:t> </w:t>
      </w:r>
      <w:r>
        <w:rPr/>
        <w:t>tomato</w:t>
      </w:r>
      <w:r>
        <w:rPr>
          <w:spacing w:val="-13"/>
        </w:rPr>
        <w:t> </w:t>
      </w:r>
      <w:r>
        <w:rPr/>
        <w:t>prices</w:t>
      </w:r>
      <w:r>
        <w:rPr>
          <w:spacing w:val="-13"/>
        </w:rPr>
        <w:t> </w:t>
      </w:r>
      <w:r>
        <w:rPr/>
        <w:t>soared</w:t>
      </w:r>
      <w:r>
        <w:rPr>
          <w:spacing w:val="-13"/>
        </w:rPr>
        <w:t> </w:t>
      </w:r>
      <w:r>
        <w:rPr/>
        <w:t>in</w:t>
      </w:r>
      <w:r>
        <w:rPr>
          <w:spacing w:val="-13"/>
        </w:rPr>
        <w:t> </w:t>
      </w:r>
      <w:r>
        <w:rPr/>
        <w:t>Bagmati</w:t>
      </w:r>
      <w:r>
        <w:rPr>
          <w:spacing w:val="-13"/>
        </w:rPr>
        <w:t> </w:t>
      </w:r>
      <w:r>
        <w:rPr/>
        <w:t>Province</w:t>
      </w:r>
      <w:r>
        <w:rPr>
          <w:spacing w:val="-13"/>
        </w:rPr>
        <w:t> </w:t>
      </w:r>
      <w:r>
        <w:rPr/>
        <w:t>by</w:t>
      </w:r>
      <w:r>
        <w:rPr>
          <w:spacing w:val="-13"/>
        </w:rPr>
        <w:t> </w:t>
      </w:r>
      <w:r>
        <w:rPr/>
        <w:t>38.0</w:t>
      </w:r>
      <w:r>
        <w:rPr>
          <w:spacing w:val="-13"/>
        </w:rPr>
        <w:t> </w:t>
      </w:r>
      <w:r>
        <w:rPr/>
        <w:t>percent,</w:t>
      </w:r>
      <w:r>
        <w:rPr>
          <w:spacing w:val="-13"/>
        </w:rPr>
        <w:t> </w:t>
      </w:r>
      <w:r>
        <w:rPr/>
        <w:t>followed</w:t>
      </w:r>
      <w:r>
        <w:rPr>
          <w:spacing w:val="-13"/>
        </w:rPr>
        <w:t> </w:t>
      </w:r>
      <w:r>
        <w:rPr/>
        <w:t>by</w:t>
      </w:r>
      <w:r>
        <w:rPr>
          <w:spacing w:val="-13"/>
        </w:rPr>
        <w:t> </w:t>
      </w:r>
      <w:r>
        <w:rPr/>
        <w:t>increases</w:t>
      </w:r>
      <w:r>
        <w:rPr>
          <w:spacing w:val="-13"/>
        </w:rPr>
        <w:t> </w:t>
      </w:r>
      <w:r>
        <w:rPr/>
        <w:t>of</w:t>
      </w:r>
      <w:r>
        <w:rPr>
          <w:spacing w:val="-13"/>
        </w:rPr>
        <w:t> </w:t>
      </w:r>
      <w:r>
        <w:rPr/>
        <w:t>28.0 percent in Koshi, 19.0 percent in Sudur Paschim, and 7.0 percent in Gandaki. Conversely, other provinces</w:t>
      </w:r>
      <w:r>
        <w:rPr>
          <w:spacing w:val="19"/>
        </w:rPr>
        <w:t> </w:t>
      </w:r>
      <w:r>
        <w:rPr/>
        <w:t>registered</w:t>
      </w:r>
      <w:r>
        <w:rPr>
          <w:spacing w:val="19"/>
        </w:rPr>
        <w:t> </w:t>
      </w:r>
      <w:r>
        <w:rPr/>
        <w:t>a</w:t>
      </w:r>
      <w:r>
        <w:rPr>
          <w:spacing w:val="18"/>
        </w:rPr>
        <w:t> </w:t>
      </w:r>
      <w:r>
        <w:rPr/>
        <w:t>decline</w:t>
      </w:r>
      <w:r>
        <w:rPr>
          <w:spacing w:val="19"/>
        </w:rPr>
        <w:t> </w:t>
      </w:r>
      <w:r>
        <w:rPr/>
        <w:t>in</w:t>
      </w:r>
      <w:r>
        <w:rPr>
          <w:spacing w:val="19"/>
        </w:rPr>
        <w:t> </w:t>
      </w:r>
      <w:r>
        <w:rPr/>
        <w:t>tomato</w:t>
      </w:r>
      <w:r>
        <w:rPr>
          <w:spacing w:val="18"/>
        </w:rPr>
        <w:t> </w:t>
      </w:r>
      <w:r>
        <w:rPr/>
        <w:t>prices,</w:t>
      </w:r>
      <w:r>
        <w:rPr>
          <w:spacing w:val="19"/>
        </w:rPr>
        <w:t> </w:t>
      </w:r>
      <w:r>
        <w:rPr/>
        <w:t>with</w:t>
      </w:r>
      <w:r>
        <w:rPr>
          <w:spacing w:val="19"/>
        </w:rPr>
        <w:t> </w:t>
      </w:r>
      <w:r>
        <w:rPr/>
        <w:t>reductions</w:t>
      </w:r>
      <w:r>
        <w:rPr>
          <w:spacing w:val="18"/>
        </w:rPr>
        <w:t> </w:t>
      </w:r>
      <w:r>
        <w:rPr/>
        <w:t>of</w:t>
      </w:r>
      <w:r>
        <w:rPr>
          <w:spacing w:val="19"/>
        </w:rPr>
        <w:t> </w:t>
      </w:r>
      <w:r>
        <w:rPr/>
        <w:t>26.0</w:t>
      </w:r>
      <w:r>
        <w:rPr>
          <w:spacing w:val="19"/>
        </w:rPr>
        <w:t> </w:t>
      </w:r>
      <w:r>
        <w:rPr/>
        <w:t>percent,</w:t>
      </w:r>
      <w:r>
        <w:rPr>
          <w:spacing w:val="18"/>
        </w:rPr>
        <w:t> </w:t>
      </w:r>
      <w:r>
        <w:rPr/>
        <w:t>12.0</w:t>
      </w:r>
      <w:r>
        <w:rPr>
          <w:spacing w:val="19"/>
        </w:rPr>
        <w:t> </w:t>
      </w:r>
      <w:r>
        <w:rPr/>
        <w:t>percent,</w:t>
      </w:r>
      <w:r>
        <w:rPr>
          <w:spacing w:val="19"/>
        </w:rPr>
        <w:t> </w:t>
      </w:r>
      <w:r>
        <w:rPr/>
        <w:t>and</w:t>
      </w:r>
    </w:p>
    <w:p>
      <w:pPr>
        <w:pStyle w:val="BodyText"/>
        <w:spacing w:line="288" w:lineRule="auto" w:before="3"/>
        <w:ind w:left="141" w:right="366"/>
        <w:jc w:val="both"/>
      </w:pPr>
      <w:r>
        <w:rPr/>
        <w:t>10.0 percent in Madhesh, Karnali, and Lumbini provinces, respectively. Consequently, some producers, frustrated by the low prices their produce fetched, were seen discarding tomatoes onto public</w:t>
      </w:r>
      <w:r>
        <w:rPr>
          <w:spacing w:val="-1"/>
        </w:rPr>
        <w:t> </w:t>
      </w:r>
      <w:r>
        <w:rPr/>
        <w:t>roads</w:t>
      </w:r>
      <w:r>
        <w:rPr>
          <w:spacing w:val="-1"/>
        </w:rPr>
        <w:t> </w:t>
      </w:r>
      <w:r>
        <w:rPr/>
        <w:t>in</w:t>
      </w:r>
      <w:r>
        <w:rPr>
          <w:spacing w:val="-1"/>
        </w:rPr>
        <w:t> </w:t>
      </w:r>
      <w:r>
        <w:rPr/>
        <w:t>front</w:t>
      </w:r>
      <w:r>
        <w:rPr>
          <w:spacing w:val="-1"/>
        </w:rPr>
        <w:t> </w:t>
      </w:r>
      <w:r>
        <w:rPr/>
        <w:t>of</w:t>
      </w:r>
      <w:r>
        <w:rPr>
          <w:spacing w:val="-1"/>
        </w:rPr>
        <w:t> </w:t>
      </w:r>
      <w:r>
        <w:rPr/>
        <w:t>the</w:t>
      </w:r>
      <w:r>
        <w:rPr>
          <w:spacing w:val="-1"/>
        </w:rPr>
        <w:t> </w:t>
      </w:r>
      <w:r>
        <w:rPr/>
        <w:t>Kalimati</w:t>
      </w:r>
      <w:r>
        <w:rPr>
          <w:spacing w:val="-1"/>
        </w:rPr>
        <w:t> </w:t>
      </w:r>
      <w:r>
        <w:rPr/>
        <w:t>Vegetable</w:t>
      </w:r>
      <w:r>
        <w:rPr>
          <w:spacing w:val="-1"/>
        </w:rPr>
        <w:t> </w:t>
      </w:r>
      <w:r>
        <w:rPr/>
        <w:t>and</w:t>
      </w:r>
      <w:r>
        <w:rPr>
          <w:spacing w:val="-1"/>
        </w:rPr>
        <w:t> </w:t>
      </w:r>
      <w:r>
        <w:rPr/>
        <w:t>Fruit</w:t>
      </w:r>
      <w:r>
        <w:rPr>
          <w:spacing w:val="-1"/>
        </w:rPr>
        <w:t> </w:t>
      </w:r>
      <w:r>
        <w:rPr/>
        <w:t>Market.</w:t>
      </w:r>
      <w:r>
        <w:rPr>
          <w:spacing w:val="-1"/>
        </w:rPr>
        <w:t> </w:t>
      </w:r>
      <w:r>
        <w:rPr/>
        <w:t>These</w:t>
      </w:r>
      <w:r>
        <w:rPr>
          <w:spacing w:val="-1"/>
        </w:rPr>
        <w:t> </w:t>
      </w:r>
      <w:r>
        <w:rPr/>
        <w:t>substantial</w:t>
      </w:r>
      <w:r>
        <w:rPr>
          <w:spacing w:val="-1"/>
        </w:rPr>
        <w:t> </w:t>
      </w:r>
      <w:r>
        <w:rPr/>
        <w:t>disparities</w:t>
      </w:r>
      <w:r>
        <w:rPr>
          <w:spacing w:val="-1"/>
        </w:rPr>
        <w:t> </w:t>
      </w:r>
      <w:r>
        <w:rPr/>
        <w:t>in</w:t>
      </w:r>
      <w:r>
        <w:rPr>
          <w:spacing w:val="-1"/>
        </w:rPr>
        <w:t> </w:t>
      </w:r>
      <w:r>
        <w:rPr/>
        <w:t>price trends</w:t>
      </w:r>
      <w:r>
        <w:rPr>
          <w:spacing w:val="-1"/>
        </w:rPr>
        <w:t> </w:t>
      </w:r>
      <w:r>
        <w:rPr/>
        <w:t>across</w:t>
      </w:r>
      <w:r>
        <w:rPr>
          <w:spacing w:val="-1"/>
        </w:rPr>
        <w:t> </w:t>
      </w:r>
      <w:r>
        <w:rPr/>
        <w:t>different</w:t>
      </w:r>
      <w:r>
        <w:rPr>
          <w:spacing w:val="-1"/>
        </w:rPr>
        <w:t> </w:t>
      </w:r>
      <w:r>
        <w:rPr/>
        <w:t>provinces</w:t>
      </w:r>
      <w:r>
        <w:rPr>
          <w:spacing w:val="-1"/>
        </w:rPr>
        <w:t> </w:t>
      </w:r>
      <w:r>
        <w:rPr/>
        <w:t>suggest</w:t>
      </w:r>
      <w:r>
        <w:rPr>
          <w:spacing w:val="-1"/>
        </w:rPr>
        <w:t> </w:t>
      </w:r>
      <w:r>
        <w:rPr/>
        <w:t>a</w:t>
      </w:r>
      <w:r>
        <w:rPr>
          <w:spacing w:val="-1"/>
        </w:rPr>
        <w:t> </w:t>
      </w:r>
      <w:r>
        <w:rPr/>
        <w:t>lack</w:t>
      </w:r>
      <w:r>
        <w:rPr>
          <w:spacing w:val="-1"/>
        </w:rPr>
        <w:t> </w:t>
      </w:r>
      <w:r>
        <w:rPr/>
        <w:t>of</w:t>
      </w:r>
      <w:r>
        <w:rPr>
          <w:spacing w:val="-1"/>
        </w:rPr>
        <w:t> </w:t>
      </w:r>
      <w:r>
        <w:rPr/>
        <w:t>market</w:t>
      </w:r>
      <w:r>
        <w:rPr>
          <w:spacing w:val="-1"/>
        </w:rPr>
        <w:t> </w:t>
      </w:r>
      <w:r>
        <w:rPr/>
        <w:t>integration</w:t>
      </w:r>
      <w:r>
        <w:rPr>
          <w:spacing w:val="-1"/>
        </w:rPr>
        <w:t> </w:t>
      </w:r>
      <w:r>
        <w:rPr/>
        <w:t>in</w:t>
      </w:r>
      <w:r>
        <w:rPr>
          <w:spacing w:val="-1"/>
        </w:rPr>
        <w:t> </w:t>
      </w:r>
      <w:r>
        <w:rPr/>
        <w:t>Nepal.</w:t>
      </w:r>
      <w:r>
        <w:rPr>
          <w:spacing w:val="-1"/>
        </w:rPr>
        <w:t> </w:t>
      </w:r>
      <w:r>
        <w:rPr/>
        <w:t>This</w:t>
      </w:r>
      <w:r>
        <w:rPr>
          <w:spacing w:val="-1"/>
        </w:rPr>
        <w:t> </w:t>
      </w:r>
      <w:r>
        <w:rPr/>
        <w:t>underscores</w:t>
      </w:r>
      <w:r>
        <w:rPr>
          <w:spacing w:val="-1"/>
        </w:rPr>
        <w:t> </w:t>
      </w:r>
      <w:r>
        <w:rPr/>
        <w:t>the need</w:t>
      </w:r>
      <w:r>
        <w:rPr>
          <w:spacing w:val="-15"/>
        </w:rPr>
        <w:t> </w:t>
      </w:r>
      <w:r>
        <w:rPr/>
        <w:t>for</w:t>
      </w:r>
      <w:r>
        <w:rPr>
          <w:spacing w:val="-15"/>
        </w:rPr>
        <w:t> </w:t>
      </w:r>
      <w:r>
        <w:rPr/>
        <w:t>increased</w:t>
      </w:r>
      <w:r>
        <w:rPr>
          <w:spacing w:val="-15"/>
        </w:rPr>
        <w:t> </w:t>
      </w:r>
      <w:r>
        <w:rPr/>
        <w:t>investment</w:t>
      </w:r>
      <w:r>
        <w:rPr>
          <w:spacing w:val="-15"/>
        </w:rPr>
        <w:t> </w:t>
      </w:r>
      <w:r>
        <w:rPr/>
        <w:t>in</w:t>
      </w:r>
      <w:r>
        <w:rPr>
          <w:spacing w:val="-15"/>
        </w:rPr>
        <w:t> </w:t>
      </w:r>
      <w:r>
        <w:rPr/>
        <w:t>market</w:t>
      </w:r>
      <w:r>
        <w:rPr>
          <w:spacing w:val="-15"/>
        </w:rPr>
        <w:t> </w:t>
      </w:r>
      <w:r>
        <w:rPr/>
        <w:t>infrastructure,</w:t>
      </w:r>
      <w:r>
        <w:rPr>
          <w:spacing w:val="-15"/>
        </w:rPr>
        <w:t> </w:t>
      </w:r>
      <w:r>
        <w:rPr/>
        <w:t>cold</w:t>
      </w:r>
      <w:r>
        <w:rPr>
          <w:spacing w:val="-15"/>
        </w:rPr>
        <w:t> </w:t>
      </w:r>
      <w:r>
        <w:rPr/>
        <w:t>storage</w:t>
      </w:r>
      <w:r>
        <w:rPr>
          <w:spacing w:val="-15"/>
        </w:rPr>
        <w:t> </w:t>
      </w:r>
      <w:r>
        <w:rPr/>
        <w:t>facilities,</w:t>
      </w:r>
      <w:r>
        <w:rPr>
          <w:spacing w:val="-15"/>
        </w:rPr>
        <w:t> </w:t>
      </w:r>
      <w:r>
        <w:rPr/>
        <w:t>transportation,</w:t>
      </w:r>
      <w:r>
        <w:rPr>
          <w:spacing w:val="-15"/>
        </w:rPr>
        <w:t> </w:t>
      </w:r>
      <w:r>
        <w:rPr/>
        <w:t>and</w:t>
      </w:r>
      <w:r>
        <w:rPr>
          <w:spacing w:val="-15"/>
        </w:rPr>
        <w:t> </w:t>
      </w:r>
      <w:r>
        <w:rPr/>
        <w:t>post- harvest</w:t>
      </w:r>
      <w:r>
        <w:rPr>
          <w:spacing w:val="-1"/>
        </w:rPr>
        <w:t> </w:t>
      </w:r>
      <w:r>
        <w:rPr/>
        <w:t>technologies,</w:t>
      </w:r>
      <w:r>
        <w:rPr>
          <w:spacing w:val="-1"/>
        </w:rPr>
        <w:t> </w:t>
      </w:r>
      <w:r>
        <w:rPr/>
        <w:t>such</w:t>
      </w:r>
      <w:r>
        <w:rPr>
          <w:spacing w:val="-2"/>
        </w:rPr>
        <w:t> </w:t>
      </w:r>
      <w:r>
        <w:rPr/>
        <w:t>as</w:t>
      </w:r>
      <w:r>
        <w:rPr>
          <w:spacing w:val="-2"/>
        </w:rPr>
        <w:t> </w:t>
      </w:r>
      <w:r>
        <w:rPr/>
        <w:t>the</w:t>
      </w:r>
      <w:r>
        <w:rPr>
          <w:spacing w:val="-2"/>
        </w:rPr>
        <w:t> </w:t>
      </w:r>
      <w:r>
        <w:rPr/>
        <w:t>use</w:t>
      </w:r>
      <w:r>
        <w:rPr>
          <w:spacing w:val="-2"/>
        </w:rPr>
        <w:t> </w:t>
      </w:r>
      <w:r>
        <w:rPr/>
        <w:t>of</w:t>
      </w:r>
      <w:r>
        <w:rPr>
          <w:spacing w:val="-1"/>
        </w:rPr>
        <w:t> </w:t>
      </w:r>
      <w:r>
        <w:rPr/>
        <w:t>plastic</w:t>
      </w:r>
      <w:r>
        <w:rPr>
          <w:spacing w:val="-2"/>
        </w:rPr>
        <w:t> </w:t>
      </w:r>
      <w:r>
        <w:rPr/>
        <w:t>crates,</w:t>
      </w:r>
      <w:r>
        <w:rPr>
          <w:spacing w:val="-1"/>
        </w:rPr>
        <w:t> </w:t>
      </w:r>
      <w:r>
        <w:rPr/>
        <w:t>to</w:t>
      </w:r>
      <w:r>
        <w:rPr>
          <w:spacing w:val="-2"/>
        </w:rPr>
        <w:t> </w:t>
      </w:r>
      <w:r>
        <w:rPr/>
        <w:t>enhance</w:t>
      </w:r>
      <w:r>
        <w:rPr>
          <w:spacing w:val="-2"/>
        </w:rPr>
        <w:t> </w:t>
      </w:r>
      <w:r>
        <w:rPr/>
        <w:t>efficiency</w:t>
      </w:r>
      <w:r>
        <w:rPr>
          <w:spacing w:val="-2"/>
        </w:rPr>
        <w:t> </w:t>
      </w:r>
      <w:r>
        <w:rPr/>
        <w:t>within</w:t>
      </w:r>
      <w:r>
        <w:rPr>
          <w:spacing w:val="-2"/>
        </w:rPr>
        <w:t> </w:t>
      </w:r>
      <w:r>
        <w:rPr/>
        <w:t>the</w:t>
      </w:r>
      <w:r>
        <w:rPr>
          <w:spacing w:val="-2"/>
        </w:rPr>
        <w:t> </w:t>
      </w:r>
      <w:r>
        <w:rPr/>
        <w:t>tomato</w:t>
      </w:r>
      <w:r>
        <w:rPr>
          <w:spacing w:val="-2"/>
        </w:rPr>
        <w:t> </w:t>
      </w:r>
      <w:r>
        <w:rPr/>
        <w:t>value chains in Nepal.</w:t>
      </w:r>
    </w:p>
    <w:p>
      <w:pPr>
        <w:pStyle w:val="Heading1"/>
        <w:tabs>
          <w:tab w:pos="9947" w:val="left" w:leader="none"/>
        </w:tabs>
        <w:spacing w:before="188"/>
        <w:ind w:left="141"/>
      </w:pPr>
      <w:r>
        <w:rPr>
          <w:color w:val="000000"/>
          <w:shd w:fill="8EAADB" w:color="auto" w:val="clear"/>
        </w:rPr>
        <w:t>Edible</w:t>
      </w:r>
      <w:r>
        <w:rPr>
          <w:color w:val="000000"/>
          <w:spacing w:val="-8"/>
          <w:shd w:fill="8EAADB" w:color="auto" w:val="clear"/>
        </w:rPr>
        <w:t> </w:t>
      </w:r>
      <w:r>
        <w:rPr>
          <w:color w:val="000000"/>
          <w:spacing w:val="-4"/>
          <w:shd w:fill="8EAADB" w:color="auto" w:val="clear"/>
        </w:rPr>
        <w:t>oils</w:t>
      </w:r>
      <w:r>
        <w:rPr>
          <w:color w:val="000000"/>
          <w:shd w:fill="8EAADB" w:color="auto" w:val="clear"/>
        </w:rPr>
        <w:tab/>
      </w:r>
    </w:p>
    <w:p>
      <w:pPr>
        <w:pStyle w:val="BodyText"/>
        <w:spacing w:before="7"/>
        <w:rPr>
          <w:b/>
          <w:sz w:val="20"/>
        </w:rPr>
      </w:pPr>
    </w:p>
    <w:p>
      <w:pPr>
        <w:pStyle w:val="BodyText"/>
        <w:spacing w:line="288" w:lineRule="auto"/>
        <w:ind w:left="141" w:right="354"/>
        <w:jc w:val="both"/>
      </w:pPr>
      <w:r>
        <w:rPr>
          <w:b/>
          <w:spacing w:val="-6"/>
        </w:rPr>
        <w:t>Key</w:t>
      </w:r>
      <w:r>
        <w:rPr>
          <w:b/>
          <w:spacing w:val="-1"/>
        </w:rPr>
        <w:t> </w:t>
      </w:r>
      <w:r>
        <w:rPr>
          <w:b/>
          <w:spacing w:val="-6"/>
        </w:rPr>
        <w:t>messages:</w:t>
      </w:r>
      <w:r>
        <w:rPr>
          <w:b/>
        </w:rPr>
        <w:t> </w:t>
      </w:r>
      <w:r>
        <w:rPr>
          <w:spacing w:val="-6"/>
        </w:rPr>
        <w:t>Animal</w:t>
      </w:r>
      <w:r>
        <w:rPr>
          <w:spacing w:val="-7"/>
        </w:rPr>
        <w:t> </w:t>
      </w:r>
      <w:r>
        <w:rPr>
          <w:spacing w:val="-6"/>
        </w:rPr>
        <w:t>fats</w:t>
      </w:r>
      <w:r>
        <w:rPr>
          <w:spacing w:val="-7"/>
        </w:rPr>
        <w:t> </w:t>
      </w:r>
      <w:r>
        <w:rPr>
          <w:spacing w:val="-6"/>
        </w:rPr>
        <w:t>and</w:t>
      </w:r>
      <w:r>
        <w:rPr>
          <w:spacing w:val="-7"/>
        </w:rPr>
        <w:t> </w:t>
      </w:r>
      <w:r>
        <w:rPr>
          <w:spacing w:val="-6"/>
        </w:rPr>
        <w:t>edible</w:t>
      </w:r>
      <w:r>
        <w:rPr>
          <w:spacing w:val="-7"/>
        </w:rPr>
        <w:t> </w:t>
      </w:r>
      <w:r>
        <w:rPr>
          <w:spacing w:val="-6"/>
        </w:rPr>
        <w:t>oils,</w:t>
      </w:r>
      <w:r>
        <w:rPr>
          <w:spacing w:val="-7"/>
        </w:rPr>
        <w:t> </w:t>
      </w:r>
      <w:r>
        <w:rPr>
          <w:spacing w:val="-6"/>
        </w:rPr>
        <w:t>including</w:t>
      </w:r>
      <w:r>
        <w:rPr>
          <w:spacing w:val="-7"/>
        </w:rPr>
        <w:t> </w:t>
      </w:r>
      <w:r>
        <w:rPr>
          <w:spacing w:val="-6"/>
        </w:rPr>
        <w:t>mustard</w:t>
      </w:r>
      <w:r>
        <w:rPr>
          <w:spacing w:val="-7"/>
        </w:rPr>
        <w:t> </w:t>
      </w:r>
      <w:r>
        <w:rPr>
          <w:spacing w:val="-6"/>
        </w:rPr>
        <w:t>and</w:t>
      </w:r>
      <w:r>
        <w:rPr>
          <w:spacing w:val="-7"/>
        </w:rPr>
        <w:t> </w:t>
      </w:r>
      <w:r>
        <w:rPr>
          <w:spacing w:val="-6"/>
        </w:rPr>
        <w:t>soybean</w:t>
      </w:r>
      <w:r>
        <w:rPr>
          <w:spacing w:val="-7"/>
        </w:rPr>
        <w:t> </w:t>
      </w:r>
      <w:r>
        <w:rPr>
          <w:spacing w:val="-6"/>
        </w:rPr>
        <w:t>oil,</w:t>
      </w:r>
      <w:r>
        <w:rPr>
          <w:spacing w:val="-7"/>
        </w:rPr>
        <w:t> </w:t>
      </w:r>
      <w:r>
        <w:rPr>
          <w:spacing w:val="-6"/>
        </w:rPr>
        <w:t>are</w:t>
      </w:r>
      <w:r>
        <w:rPr>
          <w:spacing w:val="-7"/>
        </w:rPr>
        <w:t> </w:t>
      </w:r>
      <w:r>
        <w:rPr>
          <w:spacing w:val="-6"/>
        </w:rPr>
        <w:t>vital</w:t>
      </w:r>
      <w:r>
        <w:rPr>
          <w:spacing w:val="-7"/>
        </w:rPr>
        <w:t> </w:t>
      </w:r>
      <w:r>
        <w:rPr>
          <w:spacing w:val="-6"/>
        </w:rPr>
        <w:t>to</w:t>
      </w:r>
      <w:r>
        <w:rPr>
          <w:spacing w:val="-7"/>
        </w:rPr>
        <w:t> </w:t>
      </w:r>
      <w:r>
        <w:rPr>
          <w:spacing w:val="-6"/>
        </w:rPr>
        <w:t>human</w:t>
      </w:r>
      <w:r>
        <w:rPr>
          <w:spacing w:val="-7"/>
        </w:rPr>
        <w:t> </w:t>
      </w:r>
      <w:r>
        <w:rPr>
          <w:spacing w:val="-6"/>
        </w:rPr>
        <w:t>diet</w:t>
      </w:r>
      <w:r>
        <w:rPr>
          <w:spacing w:val="-7"/>
        </w:rPr>
        <w:t> </w:t>
      </w:r>
      <w:r>
        <w:rPr>
          <w:spacing w:val="-6"/>
        </w:rPr>
        <w:t>and </w:t>
      </w:r>
      <w:r>
        <w:rPr/>
        <w:t>well-being as they supply essential fatty acids and fat-soluble vitamins. In Nepal, April 2023 saw a </w:t>
      </w:r>
      <w:r>
        <w:rPr>
          <w:spacing w:val="-8"/>
        </w:rPr>
        <w:t>continuation</w:t>
      </w:r>
      <w:r>
        <w:rPr>
          <w:spacing w:val="-7"/>
        </w:rPr>
        <w:t> </w:t>
      </w:r>
      <w:r>
        <w:rPr>
          <w:spacing w:val="-8"/>
        </w:rPr>
        <w:t>of</w:t>
      </w:r>
      <w:r>
        <w:rPr>
          <w:spacing w:val="-5"/>
        </w:rPr>
        <w:t> </w:t>
      </w:r>
      <w:r>
        <w:rPr>
          <w:spacing w:val="-8"/>
        </w:rPr>
        <w:t>the</w:t>
      </w:r>
      <w:r>
        <w:rPr>
          <w:spacing w:val="-7"/>
        </w:rPr>
        <w:t> </w:t>
      </w:r>
      <w:r>
        <w:rPr>
          <w:spacing w:val="-8"/>
        </w:rPr>
        <w:t>declining</w:t>
      </w:r>
      <w:r>
        <w:rPr>
          <w:spacing w:val="-7"/>
        </w:rPr>
        <w:t> </w:t>
      </w:r>
      <w:r>
        <w:rPr>
          <w:spacing w:val="-8"/>
        </w:rPr>
        <w:t>trend</w:t>
      </w:r>
      <w:r>
        <w:rPr>
          <w:spacing w:val="-7"/>
        </w:rPr>
        <w:t> </w:t>
      </w:r>
      <w:r>
        <w:rPr>
          <w:spacing w:val="-8"/>
        </w:rPr>
        <w:t>in</w:t>
      </w:r>
      <w:r>
        <w:rPr>
          <w:spacing w:val="-7"/>
        </w:rPr>
        <w:t> </w:t>
      </w:r>
      <w:r>
        <w:rPr>
          <w:spacing w:val="-8"/>
        </w:rPr>
        <w:t>edible</w:t>
      </w:r>
      <w:r>
        <w:rPr>
          <w:spacing w:val="-7"/>
        </w:rPr>
        <w:t> </w:t>
      </w:r>
      <w:r>
        <w:rPr>
          <w:spacing w:val="-8"/>
        </w:rPr>
        <w:t>oil</w:t>
      </w:r>
      <w:r>
        <w:rPr>
          <w:spacing w:val="-7"/>
        </w:rPr>
        <w:t> </w:t>
      </w:r>
      <w:r>
        <w:rPr>
          <w:spacing w:val="-8"/>
        </w:rPr>
        <w:t>prices,</w:t>
      </w:r>
      <w:r>
        <w:rPr>
          <w:spacing w:val="-5"/>
        </w:rPr>
        <w:t> </w:t>
      </w:r>
      <w:r>
        <w:rPr>
          <w:spacing w:val="-8"/>
        </w:rPr>
        <w:t>with</w:t>
      </w:r>
      <w:r>
        <w:rPr>
          <w:spacing w:val="-7"/>
        </w:rPr>
        <w:t> </w:t>
      </w:r>
      <w:r>
        <w:rPr>
          <w:spacing w:val="-8"/>
        </w:rPr>
        <w:t>the</w:t>
      </w:r>
      <w:r>
        <w:rPr>
          <w:spacing w:val="-7"/>
        </w:rPr>
        <w:t> </w:t>
      </w:r>
      <w:r>
        <w:rPr>
          <w:spacing w:val="-8"/>
        </w:rPr>
        <w:t>national</w:t>
      </w:r>
      <w:r>
        <w:rPr>
          <w:spacing w:val="-7"/>
        </w:rPr>
        <w:t> </w:t>
      </w:r>
      <w:r>
        <w:rPr>
          <w:spacing w:val="-8"/>
        </w:rPr>
        <w:t>average</w:t>
      </w:r>
      <w:r>
        <w:rPr>
          <w:spacing w:val="-7"/>
        </w:rPr>
        <w:t> </w:t>
      </w:r>
      <w:r>
        <w:rPr>
          <w:spacing w:val="-8"/>
        </w:rPr>
        <w:t>price</w:t>
      </w:r>
      <w:r>
        <w:rPr>
          <w:spacing w:val="-7"/>
        </w:rPr>
        <w:t> </w:t>
      </w:r>
      <w:r>
        <w:rPr>
          <w:spacing w:val="-8"/>
        </w:rPr>
        <w:t>of</w:t>
      </w:r>
      <w:r>
        <w:rPr>
          <w:spacing w:val="-5"/>
        </w:rPr>
        <w:t> </w:t>
      </w:r>
      <w:r>
        <w:rPr>
          <w:spacing w:val="-8"/>
        </w:rPr>
        <w:t>mustard</w:t>
      </w:r>
      <w:r>
        <w:rPr>
          <w:spacing w:val="-7"/>
        </w:rPr>
        <w:t> </w:t>
      </w:r>
      <w:r>
        <w:rPr>
          <w:spacing w:val="-8"/>
        </w:rPr>
        <w:t>and</w:t>
      </w:r>
      <w:r>
        <w:rPr>
          <w:spacing w:val="-7"/>
        </w:rPr>
        <w:t> </w:t>
      </w:r>
      <w:r>
        <w:rPr>
          <w:spacing w:val="-8"/>
        </w:rPr>
        <w:t>soybean </w:t>
      </w:r>
      <w:r>
        <w:rPr>
          <w:spacing w:val="-6"/>
        </w:rPr>
        <w:t>oil</w:t>
      </w:r>
      <w:r>
        <w:rPr>
          <w:spacing w:val="-7"/>
        </w:rPr>
        <w:t> </w:t>
      </w:r>
      <w:r>
        <w:rPr>
          <w:spacing w:val="-6"/>
        </w:rPr>
        <w:t>dropping</w:t>
      </w:r>
      <w:r>
        <w:rPr>
          <w:spacing w:val="-7"/>
        </w:rPr>
        <w:t> </w:t>
      </w:r>
      <w:r>
        <w:rPr>
          <w:spacing w:val="-6"/>
        </w:rPr>
        <w:t>by</w:t>
      </w:r>
      <w:r>
        <w:rPr>
          <w:spacing w:val="-7"/>
        </w:rPr>
        <w:t> </w:t>
      </w:r>
      <w:r>
        <w:rPr>
          <w:spacing w:val="-6"/>
        </w:rPr>
        <w:t>2.0</w:t>
      </w:r>
      <w:r>
        <w:rPr>
          <w:spacing w:val="-7"/>
        </w:rPr>
        <w:t> </w:t>
      </w:r>
      <w:r>
        <w:rPr>
          <w:spacing w:val="-6"/>
        </w:rPr>
        <w:t>percent between</w:t>
      </w:r>
      <w:r>
        <w:rPr>
          <w:spacing w:val="-7"/>
        </w:rPr>
        <w:t> </w:t>
      </w:r>
      <w:r>
        <w:rPr>
          <w:spacing w:val="-6"/>
        </w:rPr>
        <w:t>March</w:t>
      </w:r>
      <w:r>
        <w:rPr>
          <w:spacing w:val="-7"/>
        </w:rPr>
        <w:t> </w:t>
      </w:r>
      <w:r>
        <w:rPr>
          <w:spacing w:val="-6"/>
        </w:rPr>
        <w:t>and</w:t>
      </w:r>
      <w:r>
        <w:rPr>
          <w:spacing w:val="-7"/>
        </w:rPr>
        <w:t> </w:t>
      </w:r>
      <w:r>
        <w:rPr>
          <w:spacing w:val="-6"/>
        </w:rPr>
        <w:t>April</w:t>
      </w:r>
      <w:r>
        <w:rPr>
          <w:spacing w:val="-7"/>
        </w:rPr>
        <w:t> </w:t>
      </w:r>
      <w:r>
        <w:rPr>
          <w:spacing w:val="-6"/>
        </w:rPr>
        <w:t>2023, and</w:t>
      </w:r>
      <w:r>
        <w:rPr>
          <w:spacing w:val="-7"/>
        </w:rPr>
        <w:t> </w:t>
      </w:r>
      <w:r>
        <w:rPr>
          <w:spacing w:val="-6"/>
        </w:rPr>
        <w:t>18.0</w:t>
      </w:r>
      <w:r>
        <w:rPr>
          <w:spacing w:val="-7"/>
        </w:rPr>
        <w:t> </w:t>
      </w:r>
      <w:r>
        <w:rPr>
          <w:spacing w:val="-6"/>
        </w:rPr>
        <w:t>percent lower compared</w:t>
      </w:r>
      <w:r>
        <w:rPr>
          <w:spacing w:val="-7"/>
        </w:rPr>
        <w:t> </w:t>
      </w:r>
      <w:r>
        <w:rPr>
          <w:spacing w:val="-6"/>
        </w:rPr>
        <w:t>to</w:t>
      </w:r>
      <w:r>
        <w:rPr>
          <w:spacing w:val="-7"/>
        </w:rPr>
        <w:t> </w:t>
      </w:r>
      <w:r>
        <w:rPr>
          <w:spacing w:val="-6"/>
        </w:rPr>
        <w:t>April</w:t>
      </w:r>
      <w:r>
        <w:rPr>
          <w:spacing w:val="-7"/>
        </w:rPr>
        <w:t> </w:t>
      </w:r>
      <w:r>
        <w:rPr>
          <w:spacing w:val="-6"/>
        </w:rPr>
        <w:t>2022. Furthermore, public data reveals that the price index for animal fats and edible oils fell by 14.4 percent from </w:t>
      </w:r>
      <w:r>
        <w:rPr>
          <w:spacing w:val="-4"/>
        </w:rPr>
        <w:t>April/May</w:t>
      </w:r>
      <w:r>
        <w:rPr>
          <w:spacing w:val="-12"/>
        </w:rPr>
        <w:t> </w:t>
      </w:r>
      <w:r>
        <w:rPr>
          <w:spacing w:val="-4"/>
        </w:rPr>
        <w:t>2022</w:t>
      </w:r>
      <w:r>
        <w:rPr>
          <w:spacing w:val="-11"/>
        </w:rPr>
        <w:t> </w:t>
      </w:r>
      <w:r>
        <w:rPr>
          <w:spacing w:val="-4"/>
        </w:rPr>
        <w:t>to</w:t>
      </w:r>
      <w:r>
        <w:rPr>
          <w:spacing w:val="-11"/>
        </w:rPr>
        <w:t> </w:t>
      </w:r>
      <w:r>
        <w:rPr>
          <w:spacing w:val="-4"/>
        </w:rPr>
        <w:t>April/May</w:t>
      </w:r>
      <w:r>
        <w:rPr>
          <w:spacing w:val="-12"/>
        </w:rPr>
        <w:t> </w:t>
      </w:r>
      <w:r>
        <w:rPr>
          <w:spacing w:val="-4"/>
        </w:rPr>
        <w:t>2023,</w:t>
      </w:r>
      <w:r>
        <w:rPr>
          <w:spacing w:val="-11"/>
        </w:rPr>
        <w:t> </w:t>
      </w:r>
      <w:r>
        <w:rPr>
          <w:spacing w:val="-4"/>
        </w:rPr>
        <w:t>indicating</w:t>
      </w:r>
      <w:r>
        <w:rPr>
          <w:spacing w:val="-11"/>
        </w:rPr>
        <w:t> </w:t>
      </w:r>
      <w:r>
        <w:rPr>
          <w:spacing w:val="-4"/>
        </w:rPr>
        <w:t>a</w:t>
      </w:r>
      <w:r>
        <w:rPr>
          <w:spacing w:val="-11"/>
        </w:rPr>
        <w:t> </w:t>
      </w:r>
      <w:r>
        <w:rPr>
          <w:spacing w:val="-4"/>
        </w:rPr>
        <w:t>consistent</w:t>
      </w:r>
      <w:r>
        <w:rPr>
          <w:spacing w:val="-12"/>
        </w:rPr>
        <w:t> </w:t>
      </w:r>
      <w:r>
        <w:rPr>
          <w:spacing w:val="-4"/>
        </w:rPr>
        <w:t>downward</w:t>
      </w:r>
      <w:r>
        <w:rPr>
          <w:spacing w:val="-11"/>
        </w:rPr>
        <w:t> </w:t>
      </w:r>
      <w:r>
        <w:rPr>
          <w:spacing w:val="-4"/>
        </w:rPr>
        <w:t>trend.</w:t>
      </w:r>
      <w:r>
        <w:rPr>
          <w:spacing w:val="-11"/>
        </w:rPr>
        <w:t> </w:t>
      </w:r>
      <w:r>
        <w:rPr>
          <w:spacing w:val="-4"/>
        </w:rPr>
        <w:t>This</w:t>
      </w:r>
      <w:r>
        <w:rPr>
          <w:spacing w:val="-12"/>
        </w:rPr>
        <w:t> </w:t>
      </w:r>
      <w:r>
        <w:rPr>
          <w:spacing w:val="-4"/>
        </w:rPr>
        <w:t>decrease</w:t>
      </w:r>
      <w:r>
        <w:rPr>
          <w:spacing w:val="-11"/>
        </w:rPr>
        <w:t> </w:t>
      </w:r>
      <w:r>
        <w:rPr>
          <w:spacing w:val="-4"/>
        </w:rPr>
        <w:t>in</w:t>
      </w:r>
      <w:r>
        <w:rPr>
          <w:spacing w:val="-11"/>
        </w:rPr>
        <w:t> </w:t>
      </w:r>
      <w:r>
        <w:rPr>
          <w:spacing w:val="-4"/>
        </w:rPr>
        <w:t>prices</w:t>
      </w:r>
      <w:r>
        <w:rPr>
          <w:spacing w:val="-11"/>
        </w:rPr>
        <w:t> </w:t>
      </w:r>
      <w:r>
        <w:rPr>
          <w:spacing w:val="-4"/>
        </w:rPr>
        <w:t>is</w:t>
      </w:r>
      <w:r>
        <w:rPr>
          <w:spacing w:val="-12"/>
        </w:rPr>
        <w:t> </w:t>
      </w:r>
      <w:r>
        <w:rPr>
          <w:spacing w:val="-4"/>
        </w:rPr>
        <w:t>likely </w:t>
      </w:r>
      <w:r>
        <w:rPr>
          <w:spacing w:val="-8"/>
        </w:rPr>
        <w:t>to</w:t>
      </w:r>
      <w:r>
        <w:rPr>
          <w:spacing w:val="-2"/>
        </w:rPr>
        <w:t> </w:t>
      </w:r>
      <w:r>
        <w:rPr>
          <w:spacing w:val="-8"/>
        </w:rPr>
        <w:t>enhance</w:t>
      </w:r>
      <w:r>
        <w:rPr>
          <w:spacing w:val="-2"/>
        </w:rPr>
        <w:t> </w:t>
      </w:r>
      <w:r>
        <w:rPr>
          <w:spacing w:val="-8"/>
        </w:rPr>
        <w:t>the</w:t>
      </w:r>
      <w:r>
        <w:rPr>
          <w:spacing w:val="-2"/>
        </w:rPr>
        <w:t> </w:t>
      </w:r>
      <w:r>
        <w:rPr>
          <w:spacing w:val="-8"/>
        </w:rPr>
        <w:t>affordability</w:t>
      </w:r>
      <w:r>
        <w:rPr>
          <w:spacing w:val="-2"/>
        </w:rPr>
        <w:t> </w:t>
      </w:r>
      <w:r>
        <w:rPr>
          <w:spacing w:val="-8"/>
        </w:rPr>
        <w:t>of</w:t>
      </w:r>
      <w:r>
        <w:rPr>
          <w:spacing w:val="-2"/>
        </w:rPr>
        <w:t> </w:t>
      </w:r>
      <w:r>
        <w:rPr>
          <w:spacing w:val="-8"/>
        </w:rPr>
        <w:t>these</w:t>
      </w:r>
      <w:r>
        <w:rPr>
          <w:spacing w:val="-2"/>
        </w:rPr>
        <w:t> </w:t>
      </w:r>
      <w:r>
        <w:rPr>
          <w:spacing w:val="-8"/>
        </w:rPr>
        <w:t>essential</w:t>
      </w:r>
      <w:r>
        <w:rPr>
          <w:spacing w:val="-2"/>
        </w:rPr>
        <w:t> </w:t>
      </w:r>
      <w:r>
        <w:rPr>
          <w:spacing w:val="-8"/>
        </w:rPr>
        <w:t>food</w:t>
      </w:r>
      <w:r>
        <w:rPr>
          <w:spacing w:val="-2"/>
        </w:rPr>
        <w:t> </w:t>
      </w:r>
      <w:r>
        <w:rPr>
          <w:spacing w:val="-8"/>
        </w:rPr>
        <w:t>products</w:t>
      </w:r>
      <w:r>
        <w:rPr>
          <w:spacing w:val="-2"/>
        </w:rPr>
        <w:t> </w:t>
      </w:r>
      <w:r>
        <w:rPr>
          <w:spacing w:val="-8"/>
        </w:rPr>
        <w:t>for</w:t>
      </w:r>
      <w:r>
        <w:rPr>
          <w:spacing w:val="-2"/>
        </w:rPr>
        <w:t> </w:t>
      </w:r>
      <w:r>
        <w:rPr>
          <w:spacing w:val="-8"/>
        </w:rPr>
        <w:t>impoverished</w:t>
      </w:r>
      <w:r>
        <w:rPr>
          <w:spacing w:val="-2"/>
        </w:rPr>
        <w:t> </w:t>
      </w:r>
      <w:r>
        <w:rPr>
          <w:spacing w:val="-8"/>
        </w:rPr>
        <w:t>households,</w:t>
      </w:r>
      <w:r>
        <w:rPr>
          <w:spacing w:val="-2"/>
        </w:rPr>
        <w:t> </w:t>
      </w:r>
      <w:r>
        <w:rPr>
          <w:spacing w:val="-8"/>
        </w:rPr>
        <w:t>supporting</w:t>
      </w:r>
      <w:r>
        <w:rPr>
          <w:spacing w:val="-2"/>
        </w:rPr>
        <w:t> </w:t>
      </w:r>
      <w:r>
        <w:rPr>
          <w:spacing w:val="-8"/>
        </w:rPr>
        <w:t>a</w:t>
      </w:r>
      <w:r>
        <w:rPr>
          <w:spacing w:val="-2"/>
        </w:rPr>
        <w:t> </w:t>
      </w:r>
      <w:r>
        <w:rPr>
          <w:spacing w:val="-8"/>
        </w:rPr>
        <w:t>diets </w:t>
      </w:r>
      <w:r>
        <w:rPr>
          <w:spacing w:val="-2"/>
        </w:rPr>
        <w:t>when</w:t>
      </w:r>
      <w:r>
        <w:rPr>
          <w:spacing w:val="-14"/>
        </w:rPr>
        <w:t> </w:t>
      </w:r>
      <w:r>
        <w:rPr>
          <w:spacing w:val="-2"/>
        </w:rPr>
        <w:t>oils</w:t>
      </w:r>
      <w:r>
        <w:rPr>
          <w:spacing w:val="-13"/>
        </w:rPr>
        <w:t> </w:t>
      </w:r>
      <w:r>
        <w:rPr>
          <w:spacing w:val="-2"/>
        </w:rPr>
        <w:t>are</w:t>
      </w:r>
      <w:r>
        <w:rPr>
          <w:spacing w:val="-13"/>
        </w:rPr>
        <w:t> </w:t>
      </w:r>
      <w:r>
        <w:rPr>
          <w:spacing w:val="-2"/>
        </w:rPr>
        <w:t>consumed</w:t>
      </w:r>
      <w:r>
        <w:rPr>
          <w:spacing w:val="-14"/>
        </w:rPr>
        <w:t> </w:t>
      </w:r>
      <w:r>
        <w:rPr>
          <w:spacing w:val="-2"/>
        </w:rPr>
        <w:t>at</w:t>
      </w:r>
      <w:r>
        <w:rPr>
          <w:spacing w:val="-14"/>
        </w:rPr>
        <w:t> </w:t>
      </w:r>
      <w:r>
        <w:rPr>
          <w:spacing w:val="-2"/>
        </w:rPr>
        <w:t>recommended</w:t>
      </w:r>
      <w:r>
        <w:rPr>
          <w:spacing w:val="-13"/>
        </w:rPr>
        <w:t> </w:t>
      </w:r>
      <w:r>
        <w:rPr>
          <w:spacing w:val="-2"/>
        </w:rPr>
        <w:t>dietary</w:t>
      </w:r>
      <w:r>
        <w:rPr>
          <w:spacing w:val="-13"/>
        </w:rPr>
        <w:t> </w:t>
      </w:r>
      <w:r>
        <w:rPr>
          <w:spacing w:val="-2"/>
        </w:rPr>
        <w:t>intake</w:t>
      </w:r>
      <w:r>
        <w:rPr>
          <w:spacing w:val="-13"/>
        </w:rPr>
        <w:t> </w:t>
      </w:r>
      <w:r>
        <w:rPr>
          <w:spacing w:val="-2"/>
        </w:rPr>
        <w:t>levels.</w:t>
      </w:r>
    </w:p>
    <w:p>
      <w:pPr>
        <w:pStyle w:val="Heading1"/>
        <w:tabs>
          <w:tab w:pos="9947" w:val="left" w:leader="none"/>
        </w:tabs>
        <w:ind w:left="141"/>
      </w:pPr>
      <w:r>
        <w:rPr>
          <w:color w:val="000000"/>
          <w:shd w:fill="8EAADB" w:color="auto" w:val="clear"/>
        </w:rPr>
        <w:t>Agricultural</w:t>
      </w:r>
      <w:r>
        <w:rPr>
          <w:color w:val="000000"/>
          <w:spacing w:val="-6"/>
          <w:shd w:fill="8EAADB" w:color="auto" w:val="clear"/>
        </w:rPr>
        <w:t> </w:t>
      </w:r>
      <w:r>
        <w:rPr>
          <w:color w:val="000000"/>
          <w:shd w:fill="8EAADB" w:color="auto" w:val="clear"/>
        </w:rPr>
        <w:t>inputs</w:t>
      </w:r>
      <w:r>
        <w:rPr>
          <w:color w:val="000000"/>
          <w:spacing w:val="-6"/>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6"/>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BodyText"/>
        <w:rPr>
          <w:b/>
          <w:sz w:val="21"/>
        </w:rPr>
      </w:pPr>
    </w:p>
    <w:p>
      <w:pPr>
        <w:pStyle w:val="BodyText"/>
        <w:spacing w:line="288" w:lineRule="auto"/>
        <w:ind w:left="141" w:right="366"/>
        <w:jc w:val="both"/>
      </w:pPr>
      <w:r>
        <w:rPr>
          <w:b/>
        </w:rPr>
        <w:t>Key</w:t>
      </w:r>
      <w:r>
        <w:rPr>
          <w:b/>
          <w:spacing w:val="-8"/>
        </w:rPr>
        <w:t> </w:t>
      </w:r>
      <w:r>
        <w:rPr>
          <w:b/>
        </w:rPr>
        <w:t>messages:</w:t>
      </w:r>
      <w:r>
        <w:rPr>
          <w:b/>
          <w:spacing w:val="-8"/>
        </w:rPr>
        <w:t> </w:t>
      </w:r>
      <w:r>
        <w:rPr/>
        <w:t>The</w:t>
      </w:r>
      <w:r>
        <w:rPr>
          <w:spacing w:val="-8"/>
        </w:rPr>
        <w:t> </w:t>
      </w:r>
      <w:r>
        <w:rPr/>
        <w:t>availability</w:t>
      </w:r>
      <w:r>
        <w:rPr>
          <w:spacing w:val="-7"/>
        </w:rPr>
        <w:t> </w:t>
      </w:r>
      <w:r>
        <w:rPr/>
        <w:t>and</w:t>
      </w:r>
      <w:r>
        <w:rPr>
          <w:spacing w:val="-8"/>
        </w:rPr>
        <w:t> </w:t>
      </w:r>
      <w:r>
        <w:rPr/>
        <w:t>prices</w:t>
      </w:r>
      <w:r>
        <w:rPr>
          <w:spacing w:val="-7"/>
        </w:rPr>
        <w:t> </w:t>
      </w:r>
      <w:r>
        <w:rPr/>
        <w:t>of</w:t>
      </w:r>
      <w:r>
        <w:rPr>
          <w:spacing w:val="-7"/>
        </w:rPr>
        <w:t> </w:t>
      </w:r>
      <w:r>
        <w:rPr/>
        <w:t>fertilizers</w:t>
      </w:r>
      <w:r>
        <w:rPr>
          <w:spacing w:val="-7"/>
        </w:rPr>
        <w:t> </w:t>
      </w:r>
      <w:r>
        <w:rPr/>
        <w:t>remain</w:t>
      </w:r>
      <w:r>
        <w:rPr>
          <w:spacing w:val="-8"/>
        </w:rPr>
        <w:t> </w:t>
      </w:r>
      <w:r>
        <w:rPr/>
        <w:t>a</w:t>
      </w:r>
      <w:r>
        <w:rPr>
          <w:spacing w:val="-8"/>
        </w:rPr>
        <w:t> </w:t>
      </w:r>
      <w:r>
        <w:rPr/>
        <w:t>pressing</w:t>
      </w:r>
      <w:r>
        <w:rPr>
          <w:spacing w:val="-8"/>
        </w:rPr>
        <w:t> </w:t>
      </w:r>
      <w:r>
        <w:rPr/>
        <w:t>issue</w:t>
      </w:r>
      <w:r>
        <w:rPr>
          <w:spacing w:val="-8"/>
        </w:rPr>
        <w:t> </w:t>
      </w:r>
      <w:r>
        <w:rPr/>
        <w:t>for</w:t>
      </w:r>
      <w:r>
        <w:rPr>
          <w:spacing w:val="-7"/>
        </w:rPr>
        <w:t> </w:t>
      </w:r>
      <w:r>
        <w:rPr/>
        <w:t>farmers</w:t>
      </w:r>
      <w:r>
        <w:rPr>
          <w:spacing w:val="-7"/>
        </w:rPr>
        <w:t> </w:t>
      </w:r>
      <w:r>
        <w:rPr/>
        <w:t>and</w:t>
      </w:r>
      <w:r>
        <w:rPr>
          <w:spacing w:val="-8"/>
        </w:rPr>
        <w:t> </w:t>
      </w:r>
      <w:r>
        <w:rPr/>
        <w:t>input dealers in Nepal. Measures to control inflation, such as the implementation of rising interest rates, have resulted in higher borrowing costs and a subsequent decline in credit flow to farmers and small businesses. As of mid-May 2023, the overall credit availability slightly dipped from NPR 4,889 billion (USD 37.16 billion) in mid-April 2023 to NPR 4,879 billion (USD 27.08 billion). However, credit allocated to agriculture and its allied sectors saw a slight uptick during the same period, rising from NPR 368 billion (USD 2.80 billion) to NPR 370 billion (USD 2.81 billion).</w:t>
      </w:r>
    </w:p>
    <w:p>
      <w:pPr>
        <w:pStyle w:val="BodyText"/>
        <w:spacing w:line="288" w:lineRule="auto" w:before="136"/>
        <w:ind w:left="141" w:right="364"/>
        <w:jc w:val="both"/>
      </w:pPr>
      <w:r>
        <w:rPr>
          <w:b/>
        </w:rPr>
        <w:t>Fertilizers: </w:t>
      </w:r>
      <w:r>
        <w:rPr/>
        <w:t>Paddy sowing has commenced in various regions of Nepal. Through interactions with stakeholders</w:t>
      </w:r>
      <w:r>
        <w:rPr>
          <w:spacing w:val="-12"/>
        </w:rPr>
        <w:t> </w:t>
      </w:r>
      <w:r>
        <w:rPr/>
        <w:t>in</w:t>
      </w:r>
      <w:r>
        <w:rPr>
          <w:spacing w:val="-12"/>
        </w:rPr>
        <w:t> </w:t>
      </w:r>
      <w:r>
        <w:rPr/>
        <w:t>Western</w:t>
      </w:r>
      <w:r>
        <w:rPr>
          <w:spacing w:val="-12"/>
        </w:rPr>
        <w:t> </w:t>
      </w:r>
      <w:r>
        <w:rPr/>
        <w:t>Nepal,</w:t>
      </w:r>
      <w:r>
        <w:rPr>
          <w:spacing w:val="-12"/>
        </w:rPr>
        <w:t> </w:t>
      </w:r>
      <w:r>
        <w:rPr/>
        <w:t>particularly</w:t>
      </w:r>
      <w:r>
        <w:rPr>
          <w:spacing w:val="-12"/>
        </w:rPr>
        <w:t> </w:t>
      </w:r>
      <w:r>
        <w:rPr/>
        <w:t>in</w:t>
      </w:r>
      <w:r>
        <w:rPr>
          <w:spacing w:val="-12"/>
        </w:rPr>
        <w:t> </w:t>
      </w:r>
      <w:r>
        <w:rPr/>
        <w:t>the</w:t>
      </w:r>
      <w:r>
        <w:rPr>
          <w:spacing w:val="-12"/>
        </w:rPr>
        <w:t> </w:t>
      </w:r>
      <w:r>
        <w:rPr/>
        <w:t>Banke</w:t>
      </w:r>
      <w:r>
        <w:rPr>
          <w:spacing w:val="-12"/>
        </w:rPr>
        <w:t> </w:t>
      </w:r>
      <w:r>
        <w:rPr/>
        <w:t>district,</w:t>
      </w:r>
      <w:r>
        <w:rPr>
          <w:spacing w:val="-12"/>
        </w:rPr>
        <w:t> </w:t>
      </w:r>
      <w:r>
        <w:rPr/>
        <w:t>it</w:t>
      </w:r>
      <w:r>
        <w:rPr>
          <w:spacing w:val="-12"/>
        </w:rPr>
        <w:t> </w:t>
      </w:r>
      <w:r>
        <w:rPr/>
        <w:t>has</w:t>
      </w:r>
      <w:r>
        <w:rPr>
          <w:spacing w:val="-12"/>
        </w:rPr>
        <w:t> </w:t>
      </w:r>
      <w:r>
        <w:rPr/>
        <w:t>been</w:t>
      </w:r>
      <w:r>
        <w:rPr>
          <w:spacing w:val="-12"/>
        </w:rPr>
        <w:t> </w:t>
      </w:r>
      <w:r>
        <w:rPr/>
        <w:t>observed</w:t>
      </w:r>
      <w:r>
        <w:rPr>
          <w:spacing w:val="-12"/>
        </w:rPr>
        <w:t> </w:t>
      </w:r>
      <w:r>
        <w:rPr/>
        <w:t>that</w:t>
      </w:r>
      <w:r>
        <w:rPr>
          <w:spacing w:val="-12"/>
        </w:rPr>
        <w:t> </w:t>
      </w:r>
      <w:r>
        <w:rPr/>
        <w:t>Urea,</w:t>
      </w:r>
      <w:r>
        <w:rPr>
          <w:spacing w:val="-12"/>
        </w:rPr>
        <w:t> </w:t>
      </w:r>
      <w:r>
        <w:rPr/>
        <w:t>DAP, and MoP fertilizers are either scarcely or only partially available, signaling a deficiency in fertilizer supplies</w:t>
      </w:r>
      <w:r>
        <w:rPr>
          <w:spacing w:val="-5"/>
        </w:rPr>
        <w:t> </w:t>
      </w:r>
      <w:r>
        <w:rPr/>
        <w:t>in</w:t>
      </w:r>
      <w:r>
        <w:rPr>
          <w:spacing w:val="-5"/>
        </w:rPr>
        <w:t> </w:t>
      </w:r>
      <w:r>
        <w:rPr/>
        <w:t>the</w:t>
      </w:r>
      <w:r>
        <w:rPr>
          <w:spacing w:val="-5"/>
        </w:rPr>
        <w:t> </w:t>
      </w:r>
      <w:r>
        <w:rPr/>
        <w:t>area.</w:t>
      </w:r>
      <w:r>
        <w:rPr>
          <w:spacing w:val="-5"/>
        </w:rPr>
        <w:t> </w:t>
      </w:r>
      <w:r>
        <w:rPr/>
        <w:t>Additionally,</w:t>
      </w:r>
      <w:r>
        <w:rPr>
          <w:spacing w:val="-5"/>
        </w:rPr>
        <w:t> </w:t>
      </w:r>
      <w:r>
        <w:rPr/>
        <w:t>Urea,</w:t>
      </w:r>
      <w:r>
        <w:rPr>
          <w:spacing w:val="-5"/>
        </w:rPr>
        <w:t> </w:t>
      </w:r>
      <w:r>
        <w:rPr/>
        <w:t>which</w:t>
      </w:r>
      <w:r>
        <w:rPr>
          <w:spacing w:val="-5"/>
        </w:rPr>
        <w:t> </w:t>
      </w:r>
      <w:r>
        <w:rPr/>
        <w:t>is</w:t>
      </w:r>
      <w:r>
        <w:rPr>
          <w:spacing w:val="-5"/>
        </w:rPr>
        <w:t> </w:t>
      </w:r>
      <w:r>
        <w:rPr/>
        <w:t>regulated</w:t>
      </w:r>
      <w:r>
        <w:rPr>
          <w:spacing w:val="-5"/>
        </w:rPr>
        <w:t> </w:t>
      </w:r>
      <w:r>
        <w:rPr/>
        <w:t>to</w:t>
      </w:r>
      <w:r>
        <w:rPr>
          <w:spacing w:val="-5"/>
        </w:rPr>
        <w:t> </w:t>
      </w:r>
      <w:r>
        <w:rPr/>
        <w:t>be</w:t>
      </w:r>
      <w:r>
        <w:rPr>
          <w:spacing w:val="-5"/>
        </w:rPr>
        <w:t> </w:t>
      </w:r>
      <w:r>
        <w:rPr/>
        <w:t>sold</w:t>
      </w:r>
      <w:r>
        <w:rPr>
          <w:spacing w:val="-5"/>
        </w:rPr>
        <w:t> </w:t>
      </w:r>
      <w:r>
        <w:rPr/>
        <w:t>at</w:t>
      </w:r>
      <w:r>
        <w:rPr>
          <w:spacing w:val="-5"/>
        </w:rPr>
        <w:t> </w:t>
      </w:r>
      <w:r>
        <w:rPr/>
        <w:t>NPR</w:t>
      </w:r>
      <w:r>
        <w:rPr>
          <w:spacing w:val="-5"/>
        </w:rPr>
        <w:t> </w:t>
      </w:r>
      <w:r>
        <w:rPr/>
        <w:t>14</w:t>
      </w:r>
      <w:r>
        <w:rPr>
          <w:spacing w:val="-5"/>
        </w:rPr>
        <w:t> </w:t>
      </w:r>
      <w:r>
        <w:rPr/>
        <w:t>(USD</w:t>
      </w:r>
      <w:r>
        <w:rPr>
          <w:spacing w:val="-5"/>
        </w:rPr>
        <w:t> </w:t>
      </w:r>
      <w:r>
        <w:rPr/>
        <w:t>0.11)</w:t>
      </w:r>
      <w:r>
        <w:rPr>
          <w:spacing w:val="-5"/>
        </w:rPr>
        <w:t> </w:t>
      </w:r>
      <w:r>
        <w:rPr/>
        <w:t>per</w:t>
      </w:r>
      <w:r>
        <w:rPr>
          <w:spacing w:val="-5"/>
        </w:rPr>
        <w:t> </w:t>
      </w:r>
      <w:r>
        <w:rPr/>
        <w:t>kg,</w:t>
      </w:r>
      <w:r>
        <w:rPr>
          <w:spacing w:val="-5"/>
        </w:rPr>
        <w:t> </w:t>
      </w:r>
      <w:r>
        <w:rPr/>
        <w:t>is currently being traded at elevated prices ranging from NPR 23-34 (USD 0.17-0.25) per kg. Although the Government of Nepal resolved to import additional fertilizer stocks, there is an apparent discrepancy between the proposed importation measures and the actual availability of fertilizers, as farmers and cooperatives in regions like the Banke district continue to grapple with a shortage.</w:t>
      </w:r>
    </w:p>
    <w:p>
      <w:pPr>
        <w:pStyle w:val="BodyText"/>
        <w:spacing w:before="139"/>
        <w:ind w:left="141"/>
        <w:jc w:val="both"/>
      </w:pPr>
      <w:r>
        <w:rPr>
          <w:b/>
        </w:rPr>
        <w:t>Policy</w:t>
      </w:r>
      <w:r>
        <w:rPr>
          <w:b/>
          <w:spacing w:val="-6"/>
        </w:rPr>
        <w:t> </w:t>
      </w:r>
      <w:r>
        <w:rPr>
          <w:b/>
        </w:rPr>
        <w:t>changes:</w:t>
      </w:r>
      <w:r>
        <w:rPr>
          <w:b/>
          <w:spacing w:val="-3"/>
        </w:rPr>
        <w:t> </w:t>
      </w:r>
      <w:r>
        <w:rPr/>
        <w:t>The</w:t>
      </w:r>
      <w:r>
        <w:rPr>
          <w:spacing w:val="-3"/>
        </w:rPr>
        <w:t> </w:t>
      </w:r>
      <w:r>
        <w:rPr/>
        <w:t>Government</w:t>
      </w:r>
      <w:r>
        <w:rPr>
          <w:spacing w:val="-2"/>
        </w:rPr>
        <w:t> </w:t>
      </w:r>
      <w:r>
        <w:rPr/>
        <w:t>of</w:t>
      </w:r>
      <w:r>
        <w:rPr>
          <w:spacing w:val="-1"/>
        </w:rPr>
        <w:t> </w:t>
      </w:r>
      <w:r>
        <w:rPr/>
        <w:t>Nepal</w:t>
      </w:r>
      <w:r>
        <w:rPr>
          <w:spacing w:val="-2"/>
        </w:rPr>
        <w:t> </w:t>
      </w:r>
      <w:r>
        <w:rPr/>
        <w:t>recently</w:t>
      </w:r>
      <w:r>
        <w:rPr>
          <w:spacing w:val="-2"/>
        </w:rPr>
        <w:t> </w:t>
      </w:r>
      <w:r>
        <w:rPr/>
        <w:t>rescinded</w:t>
      </w:r>
      <w:r>
        <w:rPr>
          <w:spacing w:val="-3"/>
        </w:rPr>
        <w:t> </w:t>
      </w:r>
      <w:r>
        <w:rPr/>
        <w:t>its</w:t>
      </w:r>
      <w:r>
        <w:rPr>
          <w:spacing w:val="-3"/>
        </w:rPr>
        <w:t> </w:t>
      </w:r>
      <w:r>
        <w:rPr/>
        <w:t>decision</w:t>
      </w:r>
      <w:r>
        <w:rPr>
          <w:spacing w:val="-2"/>
        </w:rPr>
        <w:t> </w:t>
      </w:r>
      <w:r>
        <w:rPr/>
        <w:t>to</w:t>
      </w:r>
      <w:r>
        <w:rPr>
          <w:spacing w:val="-3"/>
        </w:rPr>
        <w:t> </w:t>
      </w:r>
      <w:r>
        <w:rPr/>
        <w:t>cut</w:t>
      </w:r>
      <w:r>
        <w:rPr>
          <w:spacing w:val="-1"/>
        </w:rPr>
        <w:t> </w:t>
      </w:r>
      <w:r>
        <w:rPr/>
        <w:t>subsidies</w:t>
      </w:r>
      <w:r>
        <w:rPr>
          <w:spacing w:val="-3"/>
        </w:rPr>
        <w:t> </w:t>
      </w:r>
      <w:r>
        <w:rPr/>
        <w:t>on</w:t>
      </w:r>
      <w:r>
        <w:rPr>
          <w:spacing w:val="-2"/>
        </w:rPr>
        <w:t> Urea,</w:t>
      </w:r>
    </w:p>
    <w:p>
      <w:pPr>
        <w:spacing w:after="0"/>
        <w:jc w:val="both"/>
        <w:sectPr>
          <w:pgSz w:w="12240" w:h="15840"/>
          <w:pgMar w:header="731" w:footer="0" w:top="1400" w:bottom="280" w:left="1020" w:right="920"/>
        </w:sectPr>
      </w:pPr>
    </w:p>
    <w:p>
      <w:pPr>
        <w:pStyle w:val="BodyText"/>
        <w:spacing w:line="288" w:lineRule="auto" w:before="77"/>
        <w:ind w:left="141" w:right="365"/>
        <w:jc w:val="both"/>
      </w:pPr>
      <w:r>
        <w:rPr/>
        <w:t>DAP, and Potash fertilizers, resulting in the official retail prices of these fertilizers remaining unchanged.</w:t>
      </w:r>
      <w:r>
        <w:rPr>
          <w:spacing w:val="-5"/>
        </w:rPr>
        <w:t> </w:t>
      </w:r>
      <w:r>
        <w:rPr/>
        <w:t>While</w:t>
      </w:r>
      <w:r>
        <w:rPr>
          <w:spacing w:val="-5"/>
        </w:rPr>
        <w:t> </w:t>
      </w:r>
      <w:r>
        <w:rPr/>
        <w:t>this</w:t>
      </w:r>
      <w:r>
        <w:rPr>
          <w:spacing w:val="-5"/>
        </w:rPr>
        <w:t> </w:t>
      </w:r>
      <w:r>
        <w:rPr/>
        <w:t>reversal</w:t>
      </w:r>
      <w:r>
        <w:rPr>
          <w:spacing w:val="-5"/>
        </w:rPr>
        <w:t> </w:t>
      </w:r>
      <w:r>
        <w:rPr/>
        <w:t>is</w:t>
      </w:r>
      <w:r>
        <w:rPr>
          <w:spacing w:val="-5"/>
        </w:rPr>
        <w:t> </w:t>
      </w:r>
      <w:r>
        <w:rPr/>
        <w:t>expected</w:t>
      </w:r>
      <w:r>
        <w:rPr>
          <w:spacing w:val="-5"/>
        </w:rPr>
        <w:t> </w:t>
      </w:r>
      <w:r>
        <w:rPr/>
        <w:t>to</w:t>
      </w:r>
      <w:r>
        <w:rPr>
          <w:spacing w:val="-5"/>
        </w:rPr>
        <w:t> </w:t>
      </w:r>
      <w:r>
        <w:rPr/>
        <w:t>alleviate</w:t>
      </w:r>
      <w:r>
        <w:rPr>
          <w:spacing w:val="-5"/>
        </w:rPr>
        <w:t> </w:t>
      </w:r>
      <w:r>
        <w:rPr/>
        <w:t>the</w:t>
      </w:r>
      <w:r>
        <w:rPr>
          <w:spacing w:val="-5"/>
        </w:rPr>
        <w:t> </w:t>
      </w:r>
      <w:r>
        <w:rPr/>
        <w:t>hardships</w:t>
      </w:r>
      <w:r>
        <w:rPr>
          <w:spacing w:val="-5"/>
        </w:rPr>
        <w:t> </w:t>
      </w:r>
      <w:r>
        <w:rPr/>
        <w:t>faced</w:t>
      </w:r>
      <w:r>
        <w:rPr>
          <w:spacing w:val="-5"/>
        </w:rPr>
        <w:t> </w:t>
      </w:r>
      <w:r>
        <w:rPr/>
        <w:t>by</w:t>
      </w:r>
      <w:r>
        <w:rPr>
          <w:spacing w:val="-5"/>
        </w:rPr>
        <w:t> </w:t>
      </w:r>
      <w:r>
        <w:rPr/>
        <w:t>impoverished</w:t>
      </w:r>
      <w:r>
        <w:rPr>
          <w:spacing w:val="-5"/>
        </w:rPr>
        <w:t> </w:t>
      </w:r>
      <w:r>
        <w:rPr/>
        <w:t>farmers, it is also predicted to escalate government expenditure on fertilizer subsidies and put pressure on foreign</w:t>
      </w:r>
      <w:r>
        <w:rPr>
          <w:spacing w:val="-8"/>
        </w:rPr>
        <w:t> </w:t>
      </w:r>
      <w:r>
        <w:rPr/>
        <w:t>currency</w:t>
      </w:r>
      <w:r>
        <w:rPr>
          <w:spacing w:val="-8"/>
        </w:rPr>
        <w:t> </w:t>
      </w:r>
      <w:r>
        <w:rPr/>
        <w:t>reserves,</w:t>
      </w:r>
      <w:r>
        <w:rPr>
          <w:spacing w:val="-8"/>
        </w:rPr>
        <w:t> </w:t>
      </w:r>
      <w:r>
        <w:rPr/>
        <w:t>in</w:t>
      </w:r>
      <w:r>
        <w:rPr>
          <w:spacing w:val="-8"/>
        </w:rPr>
        <w:t> </w:t>
      </w:r>
      <w:r>
        <w:rPr/>
        <w:t>contrast</w:t>
      </w:r>
      <w:r>
        <w:rPr>
          <w:spacing w:val="-8"/>
        </w:rPr>
        <w:t> </w:t>
      </w:r>
      <w:r>
        <w:rPr/>
        <w:t>to</w:t>
      </w:r>
      <w:r>
        <w:rPr>
          <w:spacing w:val="-8"/>
        </w:rPr>
        <w:t> </w:t>
      </w:r>
      <w:r>
        <w:rPr/>
        <w:t>the</w:t>
      </w:r>
      <w:r>
        <w:rPr>
          <w:spacing w:val="-8"/>
        </w:rPr>
        <w:t> </w:t>
      </w:r>
      <w:r>
        <w:rPr/>
        <w:t>initial</w:t>
      </w:r>
      <w:r>
        <w:rPr>
          <w:spacing w:val="-8"/>
        </w:rPr>
        <w:t> </w:t>
      </w:r>
      <w:r>
        <w:rPr/>
        <w:t>plan.</w:t>
      </w:r>
      <w:r>
        <w:rPr>
          <w:spacing w:val="-8"/>
        </w:rPr>
        <w:t> </w:t>
      </w:r>
      <w:r>
        <w:rPr/>
        <w:t>In</w:t>
      </w:r>
      <w:r>
        <w:rPr>
          <w:spacing w:val="-8"/>
        </w:rPr>
        <w:t> </w:t>
      </w:r>
      <w:r>
        <w:rPr/>
        <w:t>the</w:t>
      </w:r>
      <w:r>
        <w:rPr>
          <w:spacing w:val="-8"/>
        </w:rPr>
        <w:t> </w:t>
      </w:r>
      <w:r>
        <w:rPr/>
        <w:t>new</w:t>
      </w:r>
      <w:r>
        <w:rPr>
          <w:spacing w:val="-8"/>
        </w:rPr>
        <w:t> </w:t>
      </w:r>
      <w:r>
        <w:rPr/>
        <w:t>budget</w:t>
      </w:r>
      <w:r>
        <w:rPr>
          <w:spacing w:val="-8"/>
        </w:rPr>
        <w:t> </w:t>
      </w:r>
      <w:r>
        <w:rPr/>
        <w:t>presented</w:t>
      </w:r>
      <w:r>
        <w:rPr>
          <w:spacing w:val="-8"/>
        </w:rPr>
        <w:t> </w:t>
      </w:r>
      <w:r>
        <w:rPr/>
        <w:t>to</w:t>
      </w:r>
      <w:r>
        <w:rPr>
          <w:spacing w:val="-8"/>
        </w:rPr>
        <w:t> </w:t>
      </w:r>
      <w:r>
        <w:rPr/>
        <w:t>the</w:t>
      </w:r>
      <w:r>
        <w:rPr>
          <w:spacing w:val="-8"/>
        </w:rPr>
        <w:t> </w:t>
      </w:r>
      <w:r>
        <w:rPr/>
        <w:t>parliament in</w:t>
      </w:r>
      <w:r>
        <w:rPr>
          <w:spacing w:val="-2"/>
        </w:rPr>
        <w:t> </w:t>
      </w:r>
      <w:r>
        <w:rPr/>
        <w:t>June</w:t>
      </w:r>
      <w:r>
        <w:rPr>
          <w:spacing w:val="-2"/>
        </w:rPr>
        <w:t> </w:t>
      </w:r>
      <w:r>
        <w:rPr/>
        <w:t>2023,</w:t>
      </w:r>
      <w:r>
        <w:rPr>
          <w:spacing w:val="-2"/>
        </w:rPr>
        <w:t> </w:t>
      </w:r>
      <w:r>
        <w:rPr/>
        <w:t>the</w:t>
      </w:r>
      <w:r>
        <w:rPr>
          <w:spacing w:val="-2"/>
        </w:rPr>
        <w:t> </w:t>
      </w:r>
      <w:r>
        <w:rPr/>
        <w:t>Government</w:t>
      </w:r>
      <w:r>
        <w:rPr>
          <w:spacing w:val="-1"/>
        </w:rPr>
        <w:t> </w:t>
      </w:r>
      <w:r>
        <w:rPr/>
        <w:t>of</w:t>
      </w:r>
      <w:r>
        <w:rPr>
          <w:spacing w:val="-1"/>
        </w:rPr>
        <w:t> </w:t>
      </w:r>
      <w:r>
        <w:rPr/>
        <w:t>Nepal</w:t>
      </w:r>
      <w:r>
        <w:rPr>
          <w:spacing w:val="-2"/>
        </w:rPr>
        <w:t> </w:t>
      </w:r>
      <w:r>
        <w:rPr/>
        <w:t>unveiled</w:t>
      </w:r>
      <w:r>
        <w:rPr>
          <w:spacing w:val="-2"/>
        </w:rPr>
        <w:t> </w:t>
      </w:r>
      <w:r>
        <w:rPr/>
        <w:t>measures</w:t>
      </w:r>
      <w:r>
        <w:rPr>
          <w:spacing w:val="-2"/>
        </w:rPr>
        <w:t> </w:t>
      </w:r>
      <w:r>
        <w:rPr/>
        <w:t>to</w:t>
      </w:r>
      <w:r>
        <w:rPr>
          <w:spacing w:val="-2"/>
        </w:rPr>
        <w:t> </w:t>
      </w:r>
      <w:r>
        <w:rPr/>
        <w:t>curb</w:t>
      </w:r>
      <w:r>
        <w:rPr>
          <w:spacing w:val="-2"/>
        </w:rPr>
        <w:t> </w:t>
      </w:r>
      <w:r>
        <w:rPr/>
        <w:t>the</w:t>
      </w:r>
      <w:r>
        <w:rPr>
          <w:spacing w:val="-2"/>
        </w:rPr>
        <w:t> </w:t>
      </w:r>
      <w:r>
        <w:rPr/>
        <w:t>misuse</w:t>
      </w:r>
      <w:r>
        <w:rPr>
          <w:spacing w:val="-2"/>
        </w:rPr>
        <w:t> </w:t>
      </w:r>
      <w:r>
        <w:rPr/>
        <w:t>of</w:t>
      </w:r>
      <w:r>
        <w:rPr>
          <w:spacing w:val="-1"/>
        </w:rPr>
        <w:t> </w:t>
      </w:r>
      <w:r>
        <w:rPr/>
        <w:t>subsidies</w:t>
      </w:r>
      <w:r>
        <w:rPr>
          <w:spacing w:val="-2"/>
        </w:rPr>
        <w:t> </w:t>
      </w:r>
      <w:r>
        <w:rPr/>
        <w:t>allocated for</w:t>
      </w:r>
      <w:r>
        <w:rPr>
          <w:spacing w:val="-3"/>
        </w:rPr>
        <w:t> </w:t>
      </w:r>
      <w:r>
        <w:rPr/>
        <w:t>agricultural</w:t>
      </w:r>
      <w:r>
        <w:rPr>
          <w:spacing w:val="-3"/>
        </w:rPr>
        <w:t> </w:t>
      </w:r>
      <w:r>
        <w:rPr/>
        <w:t>inputs.</w:t>
      </w:r>
      <w:r>
        <w:rPr>
          <w:spacing w:val="-3"/>
        </w:rPr>
        <w:t> </w:t>
      </w:r>
      <w:r>
        <w:rPr/>
        <w:t>The</w:t>
      </w:r>
      <w:r>
        <w:rPr>
          <w:spacing w:val="-3"/>
        </w:rPr>
        <w:t> </w:t>
      </w:r>
      <w:r>
        <w:rPr/>
        <w:t>impact</w:t>
      </w:r>
      <w:r>
        <w:rPr>
          <w:spacing w:val="-3"/>
        </w:rPr>
        <w:t> </w:t>
      </w:r>
      <w:r>
        <w:rPr/>
        <w:t>of</w:t>
      </w:r>
      <w:r>
        <w:rPr>
          <w:spacing w:val="-3"/>
        </w:rPr>
        <w:t> </w:t>
      </w:r>
      <w:r>
        <w:rPr/>
        <w:t>these</w:t>
      </w:r>
      <w:r>
        <w:rPr>
          <w:spacing w:val="-3"/>
        </w:rPr>
        <w:t> </w:t>
      </w:r>
      <w:r>
        <w:rPr/>
        <w:t>measures</w:t>
      </w:r>
      <w:r>
        <w:rPr>
          <w:spacing w:val="-2"/>
        </w:rPr>
        <w:t> </w:t>
      </w:r>
      <w:r>
        <w:rPr/>
        <w:t>however</w:t>
      </w:r>
      <w:r>
        <w:rPr>
          <w:spacing w:val="-3"/>
        </w:rPr>
        <w:t> </w:t>
      </w:r>
      <w:r>
        <w:rPr/>
        <w:t>remains</w:t>
      </w:r>
      <w:r>
        <w:rPr>
          <w:spacing w:val="-3"/>
        </w:rPr>
        <w:t> </w:t>
      </w:r>
      <w:r>
        <w:rPr/>
        <w:t>to</w:t>
      </w:r>
      <w:r>
        <w:rPr>
          <w:spacing w:val="-3"/>
        </w:rPr>
        <w:t> </w:t>
      </w:r>
      <w:r>
        <w:rPr/>
        <w:t>be</w:t>
      </w:r>
      <w:r>
        <w:rPr>
          <w:spacing w:val="-3"/>
        </w:rPr>
        <w:t> </w:t>
      </w:r>
      <w:r>
        <w:rPr/>
        <w:t>seen,</w:t>
      </w:r>
      <w:r>
        <w:rPr>
          <w:spacing w:val="-3"/>
        </w:rPr>
        <w:t> </w:t>
      </w:r>
      <w:r>
        <w:rPr/>
        <w:t>as</w:t>
      </w:r>
      <w:r>
        <w:rPr>
          <w:spacing w:val="-3"/>
        </w:rPr>
        <w:t> </w:t>
      </w:r>
      <w:r>
        <w:rPr/>
        <w:t>the</w:t>
      </w:r>
      <w:r>
        <w:rPr>
          <w:spacing w:val="-3"/>
        </w:rPr>
        <w:t> </w:t>
      </w:r>
      <w:r>
        <w:rPr/>
        <w:t>action</w:t>
      </w:r>
      <w:r>
        <w:rPr>
          <w:spacing w:val="-3"/>
        </w:rPr>
        <w:t> </w:t>
      </w:r>
      <w:r>
        <w:rPr/>
        <w:t>plan is still in the development phase.</w:t>
      </w:r>
    </w:p>
    <w:p>
      <w:pPr>
        <w:pStyle w:val="BodyText"/>
        <w:spacing w:before="10"/>
        <w:rPr>
          <w:sz w:val="12"/>
        </w:rPr>
      </w:pPr>
    </w:p>
    <w:p>
      <w:pPr>
        <w:pStyle w:val="Heading1"/>
        <w:tabs>
          <w:tab w:pos="10091" w:val="left" w:leader="none"/>
        </w:tabs>
        <w:spacing w:before="94"/>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BodyText"/>
        <w:spacing w:before="8"/>
        <w:rPr>
          <w:b/>
          <w:sz w:val="19"/>
        </w:rPr>
      </w:pPr>
    </w:p>
    <w:p>
      <w:pPr>
        <w:pStyle w:val="BodyText"/>
        <w:spacing w:line="288" w:lineRule="auto"/>
        <w:ind w:left="141" w:right="366"/>
        <w:jc w:val="both"/>
      </w:pPr>
      <w:r>
        <w:rPr>
          <w:b/>
        </w:rPr>
        <w:t>Key messages: </w:t>
      </w:r>
      <w:r>
        <w:rPr/>
        <w:t>The price of diesel in Nepal saw a substantial decrease, from NPR 175 (USD 1.31) per</w:t>
      </w:r>
      <w:r>
        <w:rPr>
          <w:spacing w:val="-7"/>
        </w:rPr>
        <w:t> </w:t>
      </w:r>
      <w:r>
        <w:rPr/>
        <w:t>liter</w:t>
      </w:r>
      <w:r>
        <w:rPr>
          <w:spacing w:val="-7"/>
        </w:rPr>
        <w:t> </w:t>
      </w:r>
      <w:r>
        <w:rPr/>
        <w:t>in</w:t>
      </w:r>
      <w:r>
        <w:rPr>
          <w:spacing w:val="-7"/>
        </w:rPr>
        <w:t> </w:t>
      </w:r>
      <w:r>
        <w:rPr/>
        <w:t>February</w:t>
      </w:r>
      <w:r>
        <w:rPr>
          <w:spacing w:val="-7"/>
        </w:rPr>
        <w:t> </w:t>
      </w:r>
      <w:r>
        <w:rPr/>
        <w:t>2023</w:t>
      </w:r>
      <w:r>
        <w:rPr>
          <w:spacing w:val="-7"/>
        </w:rPr>
        <w:t> </w:t>
      </w:r>
      <w:r>
        <w:rPr/>
        <w:t>to</w:t>
      </w:r>
      <w:r>
        <w:rPr>
          <w:spacing w:val="-7"/>
        </w:rPr>
        <w:t> </w:t>
      </w:r>
      <w:r>
        <w:rPr/>
        <w:t>NPR</w:t>
      </w:r>
      <w:r>
        <w:rPr>
          <w:spacing w:val="-7"/>
        </w:rPr>
        <w:t> </w:t>
      </w:r>
      <w:r>
        <w:rPr/>
        <w:t>165</w:t>
      </w:r>
      <w:r>
        <w:rPr>
          <w:spacing w:val="-7"/>
        </w:rPr>
        <w:t> </w:t>
      </w:r>
      <w:r>
        <w:rPr/>
        <w:t>(USD</w:t>
      </w:r>
      <w:r>
        <w:rPr>
          <w:spacing w:val="-7"/>
        </w:rPr>
        <w:t> </w:t>
      </w:r>
      <w:r>
        <w:rPr/>
        <w:t>1.25)</w:t>
      </w:r>
      <w:r>
        <w:rPr>
          <w:spacing w:val="-7"/>
        </w:rPr>
        <w:t> </w:t>
      </w:r>
      <w:r>
        <w:rPr/>
        <w:t>per</w:t>
      </w:r>
      <w:r>
        <w:rPr>
          <w:spacing w:val="-7"/>
        </w:rPr>
        <w:t> </w:t>
      </w:r>
      <w:r>
        <w:rPr/>
        <w:t>liter</w:t>
      </w:r>
      <w:r>
        <w:rPr>
          <w:spacing w:val="-7"/>
        </w:rPr>
        <w:t> </w:t>
      </w:r>
      <w:r>
        <w:rPr/>
        <w:t>in</w:t>
      </w:r>
      <w:r>
        <w:rPr>
          <w:spacing w:val="-7"/>
        </w:rPr>
        <w:t> </w:t>
      </w:r>
      <w:r>
        <w:rPr/>
        <w:t>March</w:t>
      </w:r>
      <w:r>
        <w:rPr>
          <w:spacing w:val="-7"/>
        </w:rPr>
        <w:t> </w:t>
      </w:r>
      <w:r>
        <w:rPr/>
        <w:t>and</w:t>
      </w:r>
      <w:r>
        <w:rPr>
          <w:spacing w:val="-7"/>
        </w:rPr>
        <w:t> </w:t>
      </w:r>
      <w:r>
        <w:rPr/>
        <w:t>April.</w:t>
      </w:r>
      <w:r>
        <w:rPr>
          <w:spacing w:val="-7"/>
        </w:rPr>
        <w:t> </w:t>
      </w:r>
      <w:r>
        <w:rPr/>
        <w:t>In</w:t>
      </w:r>
      <w:r>
        <w:rPr>
          <w:spacing w:val="-7"/>
        </w:rPr>
        <w:t> </w:t>
      </w:r>
      <w:r>
        <w:rPr/>
        <w:t>May</w:t>
      </w:r>
      <w:r>
        <w:rPr>
          <w:spacing w:val="-7"/>
        </w:rPr>
        <w:t> </w:t>
      </w:r>
      <w:r>
        <w:rPr/>
        <w:t>and</w:t>
      </w:r>
      <w:r>
        <w:rPr>
          <w:spacing w:val="-7"/>
        </w:rPr>
        <w:t> </w:t>
      </w:r>
      <w:r>
        <w:rPr/>
        <w:t>June,</w:t>
      </w:r>
      <w:r>
        <w:rPr>
          <w:spacing w:val="-7"/>
        </w:rPr>
        <w:t> </w:t>
      </w:r>
      <w:r>
        <w:rPr/>
        <w:t>diesel prices</w:t>
      </w:r>
      <w:r>
        <w:rPr>
          <w:spacing w:val="-3"/>
        </w:rPr>
        <w:t> </w:t>
      </w:r>
      <w:r>
        <w:rPr/>
        <w:t>dropped</w:t>
      </w:r>
      <w:r>
        <w:rPr>
          <w:spacing w:val="-3"/>
        </w:rPr>
        <w:t> </w:t>
      </w:r>
      <w:r>
        <w:rPr/>
        <w:t>even</w:t>
      </w:r>
      <w:r>
        <w:rPr>
          <w:spacing w:val="-3"/>
        </w:rPr>
        <w:t> </w:t>
      </w:r>
      <w:r>
        <w:rPr/>
        <w:t>further</w:t>
      </w:r>
      <w:r>
        <w:rPr>
          <w:spacing w:val="-2"/>
        </w:rPr>
        <w:t> </w:t>
      </w:r>
      <w:r>
        <w:rPr/>
        <w:t>to</w:t>
      </w:r>
      <w:r>
        <w:rPr>
          <w:spacing w:val="-3"/>
        </w:rPr>
        <w:t> </w:t>
      </w:r>
      <w:r>
        <w:rPr/>
        <w:t>NPR</w:t>
      </w:r>
      <w:r>
        <w:rPr>
          <w:spacing w:val="-3"/>
        </w:rPr>
        <w:t> </w:t>
      </w:r>
      <w:r>
        <w:rPr/>
        <w:t>155</w:t>
      </w:r>
      <w:r>
        <w:rPr>
          <w:spacing w:val="-3"/>
        </w:rPr>
        <w:t> </w:t>
      </w:r>
      <w:r>
        <w:rPr/>
        <w:t>(USD</w:t>
      </w:r>
      <w:r>
        <w:rPr>
          <w:spacing w:val="-3"/>
        </w:rPr>
        <w:t> </w:t>
      </w:r>
      <w:r>
        <w:rPr/>
        <w:t>1.17)</w:t>
      </w:r>
      <w:r>
        <w:rPr>
          <w:spacing w:val="-2"/>
        </w:rPr>
        <w:t> </w:t>
      </w:r>
      <w:r>
        <w:rPr/>
        <w:t>per</w:t>
      </w:r>
      <w:r>
        <w:rPr>
          <w:spacing w:val="-2"/>
        </w:rPr>
        <w:t> </w:t>
      </w:r>
      <w:r>
        <w:rPr/>
        <w:t>liter.</w:t>
      </w:r>
      <w:r>
        <w:rPr>
          <w:spacing w:val="-2"/>
        </w:rPr>
        <w:t> </w:t>
      </w:r>
      <w:r>
        <w:rPr/>
        <w:t>Additionally,</w:t>
      </w:r>
      <w:r>
        <w:rPr>
          <w:spacing w:val="-2"/>
        </w:rPr>
        <w:t> </w:t>
      </w:r>
      <w:r>
        <w:rPr/>
        <w:t>the</w:t>
      </w:r>
      <w:r>
        <w:rPr>
          <w:spacing w:val="-3"/>
        </w:rPr>
        <w:t> </w:t>
      </w:r>
      <w:r>
        <w:rPr/>
        <w:t>price</w:t>
      </w:r>
      <w:r>
        <w:rPr>
          <w:spacing w:val="-3"/>
        </w:rPr>
        <w:t> </w:t>
      </w:r>
      <w:r>
        <w:rPr/>
        <w:t>of</w:t>
      </w:r>
      <w:r>
        <w:rPr>
          <w:spacing w:val="-2"/>
        </w:rPr>
        <w:t> </w:t>
      </w:r>
      <w:r>
        <w:rPr/>
        <w:t>crude</w:t>
      </w:r>
      <w:r>
        <w:rPr>
          <w:spacing w:val="-3"/>
        </w:rPr>
        <w:t> </w:t>
      </w:r>
      <w:r>
        <w:rPr/>
        <w:t>oil</w:t>
      </w:r>
      <w:r>
        <w:rPr>
          <w:spacing w:val="-2"/>
        </w:rPr>
        <w:t> </w:t>
      </w:r>
      <w:r>
        <w:rPr/>
        <w:t>in</w:t>
      </w:r>
      <w:r>
        <w:rPr>
          <w:spacing w:val="-3"/>
        </w:rPr>
        <w:t> </w:t>
      </w:r>
      <w:r>
        <w:rPr/>
        <w:t>the international market declined by 33.5 percent to USD 74.5 per barrel in mid-May, compared to USD</w:t>
      </w:r>
    </w:p>
    <w:p>
      <w:pPr>
        <w:pStyle w:val="BodyText"/>
        <w:spacing w:line="288" w:lineRule="auto"/>
        <w:ind w:left="141" w:right="369"/>
        <w:jc w:val="both"/>
      </w:pPr>
      <w:r>
        <w:rPr/>
        <w:t>112.12 per barrel a year earlier. This steep decline in diesel prices, especially during the paddy season, is likely to provide respite to farmers. The lower diesel prices could potentially result in decreased rental rates for machinery used in land preparation and irrigation, easing financial pressures on farmers and making these services more affordable for the upcoming summer rice </w:t>
      </w:r>
      <w:r>
        <w:rPr>
          <w:spacing w:val="-2"/>
        </w:rPr>
        <w:t>season.</w:t>
      </w:r>
    </w:p>
    <w:p>
      <w:pPr>
        <w:pStyle w:val="Heading1"/>
        <w:tabs>
          <w:tab w:pos="10091" w:val="left" w:leader="none"/>
        </w:tabs>
        <w:spacing w:before="119"/>
      </w:pPr>
      <w:r>
        <w:rPr>
          <w:rFonts w:ascii="Times New Roman"/>
          <w:b w:val="0"/>
          <w:color w:val="FFFFFF"/>
          <w:spacing w:val="-27"/>
          <w:shd w:fill="2F5496" w:color="auto" w:val="clear"/>
        </w:rPr>
        <w:t> </w:t>
      </w:r>
      <w:r>
        <w:rPr>
          <w:color w:val="FFFFFF"/>
          <w:spacing w:val="-2"/>
          <w:shd w:fill="2F5496" w:color="auto" w:val="clear"/>
        </w:rPr>
        <w:t>Acknowledgments</w:t>
      </w:r>
      <w:r>
        <w:rPr>
          <w:color w:val="FFFFFF"/>
          <w:shd w:fill="2F5496" w:color="auto" w:val="clear"/>
        </w:rPr>
        <w:tab/>
      </w:r>
    </w:p>
    <w:p>
      <w:pPr>
        <w:pStyle w:val="BodyText"/>
        <w:spacing w:line="288" w:lineRule="auto" w:before="189"/>
        <w:ind w:left="141" w:right="368"/>
        <w:jc w:val="both"/>
      </w:pPr>
      <w:r>
        <w:rPr/>
        <w:t>This</w:t>
      </w:r>
      <w:r>
        <w:rPr>
          <w:spacing w:val="-2"/>
        </w:rPr>
        <w:t> </w:t>
      </w:r>
      <w:r>
        <w:rPr/>
        <w:t>work</w:t>
      </w:r>
      <w:r>
        <w:rPr>
          <w:spacing w:val="-2"/>
        </w:rPr>
        <w:t> </w:t>
      </w:r>
      <w:r>
        <w:rPr/>
        <w:t>is</w:t>
      </w:r>
      <w:r>
        <w:rPr>
          <w:spacing w:val="-2"/>
        </w:rPr>
        <w:t> </w:t>
      </w:r>
      <w:r>
        <w:rPr/>
        <w:t>supported</w:t>
      </w:r>
      <w:r>
        <w:rPr>
          <w:spacing w:val="-2"/>
        </w:rPr>
        <w:t> </w:t>
      </w:r>
      <w:r>
        <w:rPr/>
        <w:t>by</w:t>
      </w:r>
      <w:r>
        <w:rPr>
          <w:spacing w:val="-2"/>
        </w:rPr>
        <w:t> </w:t>
      </w:r>
      <w:r>
        <w:rPr/>
        <w:t>the</w:t>
      </w:r>
      <w:r>
        <w:rPr>
          <w:spacing w:val="-2"/>
        </w:rPr>
        <w:t> </w:t>
      </w:r>
      <w:r>
        <w:rPr/>
        <w:t>USAID/Nepal-funded</w:t>
      </w:r>
      <w:r>
        <w:rPr>
          <w:spacing w:val="-1"/>
        </w:rPr>
        <w:t> </w:t>
      </w:r>
      <w:r>
        <w:rPr>
          <w:color w:val="0563C1"/>
          <w:u w:val="single" w:color="0563C1"/>
        </w:rPr>
        <w:t>Cereal</w:t>
      </w:r>
      <w:r>
        <w:rPr>
          <w:color w:val="0563C1"/>
          <w:spacing w:val="-2"/>
          <w:u w:val="single" w:color="0563C1"/>
        </w:rPr>
        <w:t> </w:t>
      </w:r>
      <w:r>
        <w:rPr>
          <w:color w:val="0563C1"/>
          <w:u w:val="single" w:color="0563C1"/>
        </w:rPr>
        <w:t>Systems</w:t>
      </w:r>
      <w:r>
        <w:rPr>
          <w:color w:val="0563C1"/>
          <w:spacing w:val="-2"/>
          <w:u w:val="single" w:color="0563C1"/>
        </w:rPr>
        <w:t> </w:t>
      </w:r>
      <w:r>
        <w:rPr>
          <w:color w:val="0563C1"/>
          <w:u w:val="single" w:color="0563C1"/>
        </w:rPr>
        <w:t>Initiative</w:t>
      </w:r>
      <w:r>
        <w:rPr>
          <w:color w:val="0563C1"/>
          <w:spacing w:val="-1"/>
          <w:u w:val="single" w:color="0563C1"/>
        </w:rPr>
        <w:t> </w:t>
      </w:r>
      <w:r>
        <w:rPr>
          <w:color w:val="0563C1"/>
          <w:u w:val="single" w:color="0563C1"/>
        </w:rPr>
        <w:t>for</w:t>
      </w:r>
      <w:r>
        <w:rPr>
          <w:color w:val="0563C1"/>
          <w:spacing w:val="-1"/>
          <w:u w:val="single" w:color="0563C1"/>
        </w:rPr>
        <w:t> </w:t>
      </w:r>
      <w:r>
        <w:rPr>
          <w:color w:val="0563C1"/>
          <w:u w:val="single" w:color="0563C1"/>
        </w:rPr>
        <w:t>South</w:t>
      </w:r>
      <w:r>
        <w:rPr>
          <w:color w:val="0563C1"/>
          <w:spacing w:val="-3"/>
          <w:u w:val="single" w:color="0563C1"/>
        </w:rPr>
        <w:t> </w:t>
      </w:r>
      <w:r>
        <w:rPr>
          <w:color w:val="0563C1"/>
          <w:u w:val="single" w:color="0563C1"/>
        </w:rPr>
        <w:t>Asia</w:t>
      </w:r>
      <w:r>
        <w:rPr>
          <w:color w:val="0563C1"/>
          <w:spacing w:val="-2"/>
        </w:rPr>
        <w:t> </w:t>
      </w:r>
      <w:r>
        <w:rPr/>
        <w:t>(CSISA) ‘Building food system resilience to global supply chain and climate shocks in Nepal’ Activity and the CSISA</w:t>
      </w:r>
      <w:r>
        <w:rPr>
          <w:spacing w:val="-9"/>
        </w:rPr>
        <w:t> </w:t>
      </w:r>
      <w:r>
        <w:rPr/>
        <w:t>Phase</w:t>
      </w:r>
      <w:r>
        <w:rPr>
          <w:spacing w:val="-9"/>
        </w:rPr>
        <w:t> </w:t>
      </w:r>
      <w:r>
        <w:rPr/>
        <w:t>III</w:t>
      </w:r>
      <w:r>
        <w:rPr>
          <w:spacing w:val="-9"/>
        </w:rPr>
        <w:t> </w:t>
      </w:r>
      <w:r>
        <w:rPr/>
        <w:t>project</w:t>
      </w:r>
      <w:r>
        <w:rPr>
          <w:spacing w:val="-9"/>
        </w:rPr>
        <w:t> </w:t>
      </w:r>
      <w:r>
        <w:rPr/>
        <w:t>supported</w:t>
      </w:r>
      <w:r>
        <w:rPr>
          <w:spacing w:val="-9"/>
        </w:rPr>
        <w:t> </w:t>
      </w:r>
      <w:r>
        <w:rPr/>
        <w:t>by</w:t>
      </w:r>
      <w:r>
        <w:rPr>
          <w:spacing w:val="-9"/>
        </w:rPr>
        <w:t> </w:t>
      </w:r>
      <w:r>
        <w:rPr/>
        <w:t>USAID-Washington.</w:t>
      </w:r>
      <w:r>
        <w:rPr>
          <w:spacing w:val="-9"/>
        </w:rPr>
        <w:t> </w:t>
      </w:r>
      <w:r>
        <w:rPr/>
        <w:t>CSISA’s</w:t>
      </w:r>
      <w:r>
        <w:rPr>
          <w:spacing w:val="-9"/>
        </w:rPr>
        <w:t> </w:t>
      </w:r>
      <w:r>
        <w:rPr/>
        <w:t>work</w:t>
      </w:r>
      <w:r>
        <w:rPr>
          <w:spacing w:val="-9"/>
        </w:rPr>
        <w:t> </w:t>
      </w:r>
      <w:r>
        <w:rPr/>
        <w:t>in</w:t>
      </w:r>
      <w:r>
        <w:rPr>
          <w:spacing w:val="-9"/>
        </w:rPr>
        <w:t> </w:t>
      </w:r>
      <w:r>
        <w:rPr/>
        <w:t>Nepal</w:t>
      </w:r>
      <w:r>
        <w:rPr>
          <w:spacing w:val="-9"/>
        </w:rPr>
        <w:t> </w:t>
      </w:r>
      <w:r>
        <w:rPr/>
        <w:t>is</w:t>
      </w:r>
      <w:r>
        <w:rPr>
          <w:spacing w:val="-9"/>
        </w:rPr>
        <w:t> </w:t>
      </w:r>
      <w:r>
        <w:rPr/>
        <w:t>also</w:t>
      </w:r>
      <w:r>
        <w:rPr>
          <w:spacing w:val="-9"/>
        </w:rPr>
        <w:t> </w:t>
      </w:r>
      <w:r>
        <w:rPr/>
        <w:t>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4"/>
          <w:u w:val="single" w:color="0563C1"/>
        </w:rPr>
        <w:t> </w:t>
      </w:r>
      <w:r>
        <w:rPr>
          <w:color w:val="0563C1"/>
          <w:u w:val="single" w:color="0563C1"/>
        </w:rPr>
        <w:t>in</w:t>
      </w:r>
      <w:r>
        <w:rPr>
          <w:color w:val="0563C1"/>
          <w:spacing w:val="-4"/>
          <w:u w:val="single" w:color="0563C1"/>
        </w:rPr>
        <w:t> </w:t>
      </w:r>
      <w:r>
        <w:rPr>
          <w:color w:val="0563C1"/>
          <w:u w:val="single" w:color="0563C1"/>
        </w:rPr>
        <w:t>South</w:t>
      </w:r>
      <w:r>
        <w:rPr>
          <w:color w:val="0563C1"/>
        </w:rPr>
        <w:t> </w:t>
      </w:r>
      <w:r>
        <w:rPr>
          <w:color w:val="0563C1"/>
          <w:u w:val="single" w:color="0563C1"/>
        </w:rPr>
        <w:t>Asia</w:t>
      </w:r>
      <w:r>
        <w:rPr>
          <w:color w:val="0563C1"/>
        </w:rPr>
        <w:t> </w:t>
      </w:r>
      <w:r>
        <w:rPr/>
        <w:t>(TAFSSA). The project is led by </w:t>
      </w:r>
      <w:r>
        <w:rPr>
          <w:color w:val="0563C1"/>
          <w:u w:val="single" w:color="0563C1"/>
        </w:rPr>
        <w:t>CIMMYT</w:t>
      </w:r>
      <w:r>
        <w:rPr>
          <w:color w:val="0563C1"/>
        </w:rPr>
        <w:t> </w:t>
      </w:r>
      <w:r>
        <w:rPr/>
        <w:t>and implemented jointly with </w:t>
      </w:r>
      <w:r>
        <w:rPr>
          <w:color w:val="0563C1"/>
          <w:u w:val="single" w:color="0563C1"/>
        </w:rPr>
        <w:t>IFPRI</w:t>
      </w:r>
      <w:r>
        <w:rPr/>
        <w:t>, </w:t>
      </w:r>
      <w:r>
        <w:rPr>
          <w:color w:val="0563C1"/>
          <w:u w:val="single" w:color="0563C1"/>
        </w:rPr>
        <w:t>IRRI,</w:t>
      </w:r>
      <w:r>
        <w:rPr>
          <w:color w:val="0563C1"/>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w:t>
      </w:r>
      <w:r>
        <w:rPr>
          <w:spacing w:val="-2"/>
        </w:rPr>
        <w:t>Bangladesh.</w:t>
      </w:r>
    </w:p>
    <w:p>
      <w:pPr>
        <w:pStyle w:val="Heading1"/>
        <w:tabs>
          <w:tab w:pos="10091" w:val="left" w:leader="none"/>
        </w:tabs>
        <w:spacing w:before="121"/>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89"/>
        <w:ind w:left="141" w:right="361"/>
        <w:jc w:val="both"/>
      </w:pPr>
      <w:r>
        <w:rPr/>
        <w:t>Data sources for this brief includes the World Food Program WFP for food prices, </w:t>
      </w:r>
      <w:r>
        <w:rPr>
          <w:u w:val="single"/>
        </w:rPr>
        <w:t>globalpetrolprice.com</w:t>
      </w:r>
      <w:r>
        <w:rPr/>
        <w:t> for fuel prices, the Nepal Rastra Bank for the CPI, budget shares, remittance flows, and other macroeconomic data, USDA reports for India’s export outlook, and the World Bank Household Risk and Vulnerability Survey (HRVS) for household occupations and reliance on remittance income in addition to price information and field reports provided by USAID/Nepal’s Implementing partners: CSISA, Nepal Seed and Fertilizer (NSAF) Project, IDE and KISAN II.</w:t>
      </w:r>
    </w:p>
    <w:p>
      <w:pPr>
        <w:pStyle w:val="Heading1"/>
        <w:tabs>
          <w:tab w:pos="10091" w:val="left" w:leader="none"/>
        </w:tabs>
        <w:spacing w:before="117"/>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89"/>
        <w:ind w:left="141" w:right="556"/>
      </w:pPr>
      <w:r>
        <w:rPr/>
        <w:t>The content and opinions expressed in this paper are those of the authors and do not necessarily</w:t>
      </w:r>
      <w:r>
        <w:rPr>
          <w:spacing w:val="80"/>
        </w:rPr>
        <w:t> </w:t>
      </w:r>
      <w:r>
        <w:rPr/>
        <w:t>reflect the views of USAID or CGIAR and shall not be used for commercial purposes.</w:t>
      </w:r>
    </w:p>
    <w:p>
      <w:pPr>
        <w:pStyle w:val="Heading1"/>
        <w:tabs>
          <w:tab w:pos="10091" w:val="left" w:leader="none"/>
        </w:tabs>
        <w:spacing w:before="123"/>
        <w:jc w:val="left"/>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spacing w:after="0"/>
        <w:jc w:val="left"/>
        <w:sectPr>
          <w:pgSz w:w="12240" w:h="15840"/>
          <w:pgMar w:header="731" w:footer="0" w:top="1400" w:bottom="280" w:left="1020" w:right="920"/>
        </w:sectPr>
      </w:pPr>
    </w:p>
    <w:p>
      <w:pPr>
        <w:pStyle w:val="BodyText"/>
        <w:spacing w:line="288" w:lineRule="auto" w:before="77"/>
        <w:ind w:left="141" w:right="233"/>
        <w:jc w:val="both"/>
      </w:pPr>
      <w:r>
        <w:rPr/>
        <w:t>Kumar, A., Kishore, A., Minot, N., Dorosh, P., Saroj, S., Koirala, P., Krupnik, T.J. 2023. Report on Nepal’s</w:t>
      </w:r>
      <w:r>
        <w:rPr>
          <w:spacing w:val="-8"/>
        </w:rPr>
        <w:t> </w:t>
      </w:r>
      <w:r>
        <w:rPr/>
        <w:t>Agrifood</w:t>
      </w:r>
      <w:r>
        <w:rPr>
          <w:spacing w:val="-8"/>
        </w:rPr>
        <w:t> </w:t>
      </w:r>
      <w:r>
        <w:rPr/>
        <w:t>Systems</w:t>
      </w:r>
      <w:r>
        <w:rPr>
          <w:spacing w:val="-8"/>
        </w:rPr>
        <w:t> </w:t>
      </w:r>
      <w:r>
        <w:rPr/>
        <w:t>(June</w:t>
      </w:r>
      <w:r>
        <w:rPr>
          <w:spacing w:val="-8"/>
        </w:rPr>
        <w:t> </w:t>
      </w:r>
      <w:r>
        <w:rPr/>
        <w:t>2023</w:t>
      </w:r>
      <w:r>
        <w:rPr>
          <w:spacing w:val="-8"/>
        </w:rPr>
        <w:t> </w:t>
      </w:r>
      <w:r>
        <w:rPr/>
        <w:t>Bulletin</w:t>
      </w:r>
      <w:r>
        <w:rPr>
          <w:spacing w:val="-8"/>
        </w:rPr>
        <w:t> </w:t>
      </w:r>
      <w:r>
        <w:rPr/>
        <w:t>Number</w:t>
      </w:r>
      <w:r>
        <w:rPr>
          <w:spacing w:val="-8"/>
        </w:rPr>
        <w:t> </w:t>
      </w:r>
      <w:r>
        <w:rPr/>
        <w:t>7).</w:t>
      </w:r>
      <w:r>
        <w:rPr>
          <w:spacing w:val="-8"/>
        </w:rPr>
        <w:t> </w:t>
      </w:r>
      <w:r>
        <w:rPr/>
        <w:t>The</w:t>
      </w:r>
      <w:r>
        <w:rPr>
          <w:spacing w:val="-8"/>
        </w:rPr>
        <w:t> </w:t>
      </w:r>
      <w:r>
        <w:rPr/>
        <w:t>Cereal</w:t>
      </w:r>
      <w:r>
        <w:rPr>
          <w:spacing w:val="-8"/>
        </w:rPr>
        <w:t> </w:t>
      </w:r>
      <w:r>
        <w:rPr/>
        <w:t>Systems</w:t>
      </w:r>
      <w:r>
        <w:rPr>
          <w:spacing w:val="-8"/>
        </w:rPr>
        <w:t> </w:t>
      </w:r>
      <w:r>
        <w:rPr/>
        <w:t>Initiative</w:t>
      </w:r>
      <w:r>
        <w:rPr>
          <w:spacing w:val="-8"/>
        </w:rPr>
        <w:t> </w:t>
      </w:r>
      <w:r>
        <w:rPr/>
        <w:t>for</w:t>
      </w:r>
      <w:r>
        <w:rPr>
          <w:spacing w:val="-8"/>
        </w:rPr>
        <w:t> </w:t>
      </w:r>
      <w:r>
        <w:rPr/>
        <w:t>South</w:t>
      </w:r>
      <w:r>
        <w:rPr>
          <w:spacing w:val="-8"/>
        </w:rPr>
        <w:t> </w:t>
      </w:r>
      <w:r>
        <w:rPr/>
        <w:t>Asia (CSISA) and Transforming Agrifood Systems in South Asia (TAFSSA). Kathmandu, Nepal.</w:t>
      </w:r>
    </w:p>
    <w:p>
      <w:pPr>
        <w:spacing w:line="288" w:lineRule="auto" w:before="121"/>
        <w:ind w:left="141" w:right="230" w:firstLine="0"/>
        <w:jc w:val="both"/>
        <w:rPr>
          <w:i/>
          <w:sz w:val="22"/>
        </w:rPr>
      </w:pPr>
      <w:r>
        <w:rPr>
          <w:i/>
          <w:sz w:val="22"/>
        </w:rPr>
        <w:t>This</w:t>
      </w:r>
      <w:r>
        <w:rPr>
          <w:i/>
          <w:spacing w:val="-13"/>
          <w:sz w:val="22"/>
        </w:rPr>
        <w:t> </w:t>
      </w:r>
      <w:r>
        <w:rPr>
          <w:i/>
          <w:sz w:val="22"/>
        </w:rPr>
        <w:t>publication</w:t>
      </w:r>
      <w:r>
        <w:rPr>
          <w:i/>
          <w:spacing w:val="-13"/>
          <w:sz w:val="22"/>
        </w:rPr>
        <w:t> </w:t>
      </w:r>
      <w:r>
        <w:rPr>
          <w:i/>
          <w:sz w:val="22"/>
        </w:rPr>
        <w:t>is</w:t>
      </w:r>
      <w:r>
        <w:rPr>
          <w:i/>
          <w:spacing w:val="-13"/>
          <w:sz w:val="22"/>
        </w:rPr>
        <w:t> </w:t>
      </w:r>
      <w:r>
        <w:rPr>
          <w:i/>
          <w:sz w:val="22"/>
        </w:rPr>
        <w:t>licensed</w:t>
      </w:r>
      <w:r>
        <w:rPr>
          <w:i/>
          <w:spacing w:val="-13"/>
          <w:sz w:val="22"/>
        </w:rPr>
        <w:t> </w:t>
      </w:r>
      <w:r>
        <w:rPr>
          <w:i/>
          <w:sz w:val="22"/>
        </w:rPr>
        <w:t>for</w:t>
      </w:r>
      <w:r>
        <w:rPr>
          <w:i/>
          <w:spacing w:val="-13"/>
          <w:sz w:val="22"/>
        </w:rPr>
        <w:t> </w:t>
      </w:r>
      <w:r>
        <w:rPr>
          <w:i/>
          <w:sz w:val="22"/>
        </w:rPr>
        <w:t>use</w:t>
      </w:r>
      <w:r>
        <w:rPr>
          <w:i/>
          <w:spacing w:val="-13"/>
          <w:sz w:val="22"/>
        </w:rPr>
        <w:t> </w:t>
      </w:r>
      <w:r>
        <w:rPr>
          <w:i/>
          <w:sz w:val="22"/>
        </w:rPr>
        <w:t>under</w:t>
      </w:r>
      <w:r>
        <w:rPr>
          <w:i/>
          <w:spacing w:val="-13"/>
          <w:sz w:val="22"/>
        </w:rPr>
        <w:t> </w:t>
      </w:r>
      <w:r>
        <w:rPr>
          <w:i/>
          <w:sz w:val="22"/>
        </w:rPr>
        <w:t>a</w:t>
      </w:r>
      <w:r>
        <w:rPr>
          <w:i/>
          <w:spacing w:val="-13"/>
          <w:sz w:val="22"/>
        </w:rPr>
        <w:t> </w:t>
      </w:r>
      <w:r>
        <w:rPr>
          <w:i/>
          <w:sz w:val="22"/>
        </w:rPr>
        <w:t>Creative</w:t>
      </w:r>
      <w:r>
        <w:rPr>
          <w:i/>
          <w:spacing w:val="-13"/>
          <w:sz w:val="22"/>
        </w:rPr>
        <w:t> </w:t>
      </w:r>
      <w:r>
        <w:rPr>
          <w:i/>
          <w:sz w:val="22"/>
        </w:rPr>
        <w:t>Commons</w:t>
      </w:r>
      <w:r>
        <w:rPr>
          <w:i/>
          <w:spacing w:val="-13"/>
          <w:sz w:val="22"/>
        </w:rPr>
        <w:t> </w:t>
      </w:r>
      <w:r>
        <w:rPr>
          <w:i/>
          <w:sz w:val="22"/>
        </w:rPr>
        <w:t>Attribution</w:t>
      </w:r>
      <w:r>
        <w:rPr>
          <w:i/>
          <w:spacing w:val="-13"/>
          <w:sz w:val="22"/>
        </w:rPr>
        <w:t> </w:t>
      </w:r>
      <w:r>
        <w:rPr>
          <w:i/>
          <w:sz w:val="22"/>
        </w:rPr>
        <w:t>4.0</w:t>
      </w:r>
      <w:r>
        <w:rPr>
          <w:i/>
          <w:spacing w:val="-13"/>
          <w:sz w:val="22"/>
        </w:rPr>
        <w:t> </w:t>
      </w:r>
      <w:r>
        <w:rPr>
          <w:i/>
          <w:sz w:val="22"/>
        </w:rPr>
        <w:t>International</w:t>
      </w:r>
      <w:r>
        <w:rPr>
          <w:i/>
          <w:spacing w:val="-13"/>
          <w:sz w:val="22"/>
        </w:rPr>
        <w:t> </w:t>
      </w:r>
      <w:r>
        <w:rPr>
          <w:i/>
          <w:sz w:val="22"/>
        </w:rPr>
        <w:t>License</w:t>
      </w:r>
      <w:r>
        <w:rPr>
          <w:i/>
          <w:spacing w:val="-13"/>
          <w:sz w:val="22"/>
        </w:rPr>
        <w:t> </w:t>
      </w:r>
      <w:r>
        <w:rPr>
          <w:i/>
          <w:sz w:val="22"/>
        </w:rPr>
        <w:t>(CC</w:t>
      </w:r>
      <w:r>
        <w:rPr>
          <w:i/>
          <w:sz w:val="22"/>
        </w:rPr>
        <w:t> BY 4.0). To view this license, visit </w:t>
      </w:r>
      <w:r>
        <w:rPr>
          <w:i/>
          <w:color w:val="0563C1"/>
          <w:sz w:val="22"/>
          <w:u w:val="single" w:color="0563C1"/>
        </w:rPr>
        <w:t>https://creativecommons.org/licenses/by/4.0</w:t>
      </w:r>
      <w:r>
        <w:rPr>
          <w:i/>
          <w:sz w:val="22"/>
        </w:rPr>
        <w:t>.</w:t>
      </w:r>
    </w:p>
    <w:p>
      <w:pPr>
        <w:spacing w:after="0" w:line="288" w:lineRule="auto"/>
        <w:jc w:val="both"/>
        <w:rPr>
          <w:sz w:val="22"/>
        </w:rPr>
        <w:sectPr>
          <w:pgSz w:w="12240" w:h="15840"/>
          <w:pgMar w:header="731" w:footer="0" w:top="1400" w:bottom="280" w:left="1020" w:right="920"/>
        </w:sectPr>
      </w:pPr>
    </w:p>
    <w:p>
      <w:pPr>
        <w:tabs>
          <w:tab w:pos="9943" w:val="left" w:leader="none"/>
        </w:tabs>
        <w:spacing w:line="355" w:lineRule="auto" w:before="182"/>
        <w:ind w:left="276" w:right="354" w:hanging="29"/>
        <w:jc w:val="left"/>
        <w:rPr>
          <w:sz w:val="22"/>
        </w:rPr>
      </w:pPr>
      <w:r>
        <w:rPr>
          <w:rFonts w:ascii="Times New Roman"/>
          <w:color w:val="FFFFFF"/>
          <w:spacing w:val="-27"/>
          <w:sz w:val="22"/>
          <w:shd w:fill="2F5496" w:color="auto" w:val="clear"/>
        </w:rPr>
        <w:t> </w:t>
      </w:r>
      <w:r>
        <w:rPr>
          <w:b/>
          <w:color w:val="FFFFFF"/>
          <w:sz w:val="22"/>
          <w:shd w:fill="2F5496" w:color="auto" w:val="clear"/>
        </w:rPr>
        <w:t>Annexes</w:t>
        <w:tab/>
      </w:r>
      <w:r>
        <w:rPr>
          <w:b/>
          <w:color w:val="FFFFFF"/>
          <w:sz w:val="22"/>
        </w:rPr>
        <w:t> </w:t>
      </w:r>
      <w:r>
        <w:rPr>
          <w:b/>
          <w:color w:val="000000"/>
          <w:sz w:val="22"/>
        </w:rPr>
        <w:t>Annex 1</w:t>
      </w:r>
      <w:r>
        <w:rPr>
          <w:color w:val="000000"/>
          <w:sz w:val="22"/>
        </w:rPr>
        <w:t>: Percentage change in commodity prices in Nepal</w:t>
      </w:r>
    </w:p>
    <w:p>
      <w:pPr>
        <w:pStyle w:val="BodyText"/>
        <w:spacing w:before="6" w:after="1"/>
        <w:rPr>
          <w:sz w:val="9"/>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6"/>
        <w:gridCol w:w="3637"/>
        <w:gridCol w:w="2847"/>
      </w:tblGrid>
      <w:tr>
        <w:trPr>
          <w:trHeight w:val="460" w:hRule="atLeast"/>
        </w:trPr>
        <w:tc>
          <w:tcPr>
            <w:tcW w:w="3446" w:type="dxa"/>
            <w:tcBorders>
              <w:top w:val="single" w:sz="4" w:space="0" w:color="000000"/>
              <w:bottom w:val="single" w:sz="4" w:space="0" w:color="000000"/>
            </w:tcBorders>
          </w:tcPr>
          <w:p>
            <w:pPr>
              <w:pStyle w:val="TableParagraph"/>
              <w:spacing w:before="114"/>
              <w:ind w:left="117"/>
              <w:rPr>
                <w:b/>
                <w:sz w:val="20"/>
              </w:rPr>
            </w:pPr>
            <w:r>
              <w:rPr>
                <w:b/>
                <w:sz w:val="20"/>
              </w:rPr>
              <w:t>Commodity</w:t>
            </w:r>
            <w:r>
              <w:rPr>
                <w:b/>
                <w:spacing w:val="-12"/>
                <w:sz w:val="20"/>
              </w:rPr>
              <w:t> </w:t>
            </w:r>
            <w:r>
              <w:rPr>
                <w:b/>
                <w:spacing w:val="-4"/>
                <w:sz w:val="20"/>
              </w:rPr>
              <w:t>Name</w:t>
            </w:r>
          </w:p>
        </w:tc>
        <w:tc>
          <w:tcPr>
            <w:tcW w:w="3637" w:type="dxa"/>
            <w:tcBorders>
              <w:top w:val="single" w:sz="4" w:space="0" w:color="000000"/>
              <w:bottom w:val="single" w:sz="4" w:space="0" w:color="000000"/>
            </w:tcBorders>
          </w:tcPr>
          <w:p>
            <w:pPr>
              <w:pStyle w:val="TableParagraph"/>
              <w:spacing w:line="230" w:lineRule="exact" w:before="0"/>
              <w:ind w:left="1527" w:right="530" w:firstLine="255"/>
              <w:rPr>
                <w:b/>
                <w:sz w:val="20"/>
              </w:rPr>
            </w:pPr>
            <w:r>
              <w:rPr>
                <w:b/>
                <w:sz w:val="20"/>
              </w:rPr>
              <w:t>% change (Apr</w:t>
            </w:r>
            <w:r>
              <w:rPr>
                <w:b/>
                <w:spacing w:val="-14"/>
                <w:sz w:val="20"/>
              </w:rPr>
              <w:t> </w:t>
            </w:r>
            <w:r>
              <w:rPr>
                <w:b/>
                <w:sz w:val="20"/>
              </w:rPr>
              <w:t>22-Apr</w:t>
            </w:r>
            <w:r>
              <w:rPr>
                <w:b/>
                <w:spacing w:val="-14"/>
                <w:sz w:val="20"/>
              </w:rPr>
              <w:t> </w:t>
            </w:r>
            <w:r>
              <w:rPr>
                <w:b/>
                <w:sz w:val="20"/>
              </w:rPr>
              <w:t>23)</w:t>
            </w:r>
          </w:p>
        </w:tc>
        <w:tc>
          <w:tcPr>
            <w:tcW w:w="2847" w:type="dxa"/>
            <w:tcBorders>
              <w:top w:val="single" w:sz="4" w:space="0" w:color="000000"/>
              <w:bottom w:val="single" w:sz="4" w:space="0" w:color="000000"/>
            </w:tcBorders>
          </w:tcPr>
          <w:p>
            <w:pPr>
              <w:pStyle w:val="TableParagraph"/>
              <w:spacing w:line="230" w:lineRule="exact" w:before="0"/>
              <w:ind w:left="662" w:right="616" w:firstLine="233"/>
              <w:rPr>
                <w:b/>
                <w:sz w:val="20"/>
              </w:rPr>
            </w:pPr>
            <w:r>
              <w:rPr>
                <w:b/>
                <w:sz w:val="20"/>
              </w:rPr>
              <w:t>% change (Mar</w:t>
            </w:r>
            <w:r>
              <w:rPr>
                <w:b/>
                <w:spacing w:val="-14"/>
                <w:sz w:val="20"/>
              </w:rPr>
              <w:t> </w:t>
            </w:r>
            <w:r>
              <w:rPr>
                <w:b/>
                <w:sz w:val="20"/>
              </w:rPr>
              <w:t>23-Apr</w:t>
            </w:r>
            <w:r>
              <w:rPr>
                <w:b/>
                <w:spacing w:val="-14"/>
                <w:sz w:val="20"/>
              </w:rPr>
              <w:t> </w:t>
            </w:r>
            <w:r>
              <w:rPr>
                <w:b/>
                <w:sz w:val="20"/>
              </w:rPr>
              <w:t>23)</w:t>
            </w:r>
          </w:p>
        </w:tc>
      </w:tr>
      <w:tr>
        <w:trPr>
          <w:trHeight w:val="292" w:hRule="atLeast"/>
        </w:trPr>
        <w:tc>
          <w:tcPr>
            <w:tcW w:w="3446" w:type="dxa"/>
            <w:tcBorders>
              <w:top w:val="single" w:sz="4" w:space="0" w:color="000000"/>
            </w:tcBorders>
          </w:tcPr>
          <w:p>
            <w:pPr>
              <w:pStyle w:val="TableParagraph"/>
              <w:spacing w:before="28"/>
              <w:ind w:left="117"/>
              <w:rPr>
                <w:sz w:val="20"/>
              </w:rPr>
            </w:pPr>
            <w:r>
              <w:rPr>
                <w:sz w:val="20"/>
              </w:rPr>
              <w:t>Rice</w:t>
            </w:r>
            <w:r>
              <w:rPr>
                <w:spacing w:val="-5"/>
                <w:sz w:val="20"/>
              </w:rPr>
              <w:t> </w:t>
            </w:r>
            <w:r>
              <w:rPr>
                <w:spacing w:val="-2"/>
                <w:sz w:val="20"/>
              </w:rPr>
              <w:t>(coarse)</w:t>
            </w:r>
          </w:p>
        </w:tc>
        <w:tc>
          <w:tcPr>
            <w:tcW w:w="3637" w:type="dxa"/>
            <w:tcBorders>
              <w:top w:val="single" w:sz="4" w:space="0" w:color="000000"/>
            </w:tcBorders>
          </w:tcPr>
          <w:p>
            <w:pPr>
              <w:pStyle w:val="TableParagraph"/>
              <w:spacing w:before="28"/>
              <w:ind w:left="0" w:right="1190"/>
              <w:jc w:val="right"/>
              <w:rPr>
                <w:sz w:val="20"/>
              </w:rPr>
            </w:pPr>
            <w:r>
              <w:rPr>
                <w:spacing w:val="-4"/>
                <w:sz w:val="20"/>
              </w:rPr>
              <w:t>3.13</w:t>
            </w:r>
          </w:p>
        </w:tc>
        <w:tc>
          <w:tcPr>
            <w:tcW w:w="2847" w:type="dxa"/>
            <w:tcBorders>
              <w:top w:val="single" w:sz="4" w:space="0" w:color="000000"/>
            </w:tcBorders>
          </w:tcPr>
          <w:p>
            <w:pPr>
              <w:pStyle w:val="TableParagraph"/>
              <w:spacing w:before="28"/>
              <w:ind w:left="1066" w:right="1185"/>
              <w:jc w:val="center"/>
              <w:rPr>
                <w:sz w:val="20"/>
              </w:rPr>
            </w:pPr>
            <w:r>
              <w:rPr>
                <w:spacing w:val="-4"/>
                <w:sz w:val="20"/>
              </w:rPr>
              <w:t>3.46</w:t>
            </w:r>
          </w:p>
        </w:tc>
      </w:tr>
      <w:tr>
        <w:trPr>
          <w:trHeight w:val="290" w:hRule="atLeast"/>
        </w:trPr>
        <w:tc>
          <w:tcPr>
            <w:tcW w:w="3446" w:type="dxa"/>
          </w:tcPr>
          <w:p>
            <w:pPr>
              <w:pStyle w:val="TableParagraph"/>
              <w:spacing w:before="28"/>
              <w:ind w:left="117"/>
              <w:rPr>
                <w:sz w:val="20"/>
              </w:rPr>
            </w:pPr>
            <w:r>
              <w:rPr>
                <w:sz w:val="20"/>
              </w:rPr>
              <w:t>Rice</w:t>
            </w:r>
            <w:r>
              <w:rPr>
                <w:spacing w:val="-7"/>
                <w:sz w:val="20"/>
              </w:rPr>
              <w:t> </w:t>
            </w:r>
            <w:r>
              <w:rPr>
                <w:sz w:val="20"/>
              </w:rPr>
              <w:t>(medium</w:t>
            </w:r>
            <w:r>
              <w:rPr>
                <w:spacing w:val="-7"/>
                <w:sz w:val="20"/>
              </w:rPr>
              <w:t> </w:t>
            </w:r>
            <w:r>
              <w:rPr>
                <w:spacing w:val="-2"/>
                <w:sz w:val="20"/>
              </w:rPr>
              <w:t>grain)</w:t>
            </w:r>
          </w:p>
        </w:tc>
        <w:tc>
          <w:tcPr>
            <w:tcW w:w="3637" w:type="dxa"/>
          </w:tcPr>
          <w:p>
            <w:pPr>
              <w:pStyle w:val="TableParagraph"/>
              <w:spacing w:before="28"/>
              <w:ind w:left="0" w:right="1190"/>
              <w:jc w:val="right"/>
              <w:rPr>
                <w:sz w:val="20"/>
              </w:rPr>
            </w:pPr>
            <w:r>
              <w:rPr>
                <w:spacing w:val="-4"/>
                <w:sz w:val="20"/>
              </w:rPr>
              <w:t>9.66</w:t>
            </w:r>
          </w:p>
        </w:tc>
        <w:tc>
          <w:tcPr>
            <w:tcW w:w="2847" w:type="dxa"/>
          </w:tcPr>
          <w:p>
            <w:pPr>
              <w:pStyle w:val="TableParagraph"/>
              <w:spacing w:before="28"/>
              <w:ind w:left="1066" w:right="1185"/>
              <w:jc w:val="center"/>
              <w:rPr>
                <w:sz w:val="20"/>
              </w:rPr>
            </w:pPr>
            <w:r>
              <w:rPr>
                <w:spacing w:val="-4"/>
                <w:sz w:val="20"/>
              </w:rPr>
              <w:t>5.84</w:t>
            </w:r>
          </w:p>
        </w:tc>
      </w:tr>
      <w:tr>
        <w:trPr>
          <w:trHeight w:val="290" w:hRule="atLeast"/>
        </w:trPr>
        <w:tc>
          <w:tcPr>
            <w:tcW w:w="3446" w:type="dxa"/>
          </w:tcPr>
          <w:p>
            <w:pPr>
              <w:pStyle w:val="TableParagraph"/>
              <w:spacing w:before="26"/>
              <w:ind w:left="117"/>
              <w:rPr>
                <w:sz w:val="20"/>
              </w:rPr>
            </w:pPr>
            <w:r>
              <w:rPr>
                <w:sz w:val="20"/>
              </w:rPr>
              <w:t>Wheat</w:t>
            </w:r>
            <w:r>
              <w:rPr>
                <w:spacing w:val="-6"/>
                <w:sz w:val="20"/>
              </w:rPr>
              <w:t> </w:t>
            </w:r>
            <w:r>
              <w:rPr>
                <w:spacing w:val="-2"/>
                <w:sz w:val="20"/>
              </w:rPr>
              <w:t>flour</w:t>
            </w:r>
          </w:p>
        </w:tc>
        <w:tc>
          <w:tcPr>
            <w:tcW w:w="3637" w:type="dxa"/>
          </w:tcPr>
          <w:p>
            <w:pPr>
              <w:pStyle w:val="TableParagraph"/>
              <w:spacing w:before="26"/>
              <w:ind w:left="0" w:right="1135"/>
              <w:jc w:val="right"/>
              <w:rPr>
                <w:sz w:val="20"/>
              </w:rPr>
            </w:pPr>
            <w:r>
              <w:rPr>
                <w:spacing w:val="-2"/>
                <w:sz w:val="20"/>
              </w:rPr>
              <w:t>36.75</w:t>
            </w:r>
          </w:p>
        </w:tc>
        <w:tc>
          <w:tcPr>
            <w:tcW w:w="2847" w:type="dxa"/>
          </w:tcPr>
          <w:p>
            <w:pPr>
              <w:pStyle w:val="TableParagraph"/>
              <w:spacing w:before="26"/>
              <w:ind w:left="1066" w:right="1185"/>
              <w:jc w:val="center"/>
              <w:rPr>
                <w:sz w:val="20"/>
              </w:rPr>
            </w:pPr>
            <w:r>
              <w:rPr>
                <w:spacing w:val="-4"/>
                <w:sz w:val="20"/>
              </w:rPr>
              <w:t>6.29</w:t>
            </w:r>
          </w:p>
        </w:tc>
      </w:tr>
      <w:tr>
        <w:trPr>
          <w:trHeight w:val="290" w:hRule="atLeast"/>
        </w:trPr>
        <w:tc>
          <w:tcPr>
            <w:tcW w:w="3446" w:type="dxa"/>
          </w:tcPr>
          <w:p>
            <w:pPr>
              <w:pStyle w:val="TableParagraph"/>
              <w:spacing w:before="28"/>
              <w:ind w:left="117"/>
              <w:rPr>
                <w:sz w:val="20"/>
              </w:rPr>
            </w:pPr>
            <w:r>
              <w:rPr>
                <w:sz w:val="20"/>
              </w:rPr>
              <w:t>Lentils</w:t>
            </w:r>
            <w:r>
              <w:rPr>
                <w:spacing w:val="-7"/>
                <w:sz w:val="20"/>
              </w:rPr>
              <w:t> </w:t>
            </w:r>
            <w:r>
              <w:rPr>
                <w:spacing w:val="-2"/>
                <w:sz w:val="20"/>
              </w:rPr>
              <w:t>(broken)</w:t>
            </w:r>
          </w:p>
        </w:tc>
        <w:tc>
          <w:tcPr>
            <w:tcW w:w="3637" w:type="dxa"/>
          </w:tcPr>
          <w:p>
            <w:pPr>
              <w:pStyle w:val="TableParagraph"/>
              <w:spacing w:before="28"/>
              <w:ind w:left="0" w:right="1157"/>
              <w:jc w:val="right"/>
              <w:rPr>
                <w:sz w:val="20"/>
              </w:rPr>
            </w:pPr>
            <w:r>
              <w:rPr>
                <w:spacing w:val="-2"/>
                <w:sz w:val="20"/>
              </w:rPr>
              <w:t>-</w:t>
            </w:r>
            <w:r>
              <w:rPr>
                <w:spacing w:val="-4"/>
                <w:sz w:val="20"/>
              </w:rPr>
              <w:t>3.61</w:t>
            </w:r>
          </w:p>
        </w:tc>
        <w:tc>
          <w:tcPr>
            <w:tcW w:w="2847" w:type="dxa"/>
          </w:tcPr>
          <w:p>
            <w:pPr>
              <w:pStyle w:val="TableParagraph"/>
              <w:spacing w:before="28"/>
              <w:ind w:left="1066" w:right="1185"/>
              <w:jc w:val="center"/>
              <w:rPr>
                <w:sz w:val="20"/>
              </w:rPr>
            </w:pPr>
            <w:r>
              <w:rPr>
                <w:spacing w:val="-4"/>
                <w:sz w:val="20"/>
              </w:rPr>
              <w:t>3.18</w:t>
            </w:r>
          </w:p>
        </w:tc>
      </w:tr>
      <w:tr>
        <w:trPr>
          <w:trHeight w:val="287" w:hRule="atLeast"/>
        </w:trPr>
        <w:tc>
          <w:tcPr>
            <w:tcW w:w="3446" w:type="dxa"/>
          </w:tcPr>
          <w:p>
            <w:pPr>
              <w:pStyle w:val="TableParagraph"/>
              <w:spacing w:before="26"/>
              <w:ind w:left="117"/>
              <w:rPr>
                <w:sz w:val="20"/>
              </w:rPr>
            </w:pPr>
            <w:r>
              <w:rPr>
                <w:spacing w:val="-2"/>
                <w:sz w:val="20"/>
              </w:rPr>
              <w:t>Chickpeas</w:t>
            </w:r>
          </w:p>
        </w:tc>
        <w:tc>
          <w:tcPr>
            <w:tcW w:w="3637" w:type="dxa"/>
          </w:tcPr>
          <w:p>
            <w:pPr>
              <w:pStyle w:val="TableParagraph"/>
              <w:spacing w:before="26"/>
              <w:ind w:left="0" w:right="1101"/>
              <w:jc w:val="right"/>
              <w:rPr>
                <w:sz w:val="20"/>
              </w:rPr>
            </w:pPr>
            <w:r>
              <w:rPr>
                <w:spacing w:val="-2"/>
                <w:sz w:val="20"/>
              </w:rPr>
              <w:t>-22.95</w:t>
            </w:r>
          </w:p>
        </w:tc>
        <w:tc>
          <w:tcPr>
            <w:tcW w:w="2847" w:type="dxa"/>
          </w:tcPr>
          <w:p>
            <w:pPr>
              <w:pStyle w:val="TableParagraph"/>
              <w:spacing w:before="26"/>
              <w:ind w:left="1066" w:right="1185"/>
              <w:jc w:val="center"/>
              <w:rPr>
                <w:sz w:val="20"/>
              </w:rPr>
            </w:pPr>
            <w:r>
              <w:rPr>
                <w:spacing w:val="-2"/>
                <w:sz w:val="20"/>
              </w:rPr>
              <w:t>-</w:t>
            </w:r>
            <w:r>
              <w:rPr>
                <w:spacing w:val="-4"/>
                <w:sz w:val="20"/>
              </w:rPr>
              <w:t>1.30</w:t>
            </w:r>
          </w:p>
        </w:tc>
      </w:tr>
      <w:tr>
        <w:trPr>
          <w:trHeight w:val="290" w:hRule="atLeast"/>
        </w:trPr>
        <w:tc>
          <w:tcPr>
            <w:tcW w:w="3446" w:type="dxa"/>
          </w:tcPr>
          <w:p>
            <w:pPr>
              <w:pStyle w:val="TableParagraph"/>
              <w:spacing w:before="26"/>
              <w:ind w:left="117"/>
              <w:rPr>
                <w:sz w:val="20"/>
              </w:rPr>
            </w:pPr>
            <w:r>
              <w:rPr>
                <w:sz w:val="20"/>
              </w:rPr>
              <w:t>Beans</w:t>
            </w:r>
            <w:r>
              <w:rPr>
                <w:spacing w:val="-6"/>
                <w:sz w:val="20"/>
              </w:rPr>
              <w:t> </w:t>
            </w:r>
            <w:r>
              <w:rPr>
                <w:spacing w:val="-2"/>
                <w:sz w:val="20"/>
              </w:rPr>
              <w:t>(black)</w:t>
            </w:r>
          </w:p>
        </w:tc>
        <w:tc>
          <w:tcPr>
            <w:tcW w:w="3637" w:type="dxa"/>
          </w:tcPr>
          <w:p>
            <w:pPr>
              <w:pStyle w:val="TableParagraph"/>
              <w:spacing w:before="26"/>
              <w:ind w:left="0" w:right="1157"/>
              <w:jc w:val="right"/>
              <w:rPr>
                <w:sz w:val="20"/>
              </w:rPr>
            </w:pPr>
            <w:r>
              <w:rPr>
                <w:spacing w:val="-2"/>
                <w:sz w:val="20"/>
              </w:rPr>
              <w:t>-</w:t>
            </w:r>
            <w:r>
              <w:rPr>
                <w:spacing w:val="-4"/>
                <w:sz w:val="20"/>
              </w:rPr>
              <w:t>1.31</w:t>
            </w:r>
          </w:p>
        </w:tc>
        <w:tc>
          <w:tcPr>
            <w:tcW w:w="2847" w:type="dxa"/>
          </w:tcPr>
          <w:p>
            <w:pPr>
              <w:pStyle w:val="TableParagraph"/>
              <w:spacing w:before="26"/>
              <w:ind w:left="1066" w:right="1185"/>
              <w:jc w:val="center"/>
              <w:rPr>
                <w:sz w:val="20"/>
              </w:rPr>
            </w:pPr>
            <w:r>
              <w:rPr>
                <w:spacing w:val="-4"/>
                <w:sz w:val="20"/>
              </w:rPr>
              <w:t>8.47</w:t>
            </w:r>
          </w:p>
        </w:tc>
      </w:tr>
      <w:tr>
        <w:trPr>
          <w:trHeight w:val="290" w:hRule="atLeast"/>
        </w:trPr>
        <w:tc>
          <w:tcPr>
            <w:tcW w:w="3446" w:type="dxa"/>
          </w:tcPr>
          <w:p>
            <w:pPr>
              <w:pStyle w:val="TableParagraph"/>
              <w:spacing w:before="28"/>
              <w:ind w:left="117"/>
              <w:rPr>
                <w:sz w:val="20"/>
              </w:rPr>
            </w:pPr>
            <w:r>
              <w:rPr>
                <w:sz w:val="20"/>
              </w:rPr>
              <w:t>Oil</w:t>
            </w:r>
            <w:r>
              <w:rPr>
                <w:spacing w:val="-6"/>
                <w:sz w:val="20"/>
              </w:rPr>
              <w:t> </w:t>
            </w:r>
            <w:r>
              <w:rPr>
                <w:spacing w:val="-2"/>
                <w:sz w:val="20"/>
              </w:rPr>
              <w:t>(mustard)</w:t>
            </w:r>
          </w:p>
        </w:tc>
        <w:tc>
          <w:tcPr>
            <w:tcW w:w="3637" w:type="dxa"/>
          </w:tcPr>
          <w:p>
            <w:pPr>
              <w:pStyle w:val="TableParagraph"/>
              <w:spacing w:before="28"/>
              <w:ind w:left="0" w:right="1101"/>
              <w:jc w:val="right"/>
              <w:rPr>
                <w:sz w:val="20"/>
              </w:rPr>
            </w:pPr>
            <w:r>
              <w:rPr>
                <w:spacing w:val="-2"/>
                <w:sz w:val="20"/>
              </w:rPr>
              <w:t>-17.49</w:t>
            </w:r>
          </w:p>
        </w:tc>
        <w:tc>
          <w:tcPr>
            <w:tcW w:w="2847" w:type="dxa"/>
          </w:tcPr>
          <w:p>
            <w:pPr>
              <w:pStyle w:val="TableParagraph"/>
              <w:spacing w:before="28"/>
              <w:ind w:left="1066" w:right="1185"/>
              <w:jc w:val="center"/>
              <w:rPr>
                <w:sz w:val="20"/>
              </w:rPr>
            </w:pPr>
            <w:r>
              <w:rPr>
                <w:spacing w:val="-2"/>
                <w:sz w:val="20"/>
              </w:rPr>
              <w:t>-</w:t>
            </w:r>
            <w:r>
              <w:rPr>
                <w:spacing w:val="-4"/>
                <w:sz w:val="20"/>
              </w:rPr>
              <w:t>1.75</w:t>
            </w:r>
          </w:p>
        </w:tc>
      </w:tr>
      <w:tr>
        <w:trPr>
          <w:trHeight w:val="290" w:hRule="atLeast"/>
        </w:trPr>
        <w:tc>
          <w:tcPr>
            <w:tcW w:w="3446" w:type="dxa"/>
          </w:tcPr>
          <w:p>
            <w:pPr>
              <w:pStyle w:val="TableParagraph"/>
              <w:spacing w:before="26"/>
              <w:ind w:left="117"/>
              <w:rPr>
                <w:sz w:val="20"/>
              </w:rPr>
            </w:pPr>
            <w:r>
              <w:rPr>
                <w:sz w:val="20"/>
              </w:rPr>
              <w:t>Oil</w:t>
            </w:r>
            <w:r>
              <w:rPr>
                <w:spacing w:val="-4"/>
                <w:sz w:val="20"/>
              </w:rPr>
              <w:t> </w:t>
            </w:r>
            <w:r>
              <w:rPr>
                <w:spacing w:val="-2"/>
                <w:sz w:val="20"/>
              </w:rPr>
              <w:t>(soybean)</w:t>
            </w:r>
          </w:p>
        </w:tc>
        <w:tc>
          <w:tcPr>
            <w:tcW w:w="3637" w:type="dxa"/>
          </w:tcPr>
          <w:p>
            <w:pPr>
              <w:pStyle w:val="TableParagraph"/>
              <w:spacing w:before="26"/>
              <w:ind w:left="0" w:right="1101"/>
              <w:jc w:val="right"/>
              <w:rPr>
                <w:sz w:val="20"/>
              </w:rPr>
            </w:pPr>
            <w:r>
              <w:rPr>
                <w:spacing w:val="-2"/>
                <w:sz w:val="20"/>
              </w:rPr>
              <w:t>-17.80</w:t>
            </w:r>
          </w:p>
        </w:tc>
        <w:tc>
          <w:tcPr>
            <w:tcW w:w="2847" w:type="dxa"/>
          </w:tcPr>
          <w:p>
            <w:pPr>
              <w:pStyle w:val="TableParagraph"/>
              <w:spacing w:before="26"/>
              <w:ind w:left="1066" w:right="1185"/>
              <w:jc w:val="center"/>
              <w:rPr>
                <w:sz w:val="20"/>
              </w:rPr>
            </w:pPr>
            <w:r>
              <w:rPr>
                <w:spacing w:val="-2"/>
                <w:sz w:val="20"/>
              </w:rPr>
              <w:t>-</w:t>
            </w:r>
            <w:r>
              <w:rPr>
                <w:spacing w:val="-4"/>
                <w:sz w:val="20"/>
              </w:rPr>
              <w:t>2.19</w:t>
            </w:r>
          </w:p>
        </w:tc>
      </w:tr>
      <w:tr>
        <w:trPr>
          <w:trHeight w:val="290" w:hRule="atLeast"/>
        </w:trPr>
        <w:tc>
          <w:tcPr>
            <w:tcW w:w="3446" w:type="dxa"/>
          </w:tcPr>
          <w:p>
            <w:pPr>
              <w:pStyle w:val="TableParagraph"/>
              <w:spacing w:before="28"/>
              <w:ind w:left="117"/>
              <w:rPr>
                <w:sz w:val="20"/>
              </w:rPr>
            </w:pPr>
            <w:r>
              <w:rPr>
                <w:spacing w:val="-2"/>
                <w:sz w:val="20"/>
              </w:rPr>
              <w:t>Peanut</w:t>
            </w:r>
          </w:p>
        </w:tc>
        <w:tc>
          <w:tcPr>
            <w:tcW w:w="3637" w:type="dxa"/>
          </w:tcPr>
          <w:p>
            <w:pPr>
              <w:pStyle w:val="TableParagraph"/>
              <w:spacing w:before="28"/>
              <w:ind w:left="0" w:right="1101"/>
              <w:jc w:val="right"/>
              <w:rPr>
                <w:sz w:val="20"/>
              </w:rPr>
            </w:pPr>
            <w:r>
              <w:rPr>
                <w:spacing w:val="-2"/>
                <w:sz w:val="20"/>
              </w:rPr>
              <w:t>-10.19</w:t>
            </w:r>
          </w:p>
        </w:tc>
        <w:tc>
          <w:tcPr>
            <w:tcW w:w="2847" w:type="dxa"/>
          </w:tcPr>
          <w:p>
            <w:pPr>
              <w:pStyle w:val="TableParagraph"/>
              <w:spacing w:before="28"/>
              <w:ind w:left="1066" w:right="1185"/>
              <w:jc w:val="center"/>
              <w:rPr>
                <w:sz w:val="20"/>
              </w:rPr>
            </w:pPr>
            <w:r>
              <w:rPr>
                <w:spacing w:val="-2"/>
                <w:sz w:val="20"/>
              </w:rPr>
              <w:t>-</w:t>
            </w:r>
            <w:r>
              <w:rPr>
                <w:spacing w:val="-4"/>
                <w:sz w:val="20"/>
              </w:rPr>
              <w:t>9.68</w:t>
            </w:r>
          </w:p>
        </w:tc>
      </w:tr>
      <w:tr>
        <w:trPr>
          <w:trHeight w:val="287" w:hRule="atLeast"/>
        </w:trPr>
        <w:tc>
          <w:tcPr>
            <w:tcW w:w="3446" w:type="dxa"/>
          </w:tcPr>
          <w:p>
            <w:pPr>
              <w:pStyle w:val="TableParagraph"/>
              <w:spacing w:before="26"/>
              <w:ind w:left="117"/>
              <w:rPr>
                <w:sz w:val="20"/>
              </w:rPr>
            </w:pPr>
            <w:r>
              <w:rPr>
                <w:spacing w:val="-2"/>
                <w:sz w:val="20"/>
              </w:rPr>
              <w:t>Apples</w:t>
            </w:r>
          </w:p>
        </w:tc>
        <w:tc>
          <w:tcPr>
            <w:tcW w:w="3637" w:type="dxa"/>
          </w:tcPr>
          <w:p>
            <w:pPr>
              <w:pStyle w:val="TableParagraph"/>
              <w:spacing w:before="26"/>
              <w:ind w:left="0" w:right="1190"/>
              <w:jc w:val="right"/>
              <w:rPr>
                <w:sz w:val="20"/>
              </w:rPr>
            </w:pPr>
            <w:r>
              <w:rPr>
                <w:spacing w:val="-4"/>
                <w:sz w:val="20"/>
              </w:rPr>
              <w:t>9.82</w:t>
            </w:r>
          </w:p>
        </w:tc>
        <w:tc>
          <w:tcPr>
            <w:tcW w:w="2847" w:type="dxa"/>
          </w:tcPr>
          <w:p>
            <w:pPr>
              <w:pStyle w:val="TableParagraph"/>
              <w:spacing w:before="26"/>
              <w:ind w:left="1066" w:right="1185"/>
              <w:jc w:val="center"/>
              <w:rPr>
                <w:sz w:val="20"/>
              </w:rPr>
            </w:pPr>
            <w:r>
              <w:rPr>
                <w:spacing w:val="-4"/>
                <w:sz w:val="20"/>
              </w:rPr>
              <w:t>5.51</w:t>
            </w:r>
          </w:p>
        </w:tc>
      </w:tr>
      <w:tr>
        <w:trPr>
          <w:trHeight w:val="290" w:hRule="atLeast"/>
        </w:trPr>
        <w:tc>
          <w:tcPr>
            <w:tcW w:w="3446" w:type="dxa"/>
          </w:tcPr>
          <w:p>
            <w:pPr>
              <w:pStyle w:val="TableParagraph"/>
              <w:spacing w:before="26"/>
              <w:ind w:left="117"/>
              <w:rPr>
                <w:sz w:val="20"/>
              </w:rPr>
            </w:pPr>
            <w:r>
              <w:rPr>
                <w:spacing w:val="-2"/>
                <w:sz w:val="20"/>
              </w:rPr>
              <w:t>Bananas</w:t>
            </w:r>
          </w:p>
        </w:tc>
        <w:tc>
          <w:tcPr>
            <w:tcW w:w="3637" w:type="dxa"/>
          </w:tcPr>
          <w:p>
            <w:pPr>
              <w:pStyle w:val="TableParagraph"/>
              <w:spacing w:before="26"/>
              <w:ind w:left="0" w:right="1135"/>
              <w:jc w:val="right"/>
              <w:rPr>
                <w:sz w:val="20"/>
              </w:rPr>
            </w:pPr>
            <w:r>
              <w:rPr>
                <w:spacing w:val="-2"/>
                <w:sz w:val="20"/>
              </w:rPr>
              <w:t>13.45</w:t>
            </w:r>
          </w:p>
        </w:tc>
        <w:tc>
          <w:tcPr>
            <w:tcW w:w="2847" w:type="dxa"/>
          </w:tcPr>
          <w:p>
            <w:pPr>
              <w:pStyle w:val="TableParagraph"/>
              <w:spacing w:before="26"/>
              <w:ind w:left="1066" w:right="1185"/>
              <w:jc w:val="center"/>
              <w:rPr>
                <w:sz w:val="20"/>
              </w:rPr>
            </w:pPr>
            <w:r>
              <w:rPr>
                <w:spacing w:val="-4"/>
                <w:sz w:val="20"/>
              </w:rPr>
              <w:t>3.09</w:t>
            </w:r>
          </w:p>
        </w:tc>
      </w:tr>
      <w:tr>
        <w:trPr>
          <w:trHeight w:val="290" w:hRule="atLeast"/>
        </w:trPr>
        <w:tc>
          <w:tcPr>
            <w:tcW w:w="3446" w:type="dxa"/>
          </w:tcPr>
          <w:p>
            <w:pPr>
              <w:pStyle w:val="TableParagraph"/>
              <w:spacing w:before="28"/>
              <w:ind w:left="117"/>
              <w:rPr>
                <w:sz w:val="20"/>
              </w:rPr>
            </w:pPr>
            <w:r>
              <w:rPr>
                <w:spacing w:val="-2"/>
                <w:sz w:val="20"/>
              </w:rPr>
              <w:t>Cabbage</w:t>
            </w:r>
          </w:p>
        </w:tc>
        <w:tc>
          <w:tcPr>
            <w:tcW w:w="3637" w:type="dxa"/>
          </w:tcPr>
          <w:p>
            <w:pPr>
              <w:pStyle w:val="TableParagraph"/>
              <w:spacing w:before="28"/>
              <w:ind w:left="0" w:right="1190"/>
              <w:jc w:val="right"/>
              <w:rPr>
                <w:sz w:val="20"/>
              </w:rPr>
            </w:pPr>
            <w:r>
              <w:rPr>
                <w:spacing w:val="-4"/>
                <w:sz w:val="20"/>
              </w:rPr>
              <w:t>0.48</w:t>
            </w:r>
          </w:p>
        </w:tc>
        <w:tc>
          <w:tcPr>
            <w:tcW w:w="2847" w:type="dxa"/>
          </w:tcPr>
          <w:p>
            <w:pPr>
              <w:pStyle w:val="TableParagraph"/>
              <w:spacing w:before="28"/>
              <w:ind w:left="1066" w:right="1185"/>
              <w:jc w:val="center"/>
              <w:rPr>
                <w:sz w:val="20"/>
              </w:rPr>
            </w:pPr>
            <w:r>
              <w:rPr>
                <w:spacing w:val="-2"/>
                <w:sz w:val="20"/>
              </w:rPr>
              <w:t>-12.13</w:t>
            </w:r>
          </w:p>
        </w:tc>
      </w:tr>
      <w:tr>
        <w:trPr>
          <w:trHeight w:val="290" w:hRule="atLeast"/>
        </w:trPr>
        <w:tc>
          <w:tcPr>
            <w:tcW w:w="3446" w:type="dxa"/>
          </w:tcPr>
          <w:p>
            <w:pPr>
              <w:pStyle w:val="TableParagraph"/>
              <w:spacing w:before="26"/>
              <w:ind w:left="117"/>
              <w:rPr>
                <w:sz w:val="20"/>
              </w:rPr>
            </w:pPr>
            <w:r>
              <w:rPr>
                <w:spacing w:val="-2"/>
                <w:sz w:val="20"/>
              </w:rPr>
              <w:t>Carrots</w:t>
            </w:r>
          </w:p>
        </w:tc>
        <w:tc>
          <w:tcPr>
            <w:tcW w:w="3637" w:type="dxa"/>
          </w:tcPr>
          <w:p>
            <w:pPr>
              <w:pStyle w:val="TableParagraph"/>
              <w:spacing w:before="26"/>
              <w:ind w:left="0" w:right="1190"/>
              <w:jc w:val="right"/>
              <w:rPr>
                <w:sz w:val="20"/>
              </w:rPr>
            </w:pPr>
            <w:r>
              <w:rPr>
                <w:spacing w:val="-4"/>
                <w:sz w:val="20"/>
              </w:rPr>
              <w:t>1.35</w:t>
            </w:r>
          </w:p>
        </w:tc>
        <w:tc>
          <w:tcPr>
            <w:tcW w:w="2847" w:type="dxa"/>
          </w:tcPr>
          <w:p>
            <w:pPr>
              <w:pStyle w:val="TableParagraph"/>
              <w:spacing w:before="26"/>
              <w:ind w:left="1066" w:right="1184"/>
              <w:jc w:val="center"/>
              <w:rPr>
                <w:sz w:val="20"/>
              </w:rPr>
            </w:pPr>
            <w:r>
              <w:rPr>
                <w:spacing w:val="-2"/>
                <w:sz w:val="20"/>
              </w:rPr>
              <w:t>11.77</w:t>
            </w:r>
          </w:p>
        </w:tc>
      </w:tr>
      <w:tr>
        <w:trPr>
          <w:trHeight w:val="290" w:hRule="atLeast"/>
        </w:trPr>
        <w:tc>
          <w:tcPr>
            <w:tcW w:w="3446" w:type="dxa"/>
          </w:tcPr>
          <w:p>
            <w:pPr>
              <w:pStyle w:val="TableParagraph"/>
              <w:spacing w:before="28"/>
              <w:ind w:left="117"/>
              <w:rPr>
                <w:sz w:val="20"/>
              </w:rPr>
            </w:pPr>
            <w:r>
              <w:rPr>
                <w:spacing w:val="-2"/>
                <w:sz w:val="20"/>
              </w:rPr>
              <w:t>Oranges</w:t>
            </w:r>
          </w:p>
        </w:tc>
        <w:tc>
          <w:tcPr>
            <w:tcW w:w="3637" w:type="dxa"/>
          </w:tcPr>
          <w:p>
            <w:pPr>
              <w:pStyle w:val="TableParagraph"/>
              <w:spacing w:before="28"/>
              <w:ind w:left="0" w:right="1157"/>
              <w:jc w:val="right"/>
              <w:rPr>
                <w:sz w:val="20"/>
              </w:rPr>
            </w:pPr>
            <w:r>
              <w:rPr>
                <w:spacing w:val="-2"/>
                <w:sz w:val="20"/>
              </w:rPr>
              <w:t>-</w:t>
            </w:r>
            <w:r>
              <w:rPr>
                <w:spacing w:val="-4"/>
                <w:sz w:val="20"/>
              </w:rPr>
              <w:t>5.35</w:t>
            </w:r>
          </w:p>
        </w:tc>
        <w:tc>
          <w:tcPr>
            <w:tcW w:w="2847" w:type="dxa"/>
          </w:tcPr>
          <w:p>
            <w:pPr>
              <w:pStyle w:val="TableParagraph"/>
              <w:spacing w:before="28"/>
              <w:ind w:left="1066" w:right="1185"/>
              <w:jc w:val="center"/>
              <w:rPr>
                <w:sz w:val="20"/>
              </w:rPr>
            </w:pPr>
            <w:r>
              <w:rPr>
                <w:spacing w:val="-2"/>
                <w:sz w:val="20"/>
              </w:rPr>
              <w:t>-10.24</w:t>
            </w:r>
          </w:p>
        </w:tc>
      </w:tr>
      <w:tr>
        <w:trPr>
          <w:trHeight w:val="290" w:hRule="atLeast"/>
        </w:trPr>
        <w:tc>
          <w:tcPr>
            <w:tcW w:w="3446" w:type="dxa"/>
          </w:tcPr>
          <w:p>
            <w:pPr>
              <w:pStyle w:val="TableParagraph"/>
              <w:spacing w:before="26"/>
              <w:ind w:left="117"/>
              <w:rPr>
                <w:sz w:val="20"/>
              </w:rPr>
            </w:pPr>
            <w:r>
              <w:rPr>
                <w:sz w:val="20"/>
              </w:rPr>
              <w:t>Potatoes</w:t>
            </w:r>
            <w:r>
              <w:rPr>
                <w:spacing w:val="-9"/>
                <w:sz w:val="20"/>
              </w:rPr>
              <w:t> </w:t>
            </w:r>
            <w:r>
              <w:rPr>
                <w:spacing w:val="-2"/>
                <w:sz w:val="20"/>
              </w:rPr>
              <w:t>(red)</w:t>
            </w:r>
          </w:p>
        </w:tc>
        <w:tc>
          <w:tcPr>
            <w:tcW w:w="3637" w:type="dxa"/>
          </w:tcPr>
          <w:p>
            <w:pPr>
              <w:pStyle w:val="TableParagraph"/>
              <w:spacing w:before="26"/>
              <w:ind w:left="0" w:right="1157"/>
              <w:jc w:val="right"/>
              <w:rPr>
                <w:sz w:val="20"/>
              </w:rPr>
            </w:pPr>
            <w:r>
              <w:rPr>
                <w:spacing w:val="-2"/>
                <w:sz w:val="20"/>
              </w:rPr>
              <w:t>-</w:t>
            </w:r>
            <w:r>
              <w:rPr>
                <w:spacing w:val="-4"/>
                <w:sz w:val="20"/>
              </w:rPr>
              <w:t>0.40</w:t>
            </w:r>
          </w:p>
        </w:tc>
        <w:tc>
          <w:tcPr>
            <w:tcW w:w="2847" w:type="dxa"/>
          </w:tcPr>
          <w:p>
            <w:pPr>
              <w:pStyle w:val="TableParagraph"/>
              <w:spacing w:before="26"/>
              <w:ind w:left="1066" w:right="1185"/>
              <w:jc w:val="center"/>
              <w:rPr>
                <w:sz w:val="20"/>
              </w:rPr>
            </w:pPr>
            <w:r>
              <w:rPr>
                <w:spacing w:val="-2"/>
                <w:sz w:val="20"/>
              </w:rPr>
              <w:t>-</w:t>
            </w:r>
            <w:r>
              <w:rPr>
                <w:spacing w:val="-4"/>
                <w:sz w:val="20"/>
              </w:rPr>
              <w:t>0.04</w:t>
            </w:r>
          </w:p>
        </w:tc>
      </w:tr>
      <w:tr>
        <w:trPr>
          <w:trHeight w:val="290" w:hRule="atLeast"/>
        </w:trPr>
        <w:tc>
          <w:tcPr>
            <w:tcW w:w="3446" w:type="dxa"/>
          </w:tcPr>
          <w:p>
            <w:pPr>
              <w:pStyle w:val="TableParagraph"/>
              <w:spacing w:before="28"/>
              <w:ind w:left="117"/>
              <w:rPr>
                <w:sz w:val="20"/>
              </w:rPr>
            </w:pPr>
            <w:r>
              <w:rPr>
                <w:spacing w:val="-2"/>
                <w:sz w:val="20"/>
              </w:rPr>
              <w:t>Pumpkin</w:t>
            </w:r>
          </w:p>
        </w:tc>
        <w:tc>
          <w:tcPr>
            <w:tcW w:w="3637" w:type="dxa"/>
          </w:tcPr>
          <w:p>
            <w:pPr>
              <w:pStyle w:val="TableParagraph"/>
              <w:spacing w:before="28"/>
              <w:ind w:left="0" w:right="1190"/>
              <w:jc w:val="right"/>
              <w:rPr>
                <w:sz w:val="20"/>
              </w:rPr>
            </w:pPr>
            <w:r>
              <w:rPr>
                <w:spacing w:val="-4"/>
                <w:sz w:val="20"/>
              </w:rPr>
              <w:t>8.03</w:t>
            </w:r>
          </w:p>
        </w:tc>
        <w:tc>
          <w:tcPr>
            <w:tcW w:w="2847" w:type="dxa"/>
          </w:tcPr>
          <w:p>
            <w:pPr>
              <w:pStyle w:val="TableParagraph"/>
              <w:spacing w:before="28"/>
              <w:ind w:left="1066" w:right="1184"/>
              <w:jc w:val="center"/>
              <w:rPr>
                <w:sz w:val="20"/>
              </w:rPr>
            </w:pPr>
            <w:r>
              <w:rPr>
                <w:spacing w:val="-2"/>
                <w:sz w:val="20"/>
              </w:rPr>
              <w:t>11.68</w:t>
            </w:r>
          </w:p>
        </w:tc>
      </w:tr>
      <w:tr>
        <w:trPr>
          <w:trHeight w:val="287" w:hRule="atLeast"/>
        </w:trPr>
        <w:tc>
          <w:tcPr>
            <w:tcW w:w="3446" w:type="dxa"/>
          </w:tcPr>
          <w:p>
            <w:pPr>
              <w:pStyle w:val="TableParagraph"/>
              <w:spacing w:before="26"/>
              <w:ind w:left="117"/>
              <w:rPr>
                <w:sz w:val="20"/>
              </w:rPr>
            </w:pPr>
            <w:r>
              <w:rPr>
                <w:spacing w:val="-2"/>
                <w:sz w:val="20"/>
              </w:rPr>
              <w:t>Tomatoes</w:t>
            </w:r>
          </w:p>
        </w:tc>
        <w:tc>
          <w:tcPr>
            <w:tcW w:w="3637" w:type="dxa"/>
          </w:tcPr>
          <w:p>
            <w:pPr>
              <w:pStyle w:val="TableParagraph"/>
              <w:spacing w:before="26"/>
              <w:ind w:left="0" w:right="1101"/>
              <w:jc w:val="right"/>
              <w:rPr>
                <w:sz w:val="20"/>
              </w:rPr>
            </w:pPr>
            <w:r>
              <w:rPr>
                <w:spacing w:val="-2"/>
                <w:sz w:val="20"/>
              </w:rPr>
              <w:t>-10.18</w:t>
            </w:r>
          </w:p>
        </w:tc>
        <w:tc>
          <w:tcPr>
            <w:tcW w:w="2847" w:type="dxa"/>
          </w:tcPr>
          <w:p>
            <w:pPr>
              <w:pStyle w:val="TableParagraph"/>
              <w:spacing w:before="26"/>
              <w:ind w:left="1066" w:right="1185"/>
              <w:jc w:val="center"/>
              <w:rPr>
                <w:sz w:val="20"/>
              </w:rPr>
            </w:pPr>
            <w:r>
              <w:rPr>
                <w:spacing w:val="-4"/>
                <w:sz w:val="20"/>
              </w:rPr>
              <w:t>0.12</w:t>
            </w:r>
          </w:p>
        </w:tc>
      </w:tr>
      <w:tr>
        <w:trPr>
          <w:trHeight w:val="290" w:hRule="atLeast"/>
        </w:trPr>
        <w:tc>
          <w:tcPr>
            <w:tcW w:w="3446" w:type="dxa"/>
          </w:tcPr>
          <w:p>
            <w:pPr>
              <w:pStyle w:val="TableParagraph"/>
              <w:spacing w:before="26"/>
              <w:ind w:left="117"/>
              <w:rPr>
                <w:sz w:val="20"/>
              </w:rPr>
            </w:pPr>
            <w:r>
              <w:rPr>
                <w:spacing w:val="-4"/>
                <w:sz w:val="20"/>
              </w:rPr>
              <w:t>Eggs</w:t>
            </w:r>
          </w:p>
        </w:tc>
        <w:tc>
          <w:tcPr>
            <w:tcW w:w="3637" w:type="dxa"/>
          </w:tcPr>
          <w:p>
            <w:pPr>
              <w:pStyle w:val="TableParagraph"/>
              <w:spacing w:before="26"/>
              <w:ind w:left="0" w:right="1101"/>
              <w:jc w:val="right"/>
              <w:rPr>
                <w:sz w:val="20"/>
              </w:rPr>
            </w:pPr>
            <w:r>
              <w:rPr>
                <w:spacing w:val="-2"/>
                <w:sz w:val="20"/>
              </w:rPr>
              <w:t>-10.47</w:t>
            </w:r>
          </w:p>
        </w:tc>
        <w:tc>
          <w:tcPr>
            <w:tcW w:w="2847" w:type="dxa"/>
          </w:tcPr>
          <w:p>
            <w:pPr>
              <w:pStyle w:val="TableParagraph"/>
              <w:spacing w:before="26"/>
              <w:ind w:left="1066" w:right="1184"/>
              <w:jc w:val="center"/>
              <w:rPr>
                <w:sz w:val="20"/>
              </w:rPr>
            </w:pPr>
            <w:r>
              <w:rPr>
                <w:spacing w:val="-2"/>
                <w:sz w:val="20"/>
              </w:rPr>
              <w:t>-</w:t>
            </w:r>
            <w:r>
              <w:rPr>
                <w:spacing w:val="-4"/>
                <w:sz w:val="20"/>
              </w:rPr>
              <w:t>1.11</w:t>
            </w:r>
          </w:p>
        </w:tc>
      </w:tr>
      <w:tr>
        <w:trPr>
          <w:trHeight w:val="290" w:hRule="atLeast"/>
        </w:trPr>
        <w:tc>
          <w:tcPr>
            <w:tcW w:w="3446" w:type="dxa"/>
          </w:tcPr>
          <w:p>
            <w:pPr>
              <w:pStyle w:val="TableParagraph"/>
              <w:spacing w:before="28"/>
              <w:ind w:left="117"/>
              <w:rPr>
                <w:sz w:val="20"/>
              </w:rPr>
            </w:pPr>
            <w:r>
              <w:rPr>
                <w:spacing w:val="-4"/>
                <w:sz w:val="20"/>
              </w:rPr>
              <w:t>Fish</w:t>
            </w:r>
          </w:p>
        </w:tc>
        <w:tc>
          <w:tcPr>
            <w:tcW w:w="3637" w:type="dxa"/>
          </w:tcPr>
          <w:p>
            <w:pPr>
              <w:pStyle w:val="TableParagraph"/>
              <w:spacing w:before="28"/>
              <w:ind w:left="0" w:right="1135"/>
              <w:jc w:val="right"/>
              <w:rPr>
                <w:sz w:val="20"/>
              </w:rPr>
            </w:pPr>
            <w:r>
              <w:rPr>
                <w:spacing w:val="-2"/>
                <w:sz w:val="20"/>
              </w:rPr>
              <w:t>13.56</w:t>
            </w:r>
          </w:p>
        </w:tc>
        <w:tc>
          <w:tcPr>
            <w:tcW w:w="2847" w:type="dxa"/>
          </w:tcPr>
          <w:p>
            <w:pPr>
              <w:pStyle w:val="TableParagraph"/>
              <w:spacing w:before="28"/>
              <w:ind w:left="1066" w:right="1185"/>
              <w:jc w:val="center"/>
              <w:rPr>
                <w:sz w:val="20"/>
              </w:rPr>
            </w:pPr>
            <w:r>
              <w:rPr>
                <w:spacing w:val="-4"/>
                <w:sz w:val="20"/>
              </w:rPr>
              <w:t>0.56</w:t>
            </w:r>
          </w:p>
        </w:tc>
      </w:tr>
      <w:tr>
        <w:trPr>
          <w:trHeight w:val="290" w:hRule="atLeast"/>
        </w:trPr>
        <w:tc>
          <w:tcPr>
            <w:tcW w:w="3446" w:type="dxa"/>
          </w:tcPr>
          <w:p>
            <w:pPr>
              <w:pStyle w:val="TableParagraph"/>
              <w:spacing w:before="26"/>
              <w:ind w:left="117"/>
              <w:rPr>
                <w:sz w:val="20"/>
              </w:rPr>
            </w:pPr>
            <w:r>
              <w:rPr>
                <w:sz w:val="20"/>
              </w:rPr>
              <w:t>Meat</w:t>
            </w:r>
            <w:r>
              <w:rPr>
                <w:spacing w:val="-5"/>
                <w:sz w:val="20"/>
              </w:rPr>
              <w:t> </w:t>
            </w:r>
            <w:r>
              <w:rPr>
                <w:spacing w:val="-2"/>
                <w:sz w:val="20"/>
              </w:rPr>
              <w:t>(chicken)</w:t>
            </w:r>
          </w:p>
        </w:tc>
        <w:tc>
          <w:tcPr>
            <w:tcW w:w="3637" w:type="dxa"/>
          </w:tcPr>
          <w:p>
            <w:pPr>
              <w:pStyle w:val="TableParagraph"/>
              <w:spacing w:before="26"/>
              <w:ind w:left="0" w:right="1157"/>
              <w:jc w:val="right"/>
              <w:rPr>
                <w:sz w:val="20"/>
              </w:rPr>
            </w:pPr>
            <w:r>
              <w:rPr>
                <w:spacing w:val="-2"/>
                <w:sz w:val="20"/>
              </w:rPr>
              <w:t>-</w:t>
            </w:r>
            <w:r>
              <w:rPr>
                <w:spacing w:val="-4"/>
                <w:sz w:val="20"/>
              </w:rPr>
              <w:t>2.46</w:t>
            </w:r>
          </w:p>
        </w:tc>
        <w:tc>
          <w:tcPr>
            <w:tcW w:w="2847" w:type="dxa"/>
          </w:tcPr>
          <w:p>
            <w:pPr>
              <w:pStyle w:val="TableParagraph"/>
              <w:spacing w:before="26"/>
              <w:ind w:left="1066" w:right="1185"/>
              <w:jc w:val="center"/>
              <w:rPr>
                <w:sz w:val="20"/>
              </w:rPr>
            </w:pPr>
            <w:r>
              <w:rPr>
                <w:spacing w:val="-4"/>
                <w:sz w:val="20"/>
              </w:rPr>
              <w:t>1.07</w:t>
            </w:r>
          </w:p>
        </w:tc>
      </w:tr>
      <w:tr>
        <w:trPr>
          <w:trHeight w:val="290" w:hRule="atLeast"/>
        </w:trPr>
        <w:tc>
          <w:tcPr>
            <w:tcW w:w="3446" w:type="dxa"/>
          </w:tcPr>
          <w:p>
            <w:pPr>
              <w:pStyle w:val="TableParagraph"/>
              <w:spacing w:before="28"/>
              <w:ind w:left="117"/>
              <w:rPr>
                <w:sz w:val="20"/>
              </w:rPr>
            </w:pPr>
            <w:r>
              <w:rPr>
                <w:spacing w:val="-4"/>
                <w:sz w:val="20"/>
              </w:rPr>
              <w:t>Milk</w:t>
            </w:r>
          </w:p>
        </w:tc>
        <w:tc>
          <w:tcPr>
            <w:tcW w:w="3637" w:type="dxa"/>
          </w:tcPr>
          <w:p>
            <w:pPr>
              <w:pStyle w:val="TableParagraph"/>
              <w:spacing w:before="28"/>
              <w:ind w:left="0" w:right="1135"/>
              <w:jc w:val="right"/>
              <w:rPr>
                <w:sz w:val="20"/>
              </w:rPr>
            </w:pPr>
            <w:r>
              <w:rPr>
                <w:spacing w:val="-2"/>
                <w:sz w:val="20"/>
              </w:rPr>
              <w:t>31.61</w:t>
            </w:r>
          </w:p>
        </w:tc>
        <w:tc>
          <w:tcPr>
            <w:tcW w:w="2847" w:type="dxa"/>
          </w:tcPr>
          <w:p>
            <w:pPr>
              <w:pStyle w:val="TableParagraph"/>
              <w:spacing w:before="28"/>
              <w:ind w:left="1066" w:right="1185"/>
              <w:jc w:val="center"/>
              <w:rPr>
                <w:sz w:val="20"/>
              </w:rPr>
            </w:pPr>
            <w:r>
              <w:rPr>
                <w:spacing w:val="-4"/>
                <w:sz w:val="20"/>
              </w:rPr>
              <w:t>2.81</w:t>
            </w:r>
          </w:p>
        </w:tc>
      </w:tr>
      <w:tr>
        <w:trPr>
          <w:trHeight w:val="285" w:hRule="atLeast"/>
        </w:trPr>
        <w:tc>
          <w:tcPr>
            <w:tcW w:w="3446" w:type="dxa"/>
            <w:tcBorders>
              <w:bottom w:val="single" w:sz="4" w:space="0" w:color="000000"/>
            </w:tcBorders>
          </w:tcPr>
          <w:p>
            <w:pPr>
              <w:pStyle w:val="TableParagraph"/>
              <w:spacing w:before="26"/>
              <w:ind w:left="117"/>
              <w:rPr>
                <w:sz w:val="20"/>
              </w:rPr>
            </w:pPr>
            <w:r>
              <w:rPr>
                <w:spacing w:val="-5"/>
                <w:sz w:val="20"/>
              </w:rPr>
              <w:t>All</w:t>
            </w:r>
          </w:p>
        </w:tc>
        <w:tc>
          <w:tcPr>
            <w:tcW w:w="3637" w:type="dxa"/>
            <w:tcBorders>
              <w:bottom w:val="single" w:sz="4" w:space="0" w:color="000000"/>
            </w:tcBorders>
          </w:tcPr>
          <w:p>
            <w:pPr>
              <w:pStyle w:val="TableParagraph"/>
              <w:spacing w:before="26"/>
              <w:ind w:left="0" w:right="1157"/>
              <w:jc w:val="right"/>
              <w:rPr>
                <w:sz w:val="20"/>
              </w:rPr>
            </w:pPr>
            <w:r>
              <w:rPr>
                <w:spacing w:val="-2"/>
                <w:sz w:val="20"/>
              </w:rPr>
              <w:t>-</w:t>
            </w:r>
            <w:r>
              <w:rPr>
                <w:spacing w:val="-4"/>
                <w:sz w:val="20"/>
              </w:rPr>
              <w:t>1.12</w:t>
            </w:r>
          </w:p>
        </w:tc>
        <w:tc>
          <w:tcPr>
            <w:tcW w:w="2847" w:type="dxa"/>
            <w:tcBorders>
              <w:bottom w:val="single" w:sz="4" w:space="0" w:color="000000"/>
            </w:tcBorders>
          </w:tcPr>
          <w:p>
            <w:pPr>
              <w:pStyle w:val="TableParagraph"/>
              <w:spacing w:before="26"/>
              <w:ind w:left="1066" w:right="1185"/>
              <w:jc w:val="center"/>
              <w:rPr>
                <w:sz w:val="20"/>
              </w:rPr>
            </w:pPr>
            <w:r>
              <w:rPr>
                <w:spacing w:val="-4"/>
                <w:sz w:val="20"/>
              </w:rPr>
              <w:t>0.45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spacing w:before="96"/>
        <w:ind w:left="0" w:right="228" w:firstLine="0"/>
        <w:jc w:val="right"/>
        <w:rPr>
          <w:sz w:val="18"/>
        </w:rPr>
      </w:pPr>
      <w:r>
        <w:rPr/>
        <w:drawing>
          <wp:anchor distT="0" distB="0" distL="0" distR="0" allowOverlap="1" layoutInCell="1" locked="0" behindDoc="0" simplePos="0" relativeHeight="15730176">
            <wp:simplePos x="0" y="0"/>
            <wp:positionH relativeFrom="page">
              <wp:posOffset>1157505</wp:posOffset>
            </wp:positionH>
            <wp:positionV relativeFrom="paragraph">
              <wp:posOffset>-95443</wp:posOffset>
            </wp:positionV>
            <wp:extent cx="5460545" cy="418629"/>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5460545" cy="418629"/>
                    </a:xfrm>
                    <a:prstGeom prst="rect">
                      <a:avLst/>
                    </a:prstGeom>
                  </pic:spPr>
                </pic:pic>
              </a:graphicData>
            </a:graphic>
          </wp:anchor>
        </w:drawing>
      </w:r>
      <w:r>
        <w:rPr>
          <w:w w:val="101"/>
          <w:sz w:val="18"/>
        </w:rPr>
        <w:t>7</w:t>
      </w:r>
    </w:p>
    <w:p>
      <w:pPr>
        <w:spacing w:after="0"/>
        <w:jc w:val="right"/>
        <w:rPr>
          <w:sz w:val="18"/>
        </w:rPr>
        <w:sectPr>
          <w:pgSz w:w="12240" w:h="15840"/>
          <w:pgMar w:header="731" w:footer="0" w:top="1360" w:bottom="280" w:left="1020" w:right="920"/>
        </w:sectPr>
      </w:pPr>
    </w:p>
    <w:p>
      <w:pPr>
        <w:pStyle w:val="BodyText"/>
        <w:ind w:left="699"/>
        <w:rPr>
          <w:sz w:val="20"/>
        </w:rPr>
      </w:pPr>
      <w:r>
        <w:rPr>
          <w:sz w:val="20"/>
        </w:rPr>
        <w:drawing>
          <wp:inline distT="0" distB="0" distL="0" distR="0">
            <wp:extent cx="2481583" cy="41605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2" cstate="print"/>
                    <a:stretch>
                      <a:fillRect/>
                    </a:stretch>
                  </pic:blipFill>
                  <pic:spPr>
                    <a:xfrm>
                      <a:off x="0" y="0"/>
                      <a:ext cx="2481583" cy="416051"/>
                    </a:xfrm>
                    <a:prstGeom prst="rect">
                      <a:avLst/>
                    </a:prstGeom>
                  </pic:spPr>
                </pic:pic>
              </a:graphicData>
            </a:graphic>
          </wp:inline>
        </w:drawing>
      </w:r>
      <w:r>
        <w:rPr>
          <w:sz w:val="20"/>
        </w:rPr>
      </w:r>
    </w:p>
    <w:p>
      <w:pPr>
        <w:spacing w:before="11"/>
        <w:ind w:left="700" w:right="0" w:firstLine="0"/>
        <w:jc w:val="left"/>
        <w:rPr>
          <w:sz w:val="24"/>
        </w:rPr>
      </w:pPr>
      <w:r>
        <w:rPr/>
        <mc:AlternateContent>
          <mc:Choice Requires="wps">
            <w:drawing>
              <wp:anchor distT="0" distB="0" distL="0" distR="0" allowOverlap="1" layoutInCell="1" locked="0" behindDoc="1" simplePos="0" relativeHeight="487589888">
                <wp:simplePos x="0" y="0"/>
                <wp:positionH relativeFrom="page">
                  <wp:posOffset>630936</wp:posOffset>
                </wp:positionH>
                <wp:positionV relativeFrom="paragraph">
                  <wp:posOffset>207845</wp:posOffset>
                </wp:positionV>
                <wp:extent cx="8863965" cy="63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8863965" cy="6350"/>
                        </a:xfrm>
                        <a:custGeom>
                          <a:avLst/>
                          <a:gdLst/>
                          <a:ahLst/>
                          <a:cxnLst/>
                          <a:rect l="l" t="t" r="r" b="b"/>
                          <a:pathLst>
                            <a:path w="8863965" h="6350">
                              <a:moveTo>
                                <a:pt x="8863584" y="0"/>
                              </a:moveTo>
                              <a:lnTo>
                                <a:pt x="8863584" y="0"/>
                              </a:lnTo>
                              <a:lnTo>
                                <a:pt x="0" y="0"/>
                              </a:lnTo>
                              <a:lnTo>
                                <a:pt x="0" y="6096"/>
                              </a:lnTo>
                              <a:lnTo>
                                <a:pt x="8863584" y="6096"/>
                              </a:lnTo>
                              <a:lnTo>
                                <a:pt x="8863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80004pt;margin-top:16.36582pt;width:697.920033pt;height:.48pt;mso-position-horizontal-relative:page;mso-position-vertical-relative:paragraph;z-index:-15726592;mso-wrap-distance-left:0;mso-wrap-distance-right:0" id="docshape31" filled="true" fillcolor="#000000" stroked="false">
                <v:fill type="solid"/>
                <w10:wrap type="topAndBottom"/>
              </v:rect>
            </w:pict>
          </mc:Fallback>
        </mc:AlternateContent>
      </w:r>
      <w:r>
        <w:rPr>
          <w:b/>
          <w:sz w:val="24"/>
        </w:rPr>
        <w:t>Annex</w:t>
      </w:r>
      <w:r>
        <w:rPr>
          <w:b/>
          <w:spacing w:val="-4"/>
          <w:sz w:val="24"/>
        </w:rPr>
        <w:t> </w:t>
      </w:r>
      <w:r>
        <w:rPr>
          <w:b/>
          <w:sz w:val="24"/>
        </w:rPr>
        <w:t>2:</w:t>
      </w:r>
      <w:r>
        <w:rPr>
          <w:b/>
          <w:spacing w:val="-1"/>
          <w:sz w:val="24"/>
        </w:rPr>
        <w:t> </w:t>
      </w:r>
      <w:r>
        <w:rPr>
          <w:sz w:val="24"/>
        </w:rPr>
        <w:t>Percentage</w:t>
      </w:r>
      <w:r>
        <w:rPr>
          <w:spacing w:val="-2"/>
          <w:sz w:val="24"/>
        </w:rPr>
        <w:t> </w:t>
      </w:r>
      <w:r>
        <w:rPr>
          <w:sz w:val="24"/>
        </w:rPr>
        <w:t>change</w:t>
      </w:r>
      <w:r>
        <w:rPr>
          <w:spacing w:val="-1"/>
          <w:sz w:val="24"/>
        </w:rPr>
        <w:t> </w:t>
      </w:r>
      <w:r>
        <w:rPr>
          <w:sz w:val="24"/>
        </w:rPr>
        <w:t>in</w:t>
      </w:r>
      <w:r>
        <w:rPr>
          <w:spacing w:val="-3"/>
          <w:sz w:val="24"/>
        </w:rPr>
        <w:t> </w:t>
      </w:r>
      <w:r>
        <w:rPr>
          <w:sz w:val="24"/>
        </w:rPr>
        <w:t>commodity</w:t>
      </w:r>
      <w:r>
        <w:rPr>
          <w:spacing w:val="-1"/>
          <w:sz w:val="24"/>
        </w:rPr>
        <w:t> </w:t>
      </w:r>
      <w:r>
        <w:rPr>
          <w:sz w:val="24"/>
        </w:rPr>
        <w:t>prices</w:t>
      </w:r>
      <w:r>
        <w:rPr>
          <w:spacing w:val="-2"/>
          <w:sz w:val="24"/>
        </w:rPr>
        <w:t> </w:t>
      </w:r>
      <w:r>
        <w:rPr>
          <w:sz w:val="24"/>
        </w:rPr>
        <w:t>across</w:t>
      </w:r>
      <w:r>
        <w:rPr>
          <w:spacing w:val="-1"/>
          <w:sz w:val="24"/>
        </w:rPr>
        <w:t> </w:t>
      </w:r>
      <w:r>
        <w:rPr>
          <w:sz w:val="24"/>
        </w:rPr>
        <w:t>provinces</w:t>
      </w:r>
      <w:r>
        <w:rPr>
          <w:spacing w:val="-2"/>
          <w:sz w:val="24"/>
        </w:rPr>
        <w:t> </w:t>
      </w:r>
      <w:r>
        <w:rPr>
          <w:sz w:val="24"/>
        </w:rPr>
        <w:t>in</w:t>
      </w:r>
      <w:r>
        <w:rPr>
          <w:spacing w:val="-1"/>
          <w:sz w:val="24"/>
        </w:rPr>
        <w:t> </w:t>
      </w:r>
      <w:r>
        <w:rPr>
          <w:spacing w:val="-2"/>
          <w:sz w:val="24"/>
        </w:rPr>
        <w:t>Nepal.</w:t>
      </w:r>
    </w:p>
    <w:p>
      <w:pPr>
        <w:tabs>
          <w:tab w:pos="3878" w:val="left" w:leader="none"/>
          <w:tab w:pos="5733" w:val="left" w:leader="none"/>
          <w:tab w:pos="7556" w:val="left" w:leader="none"/>
          <w:tab w:pos="9384" w:val="left" w:leader="none"/>
          <w:tab w:pos="11243" w:val="left" w:leader="none"/>
          <w:tab w:pos="12675" w:val="left" w:leader="none"/>
        </w:tabs>
        <w:spacing w:before="56" w:after="58"/>
        <w:ind w:left="2182" w:right="0" w:firstLine="0"/>
        <w:jc w:val="left"/>
        <w:rPr>
          <w:b/>
          <w:sz w:val="16"/>
        </w:rPr>
      </w:pPr>
      <w:r>
        <w:rPr>
          <w:b/>
          <w:spacing w:val="-2"/>
          <w:sz w:val="16"/>
        </w:rPr>
        <w:t>Koshi</w:t>
      </w:r>
      <w:r>
        <w:rPr>
          <w:b/>
          <w:sz w:val="16"/>
        </w:rPr>
        <w:tab/>
      </w:r>
      <w:r>
        <w:rPr>
          <w:b/>
          <w:spacing w:val="-2"/>
          <w:sz w:val="16"/>
        </w:rPr>
        <w:t>Madhesh</w:t>
      </w:r>
      <w:r>
        <w:rPr>
          <w:b/>
          <w:sz w:val="16"/>
        </w:rPr>
        <w:tab/>
      </w:r>
      <w:r>
        <w:rPr>
          <w:b/>
          <w:spacing w:val="-2"/>
          <w:sz w:val="16"/>
        </w:rPr>
        <w:t>Bagmati</w:t>
      </w:r>
      <w:r>
        <w:rPr>
          <w:b/>
          <w:sz w:val="16"/>
        </w:rPr>
        <w:tab/>
      </w:r>
      <w:r>
        <w:rPr>
          <w:b/>
          <w:spacing w:val="-2"/>
          <w:sz w:val="16"/>
        </w:rPr>
        <w:t>Gandaki</w:t>
      </w:r>
      <w:r>
        <w:rPr>
          <w:b/>
          <w:sz w:val="16"/>
        </w:rPr>
        <w:tab/>
      </w:r>
      <w:r>
        <w:rPr>
          <w:b/>
          <w:spacing w:val="-2"/>
          <w:sz w:val="16"/>
        </w:rPr>
        <w:t>Lumbini</w:t>
      </w:r>
      <w:r>
        <w:rPr>
          <w:b/>
          <w:sz w:val="16"/>
        </w:rPr>
        <w:tab/>
      </w:r>
      <w:r>
        <w:rPr>
          <w:b/>
          <w:spacing w:val="-2"/>
          <w:sz w:val="16"/>
        </w:rPr>
        <w:t>Karnali</w:t>
      </w:r>
      <w:r>
        <w:rPr>
          <w:b/>
          <w:sz w:val="16"/>
        </w:rPr>
        <w:tab/>
        <w:t>Sudur</w:t>
      </w:r>
      <w:r>
        <w:rPr>
          <w:b/>
          <w:spacing w:val="-4"/>
          <w:sz w:val="16"/>
        </w:rPr>
        <w:t> </w:t>
      </w:r>
      <w:r>
        <w:rPr>
          <w:b/>
          <w:spacing w:val="-2"/>
          <w:sz w:val="16"/>
        </w:rPr>
        <w:t>Paschim</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846"/>
        <w:gridCol w:w="923"/>
        <w:gridCol w:w="899"/>
        <w:gridCol w:w="926"/>
        <w:gridCol w:w="899"/>
        <w:gridCol w:w="926"/>
        <w:gridCol w:w="899"/>
        <w:gridCol w:w="926"/>
        <w:gridCol w:w="897"/>
        <w:gridCol w:w="924"/>
        <w:gridCol w:w="900"/>
        <w:gridCol w:w="924"/>
        <w:gridCol w:w="866"/>
        <w:gridCol w:w="850"/>
      </w:tblGrid>
      <w:tr>
        <w:trPr>
          <w:trHeight w:val="254" w:hRule="atLeast"/>
        </w:trPr>
        <w:tc>
          <w:tcPr>
            <w:tcW w:w="1378" w:type="dxa"/>
          </w:tcPr>
          <w:p>
            <w:pPr>
              <w:pStyle w:val="TableParagraph"/>
              <w:spacing w:line="150" w:lineRule="exact" w:before="85"/>
              <w:ind w:left="119"/>
              <w:rPr>
                <w:b/>
                <w:sz w:val="16"/>
              </w:rPr>
            </w:pPr>
            <w:r>
              <w:rPr>
                <w:b/>
                <w:spacing w:val="-2"/>
                <w:sz w:val="16"/>
              </w:rPr>
              <w:t>Commodity</w:t>
            </w:r>
          </w:p>
        </w:tc>
        <w:tc>
          <w:tcPr>
            <w:tcW w:w="846" w:type="dxa"/>
            <w:tcBorders>
              <w:top w:val="single" w:sz="4" w:space="0" w:color="000000"/>
            </w:tcBorders>
          </w:tcPr>
          <w:p>
            <w:pPr>
              <w:pStyle w:val="TableParagraph"/>
              <w:spacing w:line="183" w:lineRule="exact" w:before="51"/>
              <w:ind w:left="105"/>
              <w:rPr>
                <w:sz w:val="16"/>
              </w:rPr>
            </w:pPr>
            <w:r>
              <w:rPr>
                <w:w w:val="99"/>
                <w:sz w:val="16"/>
              </w:rPr>
              <w:t>%</w:t>
            </w:r>
          </w:p>
        </w:tc>
        <w:tc>
          <w:tcPr>
            <w:tcW w:w="923" w:type="dxa"/>
            <w:tcBorders>
              <w:top w:val="single" w:sz="4" w:space="0" w:color="000000"/>
            </w:tcBorders>
          </w:tcPr>
          <w:p>
            <w:pPr>
              <w:pStyle w:val="TableParagraph"/>
              <w:spacing w:line="183" w:lineRule="exact" w:before="51"/>
              <w:ind w:left="161"/>
              <w:rPr>
                <w:sz w:val="16"/>
              </w:rPr>
            </w:pPr>
            <w:r>
              <w:rPr>
                <w:w w:val="99"/>
                <w:sz w:val="16"/>
              </w:rPr>
              <w:t>%</w:t>
            </w:r>
          </w:p>
        </w:tc>
        <w:tc>
          <w:tcPr>
            <w:tcW w:w="899" w:type="dxa"/>
            <w:tcBorders>
              <w:top w:val="single" w:sz="4" w:space="0" w:color="000000"/>
            </w:tcBorders>
          </w:tcPr>
          <w:p>
            <w:pPr>
              <w:pStyle w:val="TableParagraph"/>
              <w:spacing w:line="183" w:lineRule="exact" w:before="51"/>
              <w:ind w:left="155"/>
              <w:rPr>
                <w:sz w:val="16"/>
              </w:rPr>
            </w:pPr>
            <w:r>
              <w:rPr>
                <w:w w:val="99"/>
                <w:sz w:val="16"/>
              </w:rPr>
              <w:t>%</w:t>
            </w:r>
          </w:p>
        </w:tc>
        <w:tc>
          <w:tcPr>
            <w:tcW w:w="926" w:type="dxa"/>
            <w:tcBorders>
              <w:top w:val="single" w:sz="4" w:space="0" w:color="000000"/>
            </w:tcBorders>
          </w:tcPr>
          <w:p>
            <w:pPr>
              <w:pStyle w:val="TableParagraph"/>
              <w:spacing w:line="183" w:lineRule="exact" w:before="51"/>
              <w:ind w:left="163"/>
              <w:rPr>
                <w:sz w:val="16"/>
              </w:rPr>
            </w:pPr>
            <w:r>
              <w:rPr>
                <w:w w:val="99"/>
                <w:sz w:val="16"/>
              </w:rPr>
              <w:t>%</w:t>
            </w:r>
          </w:p>
        </w:tc>
        <w:tc>
          <w:tcPr>
            <w:tcW w:w="899" w:type="dxa"/>
            <w:tcBorders>
              <w:top w:val="single" w:sz="4" w:space="0" w:color="000000"/>
            </w:tcBorders>
          </w:tcPr>
          <w:p>
            <w:pPr>
              <w:pStyle w:val="TableParagraph"/>
              <w:spacing w:line="183" w:lineRule="exact" w:before="51"/>
              <w:ind w:left="154"/>
              <w:rPr>
                <w:sz w:val="16"/>
              </w:rPr>
            </w:pPr>
            <w:r>
              <w:rPr>
                <w:w w:val="99"/>
                <w:sz w:val="16"/>
              </w:rPr>
              <w:t>%</w:t>
            </w:r>
          </w:p>
        </w:tc>
        <w:tc>
          <w:tcPr>
            <w:tcW w:w="926" w:type="dxa"/>
            <w:tcBorders>
              <w:top w:val="single" w:sz="4" w:space="0" w:color="000000"/>
            </w:tcBorders>
          </w:tcPr>
          <w:p>
            <w:pPr>
              <w:pStyle w:val="TableParagraph"/>
              <w:spacing w:line="183" w:lineRule="exact" w:before="51"/>
              <w:ind w:left="162"/>
              <w:rPr>
                <w:sz w:val="16"/>
              </w:rPr>
            </w:pPr>
            <w:r>
              <w:rPr>
                <w:w w:val="99"/>
                <w:sz w:val="16"/>
              </w:rPr>
              <w:t>%</w:t>
            </w:r>
          </w:p>
        </w:tc>
        <w:tc>
          <w:tcPr>
            <w:tcW w:w="899" w:type="dxa"/>
            <w:tcBorders>
              <w:top w:val="single" w:sz="4" w:space="0" w:color="000000"/>
            </w:tcBorders>
          </w:tcPr>
          <w:p>
            <w:pPr>
              <w:pStyle w:val="TableParagraph"/>
              <w:spacing w:line="183" w:lineRule="exact" w:before="51"/>
              <w:ind w:left="153"/>
              <w:rPr>
                <w:sz w:val="16"/>
              </w:rPr>
            </w:pPr>
            <w:r>
              <w:rPr>
                <w:w w:val="99"/>
                <w:sz w:val="16"/>
              </w:rPr>
              <w:t>%</w:t>
            </w:r>
          </w:p>
        </w:tc>
        <w:tc>
          <w:tcPr>
            <w:tcW w:w="926" w:type="dxa"/>
            <w:tcBorders>
              <w:top w:val="single" w:sz="4" w:space="0" w:color="000000"/>
            </w:tcBorders>
          </w:tcPr>
          <w:p>
            <w:pPr>
              <w:pStyle w:val="TableParagraph"/>
              <w:spacing w:line="183" w:lineRule="exact" w:before="51"/>
              <w:ind w:left="161"/>
              <w:rPr>
                <w:sz w:val="16"/>
              </w:rPr>
            </w:pPr>
            <w:r>
              <w:rPr>
                <w:w w:val="99"/>
                <w:sz w:val="16"/>
              </w:rPr>
              <w:t>%</w:t>
            </w:r>
          </w:p>
        </w:tc>
        <w:tc>
          <w:tcPr>
            <w:tcW w:w="897" w:type="dxa"/>
            <w:tcBorders>
              <w:top w:val="single" w:sz="4" w:space="0" w:color="000000"/>
            </w:tcBorders>
          </w:tcPr>
          <w:p>
            <w:pPr>
              <w:pStyle w:val="TableParagraph"/>
              <w:spacing w:line="183" w:lineRule="exact" w:before="51"/>
              <w:ind w:left="152"/>
              <w:rPr>
                <w:sz w:val="16"/>
              </w:rPr>
            </w:pPr>
            <w:r>
              <w:rPr>
                <w:w w:val="99"/>
                <w:sz w:val="16"/>
              </w:rPr>
              <w:t>%</w:t>
            </w:r>
          </w:p>
        </w:tc>
        <w:tc>
          <w:tcPr>
            <w:tcW w:w="924" w:type="dxa"/>
            <w:tcBorders>
              <w:top w:val="single" w:sz="4" w:space="0" w:color="000000"/>
            </w:tcBorders>
          </w:tcPr>
          <w:p>
            <w:pPr>
              <w:pStyle w:val="TableParagraph"/>
              <w:spacing w:line="183" w:lineRule="exact" w:before="51"/>
              <w:rPr>
                <w:sz w:val="16"/>
              </w:rPr>
            </w:pPr>
            <w:r>
              <w:rPr>
                <w:w w:val="99"/>
                <w:sz w:val="16"/>
              </w:rPr>
              <w:t>%</w:t>
            </w:r>
          </w:p>
        </w:tc>
        <w:tc>
          <w:tcPr>
            <w:tcW w:w="900" w:type="dxa"/>
            <w:tcBorders>
              <w:top w:val="single" w:sz="4" w:space="0" w:color="000000"/>
            </w:tcBorders>
          </w:tcPr>
          <w:p>
            <w:pPr>
              <w:pStyle w:val="TableParagraph"/>
              <w:spacing w:line="183" w:lineRule="exact" w:before="51"/>
              <w:ind w:left="150"/>
              <w:rPr>
                <w:sz w:val="16"/>
              </w:rPr>
            </w:pPr>
            <w:r>
              <w:rPr>
                <w:w w:val="99"/>
                <w:sz w:val="16"/>
              </w:rPr>
              <w:t>%</w:t>
            </w:r>
          </w:p>
        </w:tc>
        <w:tc>
          <w:tcPr>
            <w:tcW w:w="924" w:type="dxa"/>
            <w:tcBorders>
              <w:top w:val="single" w:sz="4" w:space="0" w:color="000000"/>
            </w:tcBorders>
          </w:tcPr>
          <w:p>
            <w:pPr>
              <w:pStyle w:val="TableParagraph"/>
              <w:spacing w:line="183" w:lineRule="exact" w:before="51"/>
              <w:rPr>
                <w:sz w:val="16"/>
              </w:rPr>
            </w:pPr>
            <w:r>
              <w:rPr>
                <w:w w:val="99"/>
                <w:sz w:val="16"/>
              </w:rPr>
              <w:t>%</w:t>
            </w:r>
          </w:p>
        </w:tc>
        <w:tc>
          <w:tcPr>
            <w:tcW w:w="866" w:type="dxa"/>
            <w:tcBorders>
              <w:top w:val="single" w:sz="4" w:space="0" w:color="000000"/>
            </w:tcBorders>
          </w:tcPr>
          <w:p>
            <w:pPr>
              <w:pStyle w:val="TableParagraph"/>
              <w:spacing w:line="183" w:lineRule="exact" w:before="51"/>
              <w:ind w:left="145"/>
              <w:rPr>
                <w:sz w:val="16"/>
              </w:rPr>
            </w:pPr>
            <w:r>
              <w:rPr>
                <w:w w:val="99"/>
                <w:sz w:val="16"/>
              </w:rPr>
              <w:t>%</w:t>
            </w:r>
          </w:p>
        </w:tc>
        <w:tc>
          <w:tcPr>
            <w:tcW w:w="850" w:type="dxa"/>
            <w:tcBorders>
              <w:top w:val="single" w:sz="4" w:space="0" w:color="000000"/>
            </w:tcBorders>
          </w:tcPr>
          <w:p>
            <w:pPr>
              <w:pStyle w:val="TableParagraph"/>
              <w:spacing w:line="183" w:lineRule="exact" w:before="51"/>
              <w:ind w:left="124"/>
              <w:rPr>
                <w:sz w:val="16"/>
              </w:rPr>
            </w:pPr>
            <w:r>
              <w:rPr>
                <w:w w:val="99"/>
                <w:sz w:val="16"/>
              </w:rPr>
              <w:t>%</w:t>
            </w:r>
          </w:p>
        </w:tc>
      </w:tr>
      <w:tr>
        <w:trPr>
          <w:trHeight w:val="182" w:hRule="atLeast"/>
        </w:trPr>
        <w:tc>
          <w:tcPr>
            <w:tcW w:w="1378" w:type="dxa"/>
          </w:tcPr>
          <w:p>
            <w:pPr>
              <w:pStyle w:val="TableParagraph"/>
              <w:spacing w:line="150" w:lineRule="exact" w:before="13"/>
              <w:ind w:left="119"/>
              <w:rPr>
                <w:b/>
                <w:sz w:val="16"/>
              </w:rPr>
            </w:pPr>
            <w:r>
              <w:rPr>
                <w:b/>
                <w:spacing w:val="-4"/>
                <w:sz w:val="16"/>
              </w:rPr>
              <w:t>Name</w:t>
            </w:r>
          </w:p>
        </w:tc>
        <w:tc>
          <w:tcPr>
            <w:tcW w:w="846" w:type="dxa"/>
          </w:tcPr>
          <w:p>
            <w:pPr>
              <w:pStyle w:val="TableParagraph"/>
              <w:spacing w:line="162" w:lineRule="exact" w:before="0"/>
              <w:ind w:left="105"/>
              <w:rPr>
                <w:sz w:val="16"/>
              </w:rPr>
            </w:pPr>
            <w:r>
              <w:rPr>
                <w:spacing w:val="-2"/>
                <w:sz w:val="16"/>
              </w:rPr>
              <w:t>change</w:t>
            </w:r>
          </w:p>
        </w:tc>
        <w:tc>
          <w:tcPr>
            <w:tcW w:w="923" w:type="dxa"/>
          </w:tcPr>
          <w:p>
            <w:pPr>
              <w:pStyle w:val="TableParagraph"/>
              <w:spacing w:line="162" w:lineRule="exact" w:before="0"/>
              <w:ind w:left="161"/>
              <w:rPr>
                <w:sz w:val="16"/>
              </w:rPr>
            </w:pPr>
            <w:r>
              <w:rPr>
                <w:spacing w:val="-2"/>
                <w:sz w:val="16"/>
              </w:rPr>
              <w:t>change</w:t>
            </w:r>
          </w:p>
        </w:tc>
        <w:tc>
          <w:tcPr>
            <w:tcW w:w="899" w:type="dxa"/>
          </w:tcPr>
          <w:p>
            <w:pPr>
              <w:pStyle w:val="TableParagraph"/>
              <w:spacing w:line="162" w:lineRule="exact" w:before="0"/>
              <w:ind w:left="155"/>
              <w:rPr>
                <w:sz w:val="16"/>
              </w:rPr>
            </w:pPr>
            <w:r>
              <w:rPr>
                <w:spacing w:val="-2"/>
                <w:sz w:val="16"/>
              </w:rPr>
              <w:t>change</w:t>
            </w:r>
          </w:p>
        </w:tc>
        <w:tc>
          <w:tcPr>
            <w:tcW w:w="926" w:type="dxa"/>
          </w:tcPr>
          <w:p>
            <w:pPr>
              <w:pStyle w:val="TableParagraph"/>
              <w:spacing w:line="162" w:lineRule="exact" w:before="0"/>
              <w:ind w:left="163"/>
              <w:rPr>
                <w:sz w:val="16"/>
              </w:rPr>
            </w:pPr>
            <w:r>
              <w:rPr>
                <w:spacing w:val="-2"/>
                <w:sz w:val="16"/>
              </w:rPr>
              <w:t>change</w:t>
            </w:r>
          </w:p>
        </w:tc>
        <w:tc>
          <w:tcPr>
            <w:tcW w:w="899" w:type="dxa"/>
          </w:tcPr>
          <w:p>
            <w:pPr>
              <w:pStyle w:val="TableParagraph"/>
              <w:spacing w:line="162" w:lineRule="exact" w:before="0"/>
              <w:ind w:left="154"/>
              <w:rPr>
                <w:sz w:val="16"/>
              </w:rPr>
            </w:pPr>
            <w:r>
              <w:rPr>
                <w:spacing w:val="-2"/>
                <w:sz w:val="16"/>
              </w:rPr>
              <w:t>change</w:t>
            </w:r>
          </w:p>
        </w:tc>
        <w:tc>
          <w:tcPr>
            <w:tcW w:w="926" w:type="dxa"/>
          </w:tcPr>
          <w:p>
            <w:pPr>
              <w:pStyle w:val="TableParagraph"/>
              <w:spacing w:line="162" w:lineRule="exact" w:before="0"/>
              <w:ind w:left="162"/>
              <w:rPr>
                <w:sz w:val="16"/>
              </w:rPr>
            </w:pPr>
            <w:r>
              <w:rPr>
                <w:spacing w:val="-2"/>
                <w:sz w:val="16"/>
              </w:rPr>
              <w:t>change</w:t>
            </w:r>
          </w:p>
        </w:tc>
        <w:tc>
          <w:tcPr>
            <w:tcW w:w="899" w:type="dxa"/>
          </w:tcPr>
          <w:p>
            <w:pPr>
              <w:pStyle w:val="TableParagraph"/>
              <w:spacing w:line="162" w:lineRule="exact" w:before="0"/>
              <w:ind w:left="153"/>
              <w:rPr>
                <w:sz w:val="16"/>
              </w:rPr>
            </w:pPr>
            <w:r>
              <w:rPr>
                <w:spacing w:val="-2"/>
                <w:sz w:val="16"/>
              </w:rPr>
              <w:t>change</w:t>
            </w:r>
          </w:p>
        </w:tc>
        <w:tc>
          <w:tcPr>
            <w:tcW w:w="926" w:type="dxa"/>
          </w:tcPr>
          <w:p>
            <w:pPr>
              <w:pStyle w:val="TableParagraph"/>
              <w:spacing w:line="162" w:lineRule="exact" w:before="0"/>
              <w:ind w:left="161"/>
              <w:rPr>
                <w:sz w:val="16"/>
              </w:rPr>
            </w:pPr>
            <w:r>
              <w:rPr>
                <w:spacing w:val="-2"/>
                <w:sz w:val="16"/>
              </w:rPr>
              <w:t>change</w:t>
            </w:r>
          </w:p>
        </w:tc>
        <w:tc>
          <w:tcPr>
            <w:tcW w:w="897" w:type="dxa"/>
          </w:tcPr>
          <w:p>
            <w:pPr>
              <w:pStyle w:val="TableParagraph"/>
              <w:spacing w:line="162" w:lineRule="exact" w:before="0"/>
              <w:ind w:left="152"/>
              <w:rPr>
                <w:sz w:val="16"/>
              </w:rPr>
            </w:pPr>
            <w:r>
              <w:rPr>
                <w:spacing w:val="-2"/>
                <w:sz w:val="16"/>
              </w:rPr>
              <w:t>change</w:t>
            </w:r>
          </w:p>
        </w:tc>
        <w:tc>
          <w:tcPr>
            <w:tcW w:w="924" w:type="dxa"/>
          </w:tcPr>
          <w:p>
            <w:pPr>
              <w:pStyle w:val="TableParagraph"/>
              <w:spacing w:line="162" w:lineRule="exact" w:before="0"/>
              <w:rPr>
                <w:sz w:val="16"/>
              </w:rPr>
            </w:pPr>
            <w:r>
              <w:rPr>
                <w:spacing w:val="-2"/>
                <w:sz w:val="16"/>
              </w:rPr>
              <w:t>change</w:t>
            </w:r>
          </w:p>
        </w:tc>
        <w:tc>
          <w:tcPr>
            <w:tcW w:w="900" w:type="dxa"/>
          </w:tcPr>
          <w:p>
            <w:pPr>
              <w:pStyle w:val="TableParagraph"/>
              <w:spacing w:line="162" w:lineRule="exact" w:before="0"/>
              <w:ind w:left="150"/>
              <w:rPr>
                <w:sz w:val="16"/>
              </w:rPr>
            </w:pPr>
            <w:r>
              <w:rPr>
                <w:spacing w:val="-2"/>
                <w:sz w:val="16"/>
              </w:rPr>
              <w:t>change</w:t>
            </w:r>
          </w:p>
        </w:tc>
        <w:tc>
          <w:tcPr>
            <w:tcW w:w="924" w:type="dxa"/>
          </w:tcPr>
          <w:p>
            <w:pPr>
              <w:pStyle w:val="TableParagraph"/>
              <w:spacing w:line="162" w:lineRule="exact" w:before="0"/>
              <w:rPr>
                <w:sz w:val="16"/>
              </w:rPr>
            </w:pPr>
            <w:r>
              <w:rPr>
                <w:spacing w:val="-2"/>
                <w:sz w:val="16"/>
              </w:rPr>
              <w:t>change</w:t>
            </w:r>
          </w:p>
        </w:tc>
        <w:tc>
          <w:tcPr>
            <w:tcW w:w="866" w:type="dxa"/>
          </w:tcPr>
          <w:p>
            <w:pPr>
              <w:pStyle w:val="TableParagraph"/>
              <w:spacing w:line="162" w:lineRule="exact" w:before="0"/>
              <w:ind w:left="145"/>
              <w:rPr>
                <w:sz w:val="16"/>
              </w:rPr>
            </w:pPr>
            <w:r>
              <w:rPr>
                <w:spacing w:val="-2"/>
                <w:sz w:val="16"/>
              </w:rPr>
              <w:t>change</w:t>
            </w:r>
          </w:p>
        </w:tc>
        <w:tc>
          <w:tcPr>
            <w:tcW w:w="850" w:type="dxa"/>
          </w:tcPr>
          <w:p>
            <w:pPr>
              <w:pStyle w:val="TableParagraph"/>
              <w:spacing w:line="162" w:lineRule="exact" w:before="0"/>
              <w:ind w:left="124"/>
              <w:rPr>
                <w:sz w:val="16"/>
              </w:rPr>
            </w:pPr>
            <w:r>
              <w:rPr>
                <w:spacing w:val="-2"/>
                <w:sz w:val="16"/>
              </w:rPr>
              <w:t>change</w:t>
            </w:r>
          </w:p>
        </w:tc>
      </w:tr>
      <w:tr>
        <w:trPr>
          <w:trHeight w:val="165" w:hRule="atLeast"/>
        </w:trPr>
        <w:tc>
          <w:tcPr>
            <w:tcW w:w="1378" w:type="dxa"/>
          </w:tcPr>
          <w:p>
            <w:pPr>
              <w:pStyle w:val="TableParagraph"/>
              <w:spacing w:before="0"/>
              <w:ind w:left="0"/>
              <w:rPr>
                <w:rFonts w:ascii="Times New Roman"/>
                <w:sz w:val="10"/>
              </w:rPr>
            </w:pPr>
          </w:p>
        </w:tc>
        <w:tc>
          <w:tcPr>
            <w:tcW w:w="846" w:type="dxa"/>
          </w:tcPr>
          <w:p>
            <w:pPr>
              <w:pStyle w:val="TableParagraph"/>
              <w:spacing w:line="146" w:lineRule="exact" w:before="0"/>
              <w:ind w:left="105"/>
              <w:rPr>
                <w:sz w:val="16"/>
              </w:rPr>
            </w:pPr>
            <w:r>
              <w:rPr>
                <w:sz w:val="16"/>
              </w:rPr>
              <w:t>(Apr</w:t>
            </w:r>
            <w:r>
              <w:rPr>
                <w:spacing w:val="-3"/>
                <w:sz w:val="16"/>
              </w:rPr>
              <w:t> </w:t>
            </w:r>
            <w:r>
              <w:rPr>
                <w:spacing w:val="-5"/>
                <w:sz w:val="16"/>
              </w:rPr>
              <w:t>22-</w:t>
            </w:r>
          </w:p>
        </w:tc>
        <w:tc>
          <w:tcPr>
            <w:tcW w:w="923" w:type="dxa"/>
          </w:tcPr>
          <w:p>
            <w:pPr>
              <w:pStyle w:val="TableParagraph"/>
              <w:spacing w:line="146" w:lineRule="exact" w:before="0"/>
              <w:ind w:left="161"/>
              <w:rPr>
                <w:sz w:val="16"/>
              </w:rPr>
            </w:pPr>
            <w:r>
              <w:rPr>
                <w:sz w:val="16"/>
              </w:rPr>
              <w:t>(Mar</w:t>
            </w:r>
            <w:r>
              <w:rPr>
                <w:spacing w:val="-3"/>
                <w:sz w:val="16"/>
              </w:rPr>
              <w:t> </w:t>
            </w:r>
            <w:r>
              <w:rPr>
                <w:spacing w:val="-5"/>
                <w:sz w:val="16"/>
              </w:rPr>
              <w:t>23-</w:t>
            </w:r>
          </w:p>
        </w:tc>
        <w:tc>
          <w:tcPr>
            <w:tcW w:w="899" w:type="dxa"/>
          </w:tcPr>
          <w:p>
            <w:pPr>
              <w:pStyle w:val="TableParagraph"/>
              <w:spacing w:line="146" w:lineRule="exact" w:before="0"/>
              <w:ind w:left="155"/>
              <w:rPr>
                <w:sz w:val="16"/>
              </w:rPr>
            </w:pPr>
            <w:r>
              <w:rPr>
                <w:sz w:val="16"/>
              </w:rPr>
              <w:t>(Apr</w:t>
            </w:r>
            <w:r>
              <w:rPr>
                <w:spacing w:val="-3"/>
                <w:sz w:val="16"/>
              </w:rPr>
              <w:t> </w:t>
            </w:r>
            <w:r>
              <w:rPr>
                <w:spacing w:val="-5"/>
                <w:sz w:val="16"/>
              </w:rPr>
              <w:t>22-</w:t>
            </w:r>
          </w:p>
        </w:tc>
        <w:tc>
          <w:tcPr>
            <w:tcW w:w="926" w:type="dxa"/>
          </w:tcPr>
          <w:p>
            <w:pPr>
              <w:pStyle w:val="TableParagraph"/>
              <w:spacing w:line="146" w:lineRule="exact" w:before="0"/>
              <w:ind w:left="163"/>
              <w:rPr>
                <w:sz w:val="16"/>
              </w:rPr>
            </w:pPr>
            <w:r>
              <w:rPr>
                <w:sz w:val="16"/>
              </w:rPr>
              <w:t>(Mar</w:t>
            </w:r>
            <w:r>
              <w:rPr>
                <w:spacing w:val="-3"/>
                <w:sz w:val="16"/>
              </w:rPr>
              <w:t> </w:t>
            </w:r>
            <w:r>
              <w:rPr>
                <w:spacing w:val="-5"/>
                <w:sz w:val="16"/>
              </w:rPr>
              <w:t>23-</w:t>
            </w:r>
          </w:p>
        </w:tc>
        <w:tc>
          <w:tcPr>
            <w:tcW w:w="899" w:type="dxa"/>
          </w:tcPr>
          <w:p>
            <w:pPr>
              <w:pStyle w:val="TableParagraph"/>
              <w:spacing w:line="146" w:lineRule="exact" w:before="0"/>
              <w:ind w:left="154"/>
              <w:rPr>
                <w:sz w:val="16"/>
              </w:rPr>
            </w:pPr>
            <w:r>
              <w:rPr>
                <w:sz w:val="16"/>
              </w:rPr>
              <w:t>(Apr</w:t>
            </w:r>
            <w:r>
              <w:rPr>
                <w:spacing w:val="-3"/>
                <w:sz w:val="16"/>
              </w:rPr>
              <w:t> </w:t>
            </w:r>
            <w:r>
              <w:rPr>
                <w:spacing w:val="-5"/>
                <w:sz w:val="16"/>
              </w:rPr>
              <w:t>22-</w:t>
            </w:r>
          </w:p>
        </w:tc>
        <w:tc>
          <w:tcPr>
            <w:tcW w:w="926" w:type="dxa"/>
          </w:tcPr>
          <w:p>
            <w:pPr>
              <w:pStyle w:val="TableParagraph"/>
              <w:spacing w:line="146" w:lineRule="exact" w:before="0"/>
              <w:ind w:left="162"/>
              <w:rPr>
                <w:sz w:val="16"/>
              </w:rPr>
            </w:pPr>
            <w:r>
              <w:rPr>
                <w:sz w:val="16"/>
              </w:rPr>
              <w:t>(Mar</w:t>
            </w:r>
            <w:r>
              <w:rPr>
                <w:spacing w:val="-3"/>
                <w:sz w:val="16"/>
              </w:rPr>
              <w:t> </w:t>
            </w:r>
            <w:r>
              <w:rPr>
                <w:spacing w:val="-5"/>
                <w:sz w:val="16"/>
              </w:rPr>
              <w:t>23-</w:t>
            </w:r>
          </w:p>
        </w:tc>
        <w:tc>
          <w:tcPr>
            <w:tcW w:w="899" w:type="dxa"/>
          </w:tcPr>
          <w:p>
            <w:pPr>
              <w:pStyle w:val="TableParagraph"/>
              <w:spacing w:line="146" w:lineRule="exact" w:before="0"/>
              <w:ind w:left="153"/>
              <w:rPr>
                <w:sz w:val="16"/>
              </w:rPr>
            </w:pPr>
            <w:r>
              <w:rPr>
                <w:sz w:val="16"/>
              </w:rPr>
              <w:t>(Apr</w:t>
            </w:r>
            <w:r>
              <w:rPr>
                <w:spacing w:val="-3"/>
                <w:sz w:val="16"/>
              </w:rPr>
              <w:t> </w:t>
            </w:r>
            <w:r>
              <w:rPr>
                <w:spacing w:val="-5"/>
                <w:sz w:val="16"/>
              </w:rPr>
              <w:t>22-</w:t>
            </w:r>
          </w:p>
        </w:tc>
        <w:tc>
          <w:tcPr>
            <w:tcW w:w="926" w:type="dxa"/>
          </w:tcPr>
          <w:p>
            <w:pPr>
              <w:pStyle w:val="TableParagraph"/>
              <w:spacing w:line="146" w:lineRule="exact" w:before="0"/>
              <w:ind w:left="161"/>
              <w:rPr>
                <w:sz w:val="16"/>
              </w:rPr>
            </w:pPr>
            <w:r>
              <w:rPr>
                <w:sz w:val="16"/>
              </w:rPr>
              <w:t>(Mar</w:t>
            </w:r>
            <w:r>
              <w:rPr>
                <w:spacing w:val="-3"/>
                <w:sz w:val="16"/>
              </w:rPr>
              <w:t> </w:t>
            </w:r>
            <w:r>
              <w:rPr>
                <w:spacing w:val="-5"/>
                <w:sz w:val="16"/>
              </w:rPr>
              <w:t>23-</w:t>
            </w:r>
          </w:p>
        </w:tc>
        <w:tc>
          <w:tcPr>
            <w:tcW w:w="897" w:type="dxa"/>
          </w:tcPr>
          <w:p>
            <w:pPr>
              <w:pStyle w:val="TableParagraph"/>
              <w:spacing w:line="146" w:lineRule="exact" w:before="0"/>
              <w:ind w:left="152"/>
              <w:rPr>
                <w:sz w:val="16"/>
              </w:rPr>
            </w:pPr>
            <w:r>
              <w:rPr>
                <w:sz w:val="16"/>
              </w:rPr>
              <w:t>(Apr</w:t>
            </w:r>
            <w:r>
              <w:rPr>
                <w:spacing w:val="-3"/>
                <w:sz w:val="16"/>
              </w:rPr>
              <w:t> </w:t>
            </w:r>
            <w:r>
              <w:rPr>
                <w:spacing w:val="-5"/>
                <w:sz w:val="16"/>
              </w:rPr>
              <w:t>22-</w:t>
            </w:r>
          </w:p>
        </w:tc>
        <w:tc>
          <w:tcPr>
            <w:tcW w:w="924" w:type="dxa"/>
          </w:tcPr>
          <w:p>
            <w:pPr>
              <w:pStyle w:val="TableParagraph"/>
              <w:spacing w:line="146" w:lineRule="exact" w:before="0"/>
              <w:rPr>
                <w:sz w:val="16"/>
              </w:rPr>
            </w:pPr>
            <w:r>
              <w:rPr>
                <w:sz w:val="16"/>
              </w:rPr>
              <w:t>(Mar</w:t>
            </w:r>
            <w:r>
              <w:rPr>
                <w:spacing w:val="-3"/>
                <w:sz w:val="16"/>
              </w:rPr>
              <w:t> </w:t>
            </w:r>
            <w:r>
              <w:rPr>
                <w:spacing w:val="-5"/>
                <w:sz w:val="16"/>
              </w:rPr>
              <w:t>23-</w:t>
            </w:r>
          </w:p>
        </w:tc>
        <w:tc>
          <w:tcPr>
            <w:tcW w:w="900" w:type="dxa"/>
          </w:tcPr>
          <w:p>
            <w:pPr>
              <w:pStyle w:val="TableParagraph"/>
              <w:spacing w:line="146" w:lineRule="exact" w:before="0"/>
              <w:ind w:left="150"/>
              <w:rPr>
                <w:sz w:val="16"/>
              </w:rPr>
            </w:pPr>
            <w:r>
              <w:rPr>
                <w:sz w:val="16"/>
              </w:rPr>
              <w:t>(Apr</w:t>
            </w:r>
            <w:r>
              <w:rPr>
                <w:spacing w:val="-3"/>
                <w:sz w:val="16"/>
              </w:rPr>
              <w:t> </w:t>
            </w:r>
            <w:r>
              <w:rPr>
                <w:spacing w:val="-5"/>
                <w:sz w:val="16"/>
              </w:rPr>
              <w:t>22-</w:t>
            </w:r>
          </w:p>
        </w:tc>
        <w:tc>
          <w:tcPr>
            <w:tcW w:w="924" w:type="dxa"/>
          </w:tcPr>
          <w:p>
            <w:pPr>
              <w:pStyle w:val="TableParagraph"/>
              <w:spacing w:line="146" w:lineRule="exact" w:before="0"/>
              <w:rPr>
                <w:sz w:val="16"/>
              </w:rPr>
            </w:pPr>
            <w:r>
              <w:rPr>
                <w:sz w:val="16"/>
              </w:rPr>
              <w:t>(Mar</w:t>
            </w:r>
            <w:r>
              <w:rPr>
                <w:spacing w:val="-3"/>
                <w:sz w:val="16"/>
              </w:rPr>
              <w:t> </w:t>
            </w:r>
            <w:r>
              <w:rPr>
                <w:spacing w:val="-5"/>
                <w:sz w:val="16"/>
              </w:rPr>
              <w:t>23-</w:t>
            </w:r>
          </w:p>
        </w:tc>
        <w:tc>
          <w:tcPr>
            <w:tcW w:w="866" w:type="dxa"/>
          </w:tcPr>
          <w:p>
            <w:pPr>
              <w:pStyle w:val="TableParagraph"/>
              <w:spacing w:line="146" w:lineRule="exact" w:before="0"/>
              <w:ind w:left="145"/>
              <w:rPr>
                <w:sz w:val="16"/>
              </w:rPr>
            </w:pPr>
            <w:r>
              <w:rPr>
                <w:sz w:val="16"/>
              </w:rPr>
              <w:t>(Apr</w:t>
            </w:r>
            <w:r>
              <w:rPr>
                <w:spacing w:val="-3"/>
                <w:sz w:val="16"/>
              </w:rPr>
              <w:t> </w:t>
            </w:r>
            <w:r>
              <w:rPr>
                <w:spacing w:val="-5"/>
                <w:sz w:val="16"/>
              </w:rPr>
              <w:t>22-</w:t>
            </w:r>
          </w:p>
        </w:tc>
        <w:tc>
          <w:tcPr>
            <w:tcW w:w="850" w:type="dxa"/>
          </w:tcPr>
          <w:p>
            <w:pPr>
              <w:pStyle w:val="TableParagraph"/>
              <w:spacing w:line="146" w:lineRule="exact" w:before="0"/>
              <w:ind w:left="124"/>
              <w:rPr>
                <w:sz w:val="16"/>
              </w:rPr>
            </w:pPr>
            <w:r>
              <w:rPr>
                <w:sz w:val="16"/>
              </w:rPr>
              <w:t>(Mar</w:t>
            </w:r>
            <w:r>
              <w:rPr>
                <w:spacing w:val="-3"/>
                <w:sz w:val="16"/>
              </w:rPr>
              <w:t> </w:t>
            </w:r>
            <w:r>
              <w:rPr>
                <w:spacing w:val="-5"/>
                <w:sz w:val="16"/>
              </w:rPr>
              <w:t>23-</w:t>
            </w:r>
          </w:p>
        </w:tc>
      </w:tr>
      <w:tr>
        <w:trPr>
          <w:trHeight w:val="232" w:hRule="atLeast"/>
        </w:trPr>
        <w:tc>
          <w:tcPr>
            <w:tcW w:w="1378" w:type="dxa"/>
            <w:tcBorders>
              <w:bottom w:val="single" w:sz="4" w:space="0" w:color="000000"/>
            </w:tcBorders>
          </w:tcPr>
          <w:p>
            <w:pPr>
              <w:pStyle w:val="TableParagraph"/>
              <w:spacing w:before="0"/>
              <w:ind w:left="0"/>
              <w:rPr>
                <w:rFonts w:ascii="Times New Roman"/>
                <w:sz w:val="16"/>
              </w:rPr>
            </w:pPr>
          </w:p>
        </w:tc>
        <w:tc>
          <w:tcPr>
            <w:tcW w:w="846" w:type="dxa"/>
            <w:tcBorders>
              <w:bottom w:val="single" w:sz="4" w:space="0" w:color="000000"/>
            </w:tcBorders>
          </w:tcPr>
          <w:p>
            <w:pPr>
              <w:pStyle w:val="TableParagraph"/>
              <w:spacing w:line="180" w:lineRule="exact" w:before="0"/>
              <w:ind w:left="105"/>
              <w:rPr>
                <w:sz w:val="16"/>
              </w:rPr>
            </w:pPr>
            <w:r>
              <w:rPr>
                <w:sz w:val="16"/>
              </w:rPr>
              <w:t>Apr</w:t>
            </w:r>
            <w:r>
              <w:rPr>
                <w:spacing w:val="-2"/>
                <w:sz w:val="16"/>
              </w:rPr>
              <w:t> </w:t>
            </w:r>
            <w:r>
              <w:rPr>
                <w:spacing w:val="-5"/>
                <w:sz w:val="16"/>
              </w:rPr>
              <w:t>23)</w:t>
            </w:r>
          </w:p>
        </w:tc>
        <w:tc>
          <w:tcPr>
            <w:tcW w:w="923" w:type="dxa"/>
            <w:tcBorders>
              <w:bottom w:val="single" w:sz="4" w:space="0" w:color="000000"/>
            </w:tcBorders>
          </w:tcPr>
          <w:p>
            <w:pPr>
              <w:pStyle w:val="TableParagraph"/>
              <w:spacing w:line="180" w:lineRule="exact" w:before="0"/>
              <w:ind w:left="161"/>
              <w:rPr>
                <w:sz w:val="16"/>
              </w:rPr>
            </w:pPr>
            <w:r>
              <w:rPr>
                <w:sz w:val="16"/>
              </w:rPr>
              <w:t>Apr</w:t>
            </w:r>
            <w:r>
              <w:rPr>
                <w:spacing w:val="-2"/>
                <w:sz w:val="16"/>
              </w:rPr>
              <w:t> </w:t>
            </w:r>
            <w:r>
              <w:rPr>
                <w:spacing w:val="-5"/>
                <w:sz w:val="16"/>
              </w:rPr>
              <w:t>23)</w:t>
            </w:r>
          </w:p>
        </w:tc>
        <w:tc>
          <w:tcPr>
            <w:tcW w:w="899" w:type="dxa"/>
            <w:tcBorders>
              <w:bottom w:val="single" w:sz="4" w:space="0" w:color="000000"/>
            </w:tcBorders>
          </w:tcPr>
          <w:p>
            <w:pPr>
              <w:pStyle w:val="TableParagraph"/>
              <w:spacing w:line="180" w:lineRule="exact" w:before="0"/>
              <w:ind w:left="155"/>
              <w:rPr>
                <w:sz w:val="16"/>
              </w:rPr>
            </w:pPr>
            <w:r>
              <w:rPr>
                <w:sz w:val="16"/>
              </w:rPr>
              <w:t>Apr</w:t>
            </w:r>
            <w:r>
              <w:rPr>
                <w:spacing w:val="-2"/>
                <w:sz w:val="16"/>
              </w:rPr>
              <w:t> </w:t>
            </w:r>
            <w:r>
              <w:rPr>
                <w:spacing w:val="-5"/>
                <w:sz w:val="16"/>
              </w:rPr>
              <w:t>23)</w:t>
            </w:r>
          </w:p>
        </w:tc>
        <w:tc>
          <w:tcPr>
            <w:tcW w:w="926" w:type="dxa"/>
            <w:tcBorders>
              <w:bottom w:val="single" w:sz="4" w:space="0" w:color="000000"/>
            </w:tcBorders>
          </w:tcPr>
          <w:p>
            <w:pPr>
              <w:pStyle w:val="TableParagraph"/>
              <w:spacing w:line="180" w:lineRule="exact" w:before="0"/>
              <w:ind w:left="163"/>
              <w:rPr>
                <w:sz w:val="16"/>
              </w:rPr>
            </w:pPr>
            <w:r>
              <w:rPr>
                <w:sz w:val="16"/>
              </w:rPr>
              <w:t>Apr</w:t>
            </w:r>
            <w:r>
              <w:rPr>
                <w:spacing w:val="-2"/>
                <w:sz w:val="16"/>
              </w:rPr>
              <w:t> </w:t>
            </w:r>
            <w:r>
              <w:rPr>
                <w:spacing w:val="-5"/>
                <w:sz w:val="16"/>
              </w:rPr>
              <w:t>23)</w:t>
            </w:r>
          </w:p>
        </w:tc>
        <w:tc>
          <w:tcPr>
            <w:tcW w:w="899" w:type="dxa"/>
            <w:tcBorders>
              <w:bottom w:val="single" w:sz="4" w:space="0" w:color="000000"/>
            </w:tcBorders>
          </w:tcPr>
          <w:p>
            <w:pPr>
              <w:pStyle w:val="TableParagraph"/>
              <w:spacing w:line="180" w:lineRule="exact" w:before="0"/>
              <w:ind w:left="154"/>
              <w:rPr>
                <w:sz w:val="16"/>
              </w:rPr>
            </w:pPr>
            <w:r>
              <w:rPr>
                <w:sz w:val="16"/>
              </w:rPr>
              <w:t>Apr</w:t>
            </w:r>
            <w:r>
              <w:rPr>
                <w:spacing w:val="-2"/>
                <w:sz w:val="16"/>
              </w:rPr>
              <w:t> </w:t>
            </w:r>
            <w:r>
              <w:rPr>
                <w:spacing w:val="-5"/>
                <w:sz w:val="16"/>
              </w:rPr>
              <w:t>23)</w:t>
            </w:r>
          </w:p>
        </w:tc>
        <w:tc>
          <w:tcPr>
            <w:tcW w:w="926" w:type="dxa"/>
            <w:tcBorders>
              <w:bottom w:val="single" w:sz="4" w:space="0" w:color="000000"/>
            </w:tcBorders>
          </w:tcPr>
          <w:p>
            <w:pPr>
              <w:pStyle w:val="TableParagraph"/>
              <w:spacing w:line="180" w:lineRule="exact" w:before="0"/>
              <w:ind w:left="162"/>
              <w:rPr>
                <w:sz w:val="16"/>
              </w:rPr>
            </w:pPr>
            <w:r>
              <w:rPr>
                <w:sz w:val="16"/>
              </w:rPr>
              <w:t>Apr</w:t>
            </w:r>
            <w:r>
              <w:rPr>
                <w:spacing w:val="-2"/>
                <w:sz w:val="16"/>
              </w:rPr>
              <w:t> </w:t>
            </w:r>
            <w:r>
              <w:rPr>
                <w:spacing w:val="-5"/>
                <w:sz w:val="16"/>
              </w:rPr>
              <w:t>23)</w:t>
            </w:r>
          </w:p>
        </w:tc>
        <w:tc>
          <w:tcPr>
            <w:tcW w:w="899" w:type="dxa"/>
            <w:tcBorders>
              <w:bottom w:val="single" w:sz="4" w:space="0" w:color="000000"/>
            </w:tcBorders>
          </w:tcPr>
          <w:p>
            <w:pPr>
              <w:pStyle w:val="TableParagraph"/>
              <w:spacing w:line="180" w:lineRule="exact" w:before="0"/>
              <w:ind w:left="153"/>
              <w:rPr>
                <w:sz w:val="16"/>
              </w:rPr>
            </w:pPr>
            <w:r>
              <w:rPr>
                <w:sz w:val="16"/>
              </w:rPr>
              <w:t>Apr</w:t>
            </w:r>
            <w:r>
              <w:rPr>
                <w:spacing w:val="-2"/>
                <w:sz w:val="16"/>
              </w:rPr>
              <w:t> </w:t>
            </w:r>
            <w:r>
              <w:rPr>
                <w:spacing w:val="-5"/>
                <w:sz w:val="16"/>
              </w:rPr>
              <w:t>23)</w:t>
            </w:r>
          </w:p>
        </w:tc>
        <w:tc>
          <w:tcPr>
            <w:tcW w:w="926" w:type="dxa"/>
            <w:tcBorders>
              <w:bottom w:val="single" w:sz="4" w:space="0" w:color="000000"/>
            </w:tcBorders>
          </w:tcPr>
          <w:p>
            <w:pPr>
              <w:pStyle w:val="TableParagraph"/>
              <w:spacing w:line="180" w:lineRule="exact" w:before="0"/>
              <w:ind w:left="161"/>
              <w:rPr>
                <w:sz w:val="16"/>
              </w:rPr>
            </w:pPr>
            <w:r>
              <w:rPr>
                <w:sz w:val="16"/>
              </w:rPr>
              <w:t>Apr</w:t>
            </w:r>
            <w:r>
              <w:rPr>
                <w:spacing w:val="-2"/>
                <w:sz w:val="16"/>
              </w:rPr>
              <w:t> </w:t>
            </w:r>
            <w:r>
              <w:rPr>
                <w:spacing w:val="-5"/>
                <w:sz w:val="16"/>
              </w:rPr>
              <w:t>23)</w:t>
            </w:r>
          </w:p>
        </w:tc>
        <w:tc>
          <w:tcPr>
            <w:tcW w:w="897" w:type="dxa"/>
            <w:tcBorders>
              <w:bottom w:val="single" w:sz="4" w:space="0" w:color="000000"/>
            </w:tcBorders>
          </w:tcPr>
          <w:p>
            <w:pPr>
              <w:pStyle w:val="TableParagraph"/>
              <w:spacing w:line="180" w:lineRule="exact" w:before="0"/>
              <w:ind w:left="152"/>
              <w:rPr>
                <w:sz w:val="16"/>
              </w:rPr>
            </w:pPr>
            <w:r>
              <w:rPr>
                <w:sz w:val="16"/>
              </w:rPr>
              <w:t>Apr</w:t>
            </w:r>
            <w:r>
              <w:rPr>
                <w:spacing w:val="-2"/>
                <w:sz w:val="16"/>
              </w:rPr>
              <w:t> </w:t>
            </w:r>
            <w:r>
              <w:rPr>
                <w:spacing w:val="-5"/>
                <w:sz w:val="16"/>
              </w:rPr>
              <w:t>23)</w:t>
            </w:r>
          </w:p>
        </w:tc>
        <w:tc>
          <w:tcPr>
            <w:tcW w:w="924" w:type="dxa"/>
            <w:tcBorders>
              <w:bottom w:val="single" w:sz="4" w:space="0" w:color="000000"/>
            </w:tcBorders>
          </w:tcPr>
          <w:p>
            <w:pPr>
              <w:pStyle w:val="TableParagraph"/>
              <w:spacing w:line="180" w:lineRule="exact" w:before="0"/>
              <w:rPr>
                <w:sz w:val="16"/>
              </w:rPr>
            </w:pPr>
            <w:r>
              <w:rPr>
                <w:sz w:val="16"/>
              </w:rPr>
              <w:t>Apr</w:t>
            </w:r>
            <w:r>
              <w:rPr>
                <w:spacing w:val="-2"/>
                <w:sz w:val="16"/>
              </w:rPr>
              <w:t> </w:t>
            </w:r>
            <w:r>
              <w:rPr>
                <w:spacing w:val="-5"/>
                <w:sz w:val="16"/>
              </w:rPr>
              <w:t>23)</w:t>
            </w:r>
          </w:p>
        </w:tc>
        <w:tc>
          <w:tcPr>
            <w:tcW w:w="900" w:type="dxa"/>
            <w:tcBorders>
              <w:bottom w:val="single" w:sz="4" w:space="0" w:color="000000"/>
            </w:tcBorders>
          </w:tcPr>
          <w:p>
            <w:pPr>
              <w:pStyle w:val="TableParagraph"/>
              <w:spacing w:line="180" w:lineRule="exact" w:before="0"/>
              <w:ind w:left="150"/>
              <w:rPr>
                <w:sz w:val="16"/>
              </w:rPr>
            </w:pPr>
            <w:r>
              <w:rPr>
                <w:sz w:val="16"/>
              </w:rPr>
              <w:t>Apr</w:t>
            </w:r>
            <w:r>
              <w:rPr>
                <w:spacing w:val="-2"/>
                <w:sz w:val="16"/>
              </w:rPr>
              <w:t> </w:t>
            </w:r>
            <w:r>
              <w:rPr>
                <w:spacing w:val="-5"/>
                <w:sz w:val="16"/>
              </w:rPr>
              <w:t>23)</w:t>
            </w:r>
          </w:p>
        </w:tc>
        <w:tc>
          <w:tcPr>
            <w:tcW w:w="924" w:type="dxa"/>
            <w:tcBorders>
              <w:bottom w:val="single" w:sz="4" w:space="0" w:color="000000"/>
            </w:tcBorders>
          </w:tcPr>
          <w:p>
            <w:pPr>
              <w:pStyle w:val="TableParagraph"/>
              <w:spacing w:line="180" w:lineRule="exact" w:before="0"/>
              <w:rPr>
                <w:sz w:val="16"/>
              </w:rPr>
            </w:pPr>
            <w:r>
              <w:rPr>
                <w:sz w:val="16"/>
              </w:rPr>
              <w:t>Apr</w:t>
            </w:r>
            <w:r>
              <w:rPr>
                <w:spacing w:val="-2"/>
                <w:sz w:val="16"/>
              </w:rPr>
              <w:t> </w:t>
            </w:r>
            <w:r>
              <w:rPr>
                <w:spacing w:val="-5"/>
                <w:sz w:val="16"/>
              </w:rPr>
              <w:t>23)</w:t>
            </w:r>
          </w:p>
        </w:tc>
        <w:tc>
          <w:tcPr>
            <w:tcW w:w="866" w:type="dxa"/>
            <w:tcBorders>
              <w:bottom w:val="single" w:sz="4" w:space="0" w:color="000000"/>
            </w:tcBorders>
          </w:tcPr>
          <w:p>
            <w:pPr>
              <w:pStyle w:val="TableParagraph"/>
              <w:spacing w:line="180" w:lineRule="exact" w:before="0"/>
              <w:ind w:left="145"/>
              <w:rPr>
                <w:sz w:val="16"/>
              </w:rPr>
            </w:pPr>
            <w:r>
              <w:rPr>
                <w:sz w:val="16"/>
              </w:rPr>
              <w:t>Apr</w:t>
            </w:r>
            <w:r>
              <w:rPr>
                <w:spacing w:val="-2"/>
                <w:sz w:val="16"/>
              </w:rPr>
              <w:t> </w:t>
            </w:r>
            <w:r>
              <w:rPr>
                <w:spacing w:val="-5"/>
                <w:sz w:val="16"/>
              </w:rPr>
              <w:t>23)</w:t>
            </w:r>
          </w:p>
        </w:tc>
        <w:tc>
          <w:tcPr>
            <w:tcW w:w="850" w:type="dxa"/>
            <w:tcBorders>
              <w:bottom w:val="single" w:sz="4" w:space="0" w:color="000000"/>
            </w:tcBorders>
          </w:tcPr>
          <w:p>
            <w:pPr>
              <w:pStyle w:val="TableParagraph"/>
              <w:spacing w:line="180" w:lineRule="exact" w:before="0"/>
              <w:ind w:left="124"/>
              <w:rPr>
                <w:sz w:val="16"/>
              </w:rPr>
            </w:pPr>
            <w:r>
              <w:rPr>
                <w:sz w:val="16"/>
              </w:rPr>
              <w:t>Apr</w:t>
            </w:r>
            <w:r>
              <w:rPr>
                <w:spacing w:val="-2"/>
                <w:sz w:val="16"/>
              </w:rPr>
              <w:t> </w:t>
            </w:r>
            <w:r>
              <w:rPr>
                <w:spacing w:val="-5"/>
                <w:sz w:val="16"/>
              </w:rPr>
              <w:t>23)</w:t>
            </w:r>
          </w:p>
        </w:tc>
      </w:tr>
      <w:tr>
        <w:trPr>
          <w:trHeight w:val="266" w:hRule="atLeast"/>
        </w:trPr>
        <w:tc>
          <w:tcPr>
            <w:tcW w:w="1378" w:type="dxa"/>
            <w:tcBorders>
              <w:top w:val="single" w:sz="4" w:space="0" w:color="000000"/>
            </w:tcBorders>
          </w:tcPr>
          <w:p>
            <w:pPr>
              <w:pStyle w:val="TableParagraph"/>
              <w:spacing w:before="51"/>
              <w:ind w:left="119"/>
              <w:rPr>
                <w:sz w:val="16"/>
              </w:rPr>
            </w:pPr>
            <w:r>
              <w:rPr>
                <w:sz w:val="16"/>
              </w:rPr>
              <w:t>Rice</w:t>
            </w:r>
            <w:r>
              <w:rPr>
                <w:spacing w:val="-3"/>
                <w:sz w:val="16"/>
              </w:rPr>
              <w:t> </w:t>
            </w:r>
            <w:r>
              <w:rPr>
                <w:spacing w:val="-2"/>
                <w:sz w:val="16"/>
              </w:rPr>
              <w:t>(coarse)</w:t>
            </w:r>
          </w:p>
        </w:tc>
        <w:tc>
          <w:tcPr>
            <w:tcW w:w="846" w:type="dxa"/>
            <w:tcBorders>
              <w:top w:val="single" w:sz="4" w:space="0" w:color="000000"/>
            </w:tcBorders>
          </w:tcPr>
          <w:p>
            <w:pPr>
              <w:pStyle w:val="TableParagraph"/>
              <w:spacing w:before="51"/>
              <w:ind w:left="105"/>
              <w:rPr>
                <w:sz w:val="16"/>
              </w:rPr>
            </w:pPr>
            <w:r>
              <w:rPr>
                <w:spacing w:val="-4"/>
                <w:sz w:val="16"/>
              </w:rPr>
              <w:t>2.84</w:t>
            </w:r>
          </w:p>
        </w:tc>
        <w:tc>
          <w:tcPr>
            <w:tcW w:w="923" w:type="dxa"/>
            <w:tcBorders>
              <w:top w:val="single" w:sz="4" w:space="0" w:color="000000"/>
            </w:tcBorders>
          </w:tcPr>
          <w:p>
            <w:pPr>
              <w:pStyle w:val="TableParagraph"/>
              <w:spacing w:before="51"/>
              <w:ind w:left="161"/>
              <w:rPr>
                <w:sz w:val="16"/>
              </w:rPr>
            </w:pPr>
            <w:r>
              <w:rPr>
                <w:spacing w:val="-2"/>
                <w:sz w:val="16"/>
              </w:rPr>
              <w:t>-</w:t>
            </w:r>
            <w:r>
              <w:rPr>
                <w:spacing w:val="-4"/>
                <w:sz w:val="16"/>
              </w:rPr>
              <w:t>0.68</w:t>
            </w:r>
          </w:p>
        </w:tc>
        <w:tc>
          <w:tcPr>
            <w:tcW w:w="899" w:type="dxa"/>
            <w:tcBorders>
              <w:top w:val="single" w:sz="4" w:space="0" w:color="000000"/>
            </w:tcBorders>
          </w:tcPr>
          <w:p>
            <w:pPr>
              <w:pStyle w:val="TableParagraph"/>
              <w:spacing w:before="51"/>
              <w:ind w:left="155"/>
              <w:rPr>
                <w:sz w:val="16"/>
              </w:rPr>
            </w:pPr>
            <w:r>
              <w:rPr>
                <w:spacing w:val="-4"/>
                <w:sz w:val="16"/>
              </w:rPr>
              <w:t>0.00</w:t>
            </w:r>
          </w:p>
        </w:tc>
        <w:tc>
          <w:tcPr>
            <w:tcW w:w="926" w:type="dxa"/>
            <w:tcBorders>
              <w:top w:val="single" w:sz="4" w:space="0" w:color="000000"/>
            </w:tcBorders>
          </w:tcPr>
          <w:p>
            <w:pPr>
              <w:pStyle w:val="TableParagraph"/>
              <w:spacing w:before="51"/>
              <w:ind w:left="163"/>
              <w:rPr>
                <w:sz w:val="16"/>
              </w:rPr>
            </w:pPr>
            <w:r>
              <w:rPr>
                <w:spacing w:val="-4"/>
                <w:sz w:val="16"/>
              </w:rPr>
              <w:t>1.97</w:t>
            </w:r>
          </w:p>
        </w:tc>
        <w:tc>
          <w:tcPr>
            <w:tcW w:w="899" w:type="dxa"/>
            <w:tcBorders>
              <w:top w:val="single" w:sz="4" w:space="0" w:color="000000"/>
            </w:tcBorders>
          </w:tcPr>
          <w:p>
            <w:pPr>
              <w:pStyle w:val="TableParagraph"/>
              <w:spacing w:before="51"/>
              <w:ind w:left="154"/>
              <w:rPr>
                <w:sz w:val="16"/>
              </w:rPr>
            </w:pPr>
            <w:r>
              <w:rPr>
                <w:spacing w:val="-2"/>
                <w:sz w:val="16"/>
              </w:rPr>
              <w:t>10.74</w:t>
            </w:r>
          </w:p>
        </w:tc>
        <w:tc>
          <w:tcPr>
            <w:tcW w:w="926" w:type="dxa"/>
            <w:tcBorders>
              <w:top w:val="single" w:sz="4" w:space="0" w:color="000000"/>
            </w:tcBorders>
          </w:tcPr>
          <w:p>
            <w:pPr>
              <w:pStyle w:val="TableParagraph"/>
              <w:spacing w:before="51"/>
              <w:ind w:left="162"/>
              <w:rPr>
                <w:sz w:val="16"/>
              </w:rPr>
            </w:pPr>
            <w:r>
              <w:rPr>
                <w:spacing w:val="-2"/>
                <w:sz w:val="16"/>
              </w:rPr>
              <w:t>16.67</w:t>
            </w:r>
          </w:p>
        </w:tc>
        <w:tc>
          <w:tcPr>
            <w:tcW w:w="899" w:type="dxa"/>
            <w:tcBorders>
              <w:top w:val="single" w:sz="4" w:space="0" w:color="000000"/>
            </w:tcBorders>
          </w:tcPr>
          <w:p>
            <w:pPr>
              <w:pStyle w:val="TableParagraph"/>
              <w:spacing w:before="51"/>
              <w:ind w:left="153"/>
              <w:rPr>
                <w:sz w:val="16"/>
              </w:rPr>
            </w:pPr>
            <w:r>
              <w:rPr>
                <w:spacing w:val="-2"/>
                <w:sz w:val="16"/>
              </w:rPr>
              <w:t>-</w:t>
            </w:r>
            <w:r>
              <w:rPr>
                <w:spacing w:val="-4"/>
                <w:sz w:val="16"/>
              </w:rPr>
              <w:t>5.74</w:t>
            </w:r>
          </w:p>
        </w:tc>
        <w:tc>
          <w:tcPr>
            <w:tcW w:w="926" w:type="dxa"/>
            <w:tcBorders>
              <w:top w:val="single" w:sz="4" w:space="0" w:color="000000"/>
            </w:tcBorders>
          </w:tcPr>
          <w:p>
            <w:pPr>
              <w:pStyle w:val="TableParagraph"/>
              <w:spacing w:before="51"/>
              <w:ind w:left="161"/>
              <w:rPr>
                <w:sz w:val="16"/>
              </w:rPr>
            </w:pPr>
            <w:r>
              <w:rPr>
                <w:spacing w:val="-2"/>
                <w:sz w:val="16"/>
              </w:rPr>
              <w:t>-</w:t>
            </w:r>
            <w:r>
              <w:rPr>
                <w:spacing w:val="-4"/>
                <w:sz w:val="16"/>
              </w:rPr>
              <w:t>2.54</w:t>
            </w:r>
          </w:p>
        </w:tc>
        <w:tc>
          <w:tcPr>
            <w:tcW w:w="897" w:type="dxa"/>
            <w:tcBorders>
              <w:top w:val="single" w:sz="4" w:space="0" w:color="000000"/>
            </w:tcBorders>
          </w:tcPr>
          <w:p>
            <w:pPr>
              <w:pStyle w:val="TableParagraph"/>
              <w:spacing w:before="51"/>
              <w:ind w:left="152"/>
              <w:rPr>
                <w:sz w:val="16"/>
              </w:rPr>
            </w:pPr>
            <w:r>
              <w:rPr>
                <w:spacing w:val="-2"/>
                <w:sz w:val="16"/>
              </w:rPr>
              <w:t>22.46</w:t>
            </w:r>
          </w:p>
        </w:tc>
        <w:tc>
          <w:tcPr>
            <w:tcW w:w="924" w:type="dxa"/>
            <w:tcBorders>
              <w:top w:val="single" w:sz="4" w:space="0" w:color="000000"/>
            </w:tcBorders>
          </w:tcPr>
          <w:p>
            <w:pPr>
              <w:pStyle w:val="TableParagraph"/>
              <w:spacing w:before="51"/>
              <w:rPr>
                <w:sz w:val="16"/>
              </w:rPr>
            </w:pPr>
            <w:r>
              <w:rPr>
                <w:spacing w:val="-4"/>
                <w:sz w:val="16"/>
              </w:rPr>
              <w:t>5.62</w:t>
            </w:r>
          </w:p>
        </w:tc>
        <w:tc>
          <w:tcPr>
            <w:tcW w:w="900" w:type="dxa"/>
            <w:tcBorders>
              <w:top w:val="single" w:sz="4" w:space="0" w:color="000000"/>
            </w:tcBorders>
          </w:tcPr>
          <w:p>
            <w:pPr>
              <w:pStyle w:val="TableParagraph"/>
              <w:spacing w:before="51"/>
              <w:ind w:left="150"/>
              <w:rPr>
                <w:sz w:val="16"/>
              </w:rPr>
            </w:pPr>
            <w:r>
              <w:rPr>
                <w:spacing w:val="-2"/>
                <w:sz w:val="16"/>
              </w:rPr>
              <w:t>-</w:t>
            </w:r>
            <w:r>
              <w:rPr>
                <w:spacing w:val="-4"/>
                <w:sz w:val="16"/>
              </w:rPr>
              <w:t>3.61</w:t>
            </w:r>
          </w:p>
        </w:tc>
        <w:tc>
          <w:tcPr>
            <w:tcW w:w="924" w:type="dxa"/>
            <w:tcBorders>
              <w:top w:val="single" w:sz="4" w:space="0" w:color="000000"/>
            </w:tcBorders>
          </w:tcPr>
          <w:p>
            <w:pPr>
              <w:pStyle w:val="TableParagraph"/>
              <w:spacing w:before="51"/>
              <w:rPr>
                <w:sz w:val="16"/>
              </w:rPr>
            </w:pPr>
            <w:r>
              <w:rPr>
                <w:spacing w:val="-4"/>
                <w:sz w:val="16"/>
              </w:rPr>
              <w:t>2.71</w:t>
            </w:r>
          </w:p>
        </w:tc>
        <w:tc>
          <w:tcPr>
            <w:tcW w:w="866" w:type="dxa"/>
            <w:tcBorders>
              <w:top w:val="single" w:sz="4" w:space="0" w:color="000000"/>
            </w:tcBorders>
          </w:tcPr>
          <w:p>
            <w:pPr>
              <w:pStyle w:val="TableParagraph"/>
              <w:spacing w:before="51"/>
              <w:ind w:left="145"/>
              <w:rPr>
                <w:sz w:val="16"/>
              </w:rPr>
            </w:pPr>
            <w:r>
              <w:rPr>
                <w:spacing w:val="-2"/>
                <w:sz w:val="16"/>
              </w:rPr>
              <w:t>10.38</w:t>
            </w:r>
          </w:p>
        </w:tc>
        <w:tc>
          <w:tcPr>
            <w:tcW w:w="850" w:type="dxa"/>
            <w:tcBorders>
              <w:top w:val="single" w:sz="4" w:space="0" w:color="000000"/>
            </w:tcBorders>
          </w:tcPr>
          <w:p>
            <w:pPr>
              <w:pStyle w:val="TableParagraph"/>
              <w:spacing w:before="51"/>
              <w:ind w:left="124"/>
              <w:rPr>
                <w:sz w:val="16"/>
              </w:rPr>
            </w:pPr>
            <w:r>
              <w:rPr>
                <w:spacing w:val="-4"/>
                <w:sz w:val="16"/>
              </w:rPr>
              <w:t>1.00</w:t>
            </w:r>
          </w:p>
        </w:tc>
      </w:tr>
      <w:tr>
        <w:trPr>
          <w:trHeight w:val="420" w:hRule="atLeast"/>
        </w:trPr>
        <w:tc>
          <w:tcPr>
            <w:tcW w:w="1378" w:type="dxa"/>
          </w:tcPr>
          <w:p>
            <w:pPr>
              <w:pStyle w:val="TableParagraph"/>
              <w:spacing w:before="25"/>
              <w:ind w:left="119" w:right="264"/>
              <w:rPr>
                <w:sz w:val="16"/>
              </w:rPr>
            </w:pPr>
            <w:r>
              <w:rPr>
                <w:sz w:val="16"/>
              </w:rPr>
              <w:t>Rice</w:t>
            </w:r>
            <w:r>
              <w:rPr>
                <w:spacing w:val="-12"/>
                <w:sz w:val="16"/>
              </w:rPr>
              <w:t> </w:t>
            </w:r>
            <w:r>
              <w:rPr>
                <w:sz w:val="16"/>
              </w:rPr>
              <w:t>(medium </w:t>
            </w:r>
            <w:r>
              <w:rPr>
                <w:spacing w:val="-2"/>
                <w:sz w:val="16"/>
              </w:rPr>
              <w:t>grain)</w:t>
            </w:r>
          </w:p>
        </w:tc>
        <w:tc>
          <w:tcPr>
            <w:tcW w:w="846" w:type="dxa"/>
          </w:tcPr>
          <w:p>
            <w:pPr>
              <w:pStyle w:val="TableParagraph"/>
              <w:spacing w:before="116"/>
              <w:ind w:left="105"/>
              <w:rPr>
                <w:sz w:val="16"/>
              </w:rPr>
            </w:pPr>
            <w:r>
              <w:rPr>
                <w:spacing w:val="-4"/>
                <w:sz w:val="16"/>
              </w:rPr>
              <w:t>7.30</w:t>
            </w:r>
          </w:p>
        </w:tc>
        <w:tc>
          <w:tcPr>
            <w:tcW w:w="923" w:type="dxa"/>
          </w:tcPr>
          <w:p>
            <w:pPr>
              <w:pStyle w:val="TableParagraph"/>
              <w:spacing w:before="116"/>
              <w:ind w:left="161"/>
              <w:rPr>
                <w:sz w:val="16"/>
              </w:rPr>
            </w:pPr>
            <w:r>
              <w:rPr>
                <w:spacing w:val="-2"/>
                <w:sz w:val="16"/>
              </w:rPr>
              <w:t>-</w:t>
            </w:r>
            <w:r>
              <w:rPr>
                <w:spacing w:val="-4"/>
                <w:sz w:val="16"/>
              </w:rPr>
              <w:t>2.55</w:t>
            </w:r>
          </w:p>
        </w:tc>
        <w:tc>
          <w:tcPr>
            <w:tcW w:w="899" w:type="dxa"/>
          </w:tcPr>
          <w:p>
            <w:pPr>
              <w:pStyle w:val="TableParagraph"/>
              <w:spacing w:before="116"/>
              <w:ind w:left="155"/>
              <w:rPr>
                <w:sz w:val="16"/>
              </w:rPr>
            </w:pPr>
            <w:r>
              <w:rPr>
                <w:spacing w:val="-2"/>
                <w:sz w:val="16"/>
              </w:rPr>
              <w:t>23.53</w:t>
            </w:r>
          </w:p>
        </w:tc>
        <w:tc>
          <w:tcPr>
            <w:tcW w:w="926" w:type="dxa"/>
          </w:tcPr>
          <w:p>
            <w:pPr>
              <w:pStyle w:val="TableParagraph"/>
              <w:spacing w:before="116"/>
              <w:ind w:left="163"/>
              <w:rPr>
                <w:sz w:val="16"/>
              </w:rPr>
            </w:pPr>
            <w:r>
              <w:rPr>
                <w:spacing w:val="-4"/>
                <w:sz w:val="16"/>
              </w:rPr>
              <w:t>1.45</w:t>
            </w:r>
          </w:p>
        </w:tc>
        <w:tc>
          <w:tcPr>
            <w:tcW w:w="899" w:type="dxa"/>
          </w:tcPr>
          <w:p>
            <w:pPr>
              <w:pStyle w:val="TableParagraph"/>
              <w:spacing w:before="116"/>
              <w:ind w:left="154"/>
              <w:rPr>
                <w:sz w:val="16"/>
              </w:rPr>
            </w:pPr>
            <w:r>
              <w:rPr>
                <w:spacing w:val="-2"/>
                <w:sz w:val="16"/>
              </w:rPr>
              <w:t>23.89</w:t>
            </w:r>
          </w:p>
        </w:tc>
        <w:tc>
          <w:tcPr>
            <w:tcW w:w="926" w:type="dxa"/>
          </w:tcPr>
          <w:p>
            <w:pPr>
              <w:pStyle w:val="TableParagraph"/>
              <w:spacing w:before="116"/>
              <w:ind w:left="162"/>
              <w:rPr>
                <w:sz w:val="16"/>
              </w:rPr>
            </w:pPr>
            <w:r>
              <w:rPr>
                <w:spacing w:val="-2"/>
                <w:sz w:val="16"/>
              </w:rPr>
              <w:t>18.21</w:t>
            </w:r>
          </w:p>
        </w:tc>
        <w:tc>
          <w:tcPr>
            <w:tcW w:w="899" w:type="dxa"/>
          </w:tcPr>
          <w:p>
            <w:pPr>
              <w:pStyle w:val="TableParagraph"/>
              <w:spacing w:before="116"/>
              <w:ind w:left="153"/>
              <w:rPr>
                <w:sz w:val="16"/>
              </w:rPr>
            </w:pPr>
            <w:r>
              <w:rPr>
                <w:spacing w:val="-2"/>
                <w:sz w:val="16"/>
              </w:rPr>
              <w:t>12.00</w:t>
            </w:r>
          </w:p>
        </w:tc>
        <w:tc>
          <w:tcPr>
            <w:tcW w:w="926" w:type="dxa"/>
          </w:tcPr>
          <w:p>
            <w:pPr>
              <w:pStyle w:val="TableParagraph"/>
              <w:spacing w:before="116"/>
              <w:ind w:left="161"/>
              <w:rPr>
                <w:sz w:val="16"/>
              </w:rPr>
            </w:pPr>
            <w:r>
              <w:rPr>
                <w:spacing w:val="-4"/>
                <w:sz w:val="16"/>
              </w:rPr>
              <w:t>3.07</w:t>
            </w:r>
          </w:p>
        </w:tc>
        <w:tc>
          <w:tcPr>
            <w:tcW w:w="897" w:type="dxa"/>
          </w:tcPr>
          <w:p>
            <w:pPr>
              <w:pStyle w:val="TableParagraph"/>
              <w:spacing w:before="116"/>
              <w:ind w:left="152"/>
              <w:rPr>
                <w:sz w:val="16"/>
              </w:rPr>
            </w:pPr>
            <w:r>
              <w:rPr>
                <w:spacing w:val="-2"/>
                <w:sz w:val="16"/>
              </w:rPr>
              <w:t>32.89</w:t>
            </w:r>
          </w:p>
        </w:tc>
        <w:tc>
          <w:tcPr>
            <w:tcW w:w="924" w:type="dxa"/>
          </w:tcPr>
          <w:p>
            <w:pPr>
              <w:pStyle w:val="TableParagraph"/>
              <w:spacing w:before="116"/>
              <w:rPr>
                <w:sz w:val="16"/>
              </w:rPr>
            </w:pPr>
            <w:r>
              <w:rPr>
                <w:spacing w:val="-4"/>
                <w:sz w:val="16"/>
              </w:rPr>
              <w:t>1.51</w:t>
            </w:r>
          </w:p>
        </w:tc>
        <w:tc>
          <w:tcPr>
            <w:tcW w:w="900" w:type="dxa"/>
          </w:tcPr>
          <w:p>
            <w:pPr>
              <w:pStyle w:val="TableParagraph"/>
              <w:spacing w:before="116"/>
              <w:ind w:left="150"/>
              <w:rPr>
                <w:sz w:val="16"/>
              </w:rPr>
            </w:pPr>
            <w:r>
              <w:rPr>
                <w:spacing w:val="-2"/>
                <w:sz w:val="16"/>
              </w:rPr>
              <w:t>-</w:t>
            </w:r>
            <w:r>
              <w:rPr>
                <w:spacing w:val="-4"/>
                <w:sz w:val="16"/>
              </w:rPr>
              <w:t>5.86</w:t>
            </w:r>
          </w:p>
        </w:tc>
        <w:tc>
          <w:tcPr>
            <w:tcW w:w="924" w:type="dxa"/>
          </w:tcPr>
          <w:p>
            <w:pPr>
              <w:pStyle w:val="TableParagraph"/>
              <w:spacing w:before="116"/>
              <w:rPr>
                <w:sz w:val="16"/>
              </w:rPr>
            </w:pPr>
            <w:r>
              <w:rPr>
                <w:spacing w:val="-4"/>
                <w:sz w:val="16"/>
              </w:rPr>
              <w:t>5.80</w:t>
            </w:r>
          </w:p>
        </w:tc>
        <w:tc>
          <w:tcPr>
            <w:tcW w:w="866" w:type="dxa"/>
          </w:tcPr>
          <w:p>
            <w:pPr>
              <w:pStyle w:val="TableParagraph"/>
              <w:spacing w:before="116"/>
              <w:ind w:left="145"/>
              <w:rPr>
                <w:sz w:val="16"/>
              </w:rPr>
            </w:pPr>
            <w:r>
              <w:rPr>
                <w:spacing w:val="-2"/>
                <w:sz w:val="16"/>
              </w:rPr>
              <w:t>15.28</w:t>
            </w:r>
          </w:p>
        </w:tc>
        <w:tc>
          <w:tcPr>
            <w:tcW w:w="850" w:type="dxa"/>
          </w:tcPr>
          <w:p>
            <w:pPr>
              <w:pStyle w:val="TableParagraph"/>
              <w:spacing w:before="116"/>
              <w:ind w:left="124"/>
              <w:rPr>
                <w:sz w:val="16"/>
              </w:rPr>
            </w:pPr>
            <w:r>
              <w:rPr>
                <w:spacing w:val="-4"/>
                <w:sz w:val="16"/>
              </w:rPr>
              <w:t>7.44</w:t>
            </w:r>
          </w:p>
        </w:tc>
      </w:tr>
      <w:tr>
        <w:trPr>
          <w:trHeight w:val="263" w:hRule="atLeast"/>
        </w:trPr>
        <w:tc>
          <w:tcPr>
            <w:tcW w:w="1378" w:type="dxa"/>
          </w:tcPr>
          <w:p>
            <w:pPr>
              <w:pStyle w:val="TableParagraph"/>
              <w:spacing w:before="22"/>
              <w:ind w:left="119"/>
              <w:rPr>
                <w:sz w:val="16"/>
              </w:rPr>
            </w:pPr>
            <w:r>
              <w:rPr>
                <w:sz w:val="16"/>
              </w:rPr>
              <w:t>Wheat</w:t>
            </w:r>
            <w:r>
              <w:rPr>
                <w:spacing w:val="-4"/>
                <w:sz w:val="16"/>
              </w:rPr>
              <w:t> </w:t>
            </w:r>
            <w:r>
              <w:rPr>
                <w:spacing w:val="-2"/>
                <w:sz w:val="16"/>
              </w:rPr>
              <w:t>flour</w:t>
            </w:r>
          </w:p>
        </w:tc>
        <w:tc>
          <w:tcPr>
            <w:tcW w:w="846" w:type="dxa"/>
          </w:tcPr>
          <w:p>
            <w:pPr>
              <w:pStyle w:val="TableParagraph"/>
              <w:spacing w:before="22"/>
              <w:ind w:left="105"/>
              <w:rPr>
                <w:sz w:val="16"/>
              </w:rPr>
            </w:pPr>
            <w:r>
              <w:rPr>
                <w:spacing w:val="-2"/>
                <w:sz w:val="16"/>
              </w:rPr>
              <w:t>32.50</w:t>
            </w:r>
          </w:p>
        </w:tc>
        <w:tc>
          <w:tcPr>
            <w:tcW w:w="923" w:type="dxa"/>
          </w:tcPr>
          <w:p>
            <w:pPr>
              <w:pStyle w:val="TableParagraph"/>
              <w:spacing w:before="22"/>
              <w:ind w:left="161"/>
              <w:rPr>
                <w:sz w:val="16"/>
              </w:rPr>
            </w:pPr>
            <w:r>
              <w:rPr>
                <w:spacing w:val="-2"/>
                <w:sz w:val="16"/>
              </w:rPr>
              <w:t>-</w:t>
            </w:r>
            <w:r>
              <w:rPr>
                <w:spacing w:val="-4"/>
                <w:sz w:val="16"/>
              </w:rPr>
              <w:t>3.64</w:t>
            </w:r>
          </w:p>
        </w:tc>
        <w:tc>
          <w:tcPr>
            <w:tcW w:w="899" w:type="dxa"/>
          </w:tcPr>
          <w:p>
            <w:pPr>
              <w:pStyle w:val="TableParagraph"/>
              <w:spacing w:before="22"/>
              <w:ind w:left="155"/>
              <w:rPr>
                <w:sz w:val="16"/>
              </w:rPr>
            </w:pPr>
            <w:r>
              <w:rPr>
                <w:spacing w:val="-2"/>
                <w:sz w:val="16"/>
              </w:rPr>
              <w:t>20.00</w:t>
            </w:r>
          </w:p>
        </w:tc>
        <w:tc>
          <w:tcPr>
            <w:tcW w:w="926" w:type="dxa"/>
          </w:tcPr>
          <w:p>
            <w:pPr>
              <w:pStyle w:val="TableParagraph"/>
              <w:spacing w:before="22"/>
              <w:ind w:left="163"/>
              <w:rPr>
                <w:sz w:val="16"/>
              </w:rPr>
            </w:pPr>
            <w:r>
              <w:rPr>
                <w:spacing w:val="-4"/>
                <w:sz w:val="16"/>
              </w:rPr>
              <w:t>7.62</w:t>
            </w:r>
          </w:p>
        </w:tc>
        <w:tc>
          <w:tcPr>
            <w:tcW w:w="899" w:type="dxa"/>
          </w:tcPr>
          <w:p>
            <w:pPr>
              <w:pStyle w:val="TableParagraph"/>
              <w:spacing w:before="22"/>
              <w:ind w:left="154"/>
              <w:rPr>
                <w:sz w:val="16"/>
              </w:rPr>
            </w:pPr>
            <w:r>
              <w:rPr>
                <w:spacing w:val="-2"/>
                <w:sz w:val="16"/>
              </w:rPr>
              <w:t>41.67</w:t>
            </w:r>
          </w:p>
        </w:tc>
        <w:tc>
          <w:tcPr>
            <w:tcW w:w="926" w:type="dxa"/>
          </w:tcPr>
          <w:p>
            <w:pPr>
              <w:pStyle w:val="TableParagraph"/>
              <w:spacing w:before="22"/>
              <w:ind w:left="162"/>
              <w:rPr>
                <w:sz w:val="16"/>
              </w:rPr>
            </w:pPr>
            <w:r>
              <w:rPr>
                <w:spacing w:val="-2"/>
                <w:sz w:val="16"/>
              </w:rPr>
              <w:t>25.00</w:t>
            </w:r>
          </w:p>
        </w:tc>
        <w:tc>
          <w:tcPr>
            <w:tcW w:w="899" w:type="dxa"/>
          </w:tcPr>
          <w:p>
            <w:pPr>
              <w:pStyle w:val="TableParagraph"/>
              <w:spacing w:before="22"/>
              <w:ind w:left="153"/>
              <w:rPr>
                <w:sz w:val="16"/>
              </w:rPr>
            </w:pPr>
            <w:r>
              <w:rPr>
                <w:spacing w:val="-2"/>
                <w:sz w:val="16"/>
              </w:rPr>
              <w:t>36.72</w:t>
            </w:r>
          </w:p>
        </w:tc>
        <w:tc>
          <w:tcPr>
            <w:tcW w:w="926" w:type="dxa"/>
          </w:tcPr>
          <w:p>
            <w:pPr>
              <w:pStyle w:val="TableParagraph"/>
              <w:spacing w:before="22"/>
              <w:ind w:left="161"/>
              <w:rPr>
                <w:sz w:val="16"/>
              </w:rPr>
            </w:pPr>
            <w:r>
              <w:rPr>
                <w:spacing w:val="-2"/>
                <w:sz w:val="16"/>
              </w:rPr>
              <w:t>-</w:t>
            </w:r>
            <w:r>
              <w:rPr>
                <w:spacing w:val="-4"/>
                <w:sz w:val="16"/>
              </w:rPr>
              <w:t>2.78</w:t>
            </w:r>
          </w:p>
        </w:tc>
        <w:tc>
          <w:tcPr>
            <w:tcW w:w="897" w:type="dxa"/>
          </w:tcPr>
          <w:p>
            <w:pPr>
              <w:pStyle w:val="TableParagraph"/>
              <w:spacing w:before="22"/>
              <w:ind w:left="152"/>
              <w:rPr>
                <w:sz w:val="16"/>
              </w:rPr>
            </w:pPr>
            <w:r>
              <w:rPr>
                <w:spacing w:val="-2"/>
                <w:sz w:val="16"/>
              </w:rPr>
              <w:t>80.15</w:t>
            </w:r>
          </w:p>
        </w:tc>
        <w:tc>
          <w:tcPr>
            <w:tcW w:w="924" w:type="dxa"/>
          </w:tcPr>
          <w:p>
            <w:pPr>
              <w:pStyle w:val="TableParagraph"/>
              <w:spacing w:before="22"/>
              <w:rPr>
                <w:sz w:val="16"/>
              </w:rPr>
            </w:pPr>
            <w:r>
              <w:rPr>
                <w:spacing w:val="-2"/>
                <w:sz w:val="16"/>
              </w:rPr>
              <w:t>-</w:t>
            </w:r>
            <w:r>
              <w:rPr>
                <w:spacing w:val="-4"/>
                <w:sz w:val="16"/>
              </w:rPr>
              <w:t>3.92</w:t>
            </w:r>
          </w:p>
        </w:tc>
        <w:tc>
          <w:tcPr>
            <w:tcW w:w="900" w:type="dxa"/>
          </w:tcPr>
          <w:p>
            <w:pPr>
              <w:pStyle w:val="TableParagraph"/>
              <w:spacing w:before="22"/>
              <w:ind w:left="150"/>
              <w:rPr>
                <w:sz w:val="16"/>
              </w:rPr>
            </w:pPr>
            <w:r>
              <w:rPr>
                <w:spacing w:val="-2"/>
                <w:sz w:val="16"/>
              </w:rPr>
              <w:t>21.46</w:t>
            </w:r>
          </w:p>
        </w:tc>
        <w:tc>
          <w:tcPr>
            <w:tcW w:w="924" w:type="dxa"/>
          </w:tcPr>
          <w:p>
            <w:pPr>
              <w:pStyle w:val="TableParagraph"/>
              <w:spacing w:before="22"/>
              <w:rPr>
                <w:sz w:val="16"/>
              </w:rPr>
            </w:pPr>
            <w:r>
              <w:rPr>
                <w:spacing w:val="-2"/>
                <w:sz w:val="16"/>
              </w:rPr>
              <w:t>15.84</w:t>
            </w:r>
          </w:p>
        </w:tc>
        <w:tc>
          <w:tcPr>
            <w:tcW w:w="866" w:type="dxa"/>
          </w:tcPr>
          <w:p>
            <w:pPr>
              <w:pStyle w:val="TableParagraph"/>
              <w:spacing w:before="22"/>
              <w:ind w:left="145"/>
              <w:rPr>
                <w:sz w:val="16"/>
              </w:rPr>
            </w:pPr>
            <w:r>
              <w:rPr>
                <w:spacing w:val="-2"/>
                <w:sz w:val="16"/>
              </w:rPr>
              <w:t>69.95</w:t>
            </w:r>
          </w:p>
        </w:tc>
        <w:tc>
          <w:tcPr>
            <w:tcW w:w="850" w:type="dxa"/>
          </w:tcPr>
          <w:p>
            <w:pPr>
              <w:pStyle w:val="TableParagraph"/>
              <w:spacing w:before="22"/>
              <w:ind w:left="124"/>
              <w:rPr>
                <w:sz w:val="16"/>
              </w:rPr>
            </w:pPr>
            <w:r>
              <w:rPr>
                <w:spacing w:val="-4"/>
                <w:sz w:val="16"/>
              </w:rPr>
              <w:t>1.23</w:t>
            </w:r>
          </w:p>
        </w:tc>
      </w:tr>
      <w:tr>
        <w:trPr>
          <w:trHeight w:val="290" w:hRule="atLeast"/>
        </w:trPr>
        <w:tc>
          <w:tcPr>
            <w:tcW w:w="1378" w:type="dxa"/>
          </w:tcPr>
          <w:p>
            <w:pPr>
              <w:pStyle w:val="TableParagraph"/>
              <w:spacing w:before="51"/>
              <w:ind w:left="119"/>
              <w:rPr>
                <w:sz w:val="16"/>
              </w:rPr>
            </w:pPr>
            <w:r>
              <w:rPr>
                <w:sz w:val="16"/>
              </w:rPr>
              <w:t>Lentils</w:t>
            </w:r>
            <w:r>
              <w:rPr>
                <w:spacing w:val="-5"/>
                <w:sz w:val="16"/>
              </w:rPr>
              <w:t> </w:t>
            </w:r>
            <w:r>
              <w:rPr>
                <w:spacing w:val="-2"/>
                <w:sz w:val="16"/>
              </w:rPr>
              <w:t>(broken)</w:t>
            </w:r>
          </w:p>
        </w:tc>
        <w:tc>
          <w:tcPr>
            <w:tcW w:w="846" w:type="dxa"/>
          </w:tcPr>
          <w:p>
            <w:pPr>
              <w:pStyle w:val="TableParagraph"/>
              <w:spacing w:before="51"/>
              <w:ind w:left="105"/>
              <w:rPr>
                <w:sz w:val="16"/>
              </w:rPr>
            </w:pPr>
            <w:r>
              <w:rPr>
                <w:spacing w:val="-2"/>
                <w:sz w:val="16"/>
              </w:rPr>
              <w:t>-</w:t>
            </w:r>
            <w:r>
              <w:rPr>
                <w:spacing w:val="-4"/>
                <w:sz w:val="16"/>
              </w:rPr>
              <w:t>1.66</w:t>
            </w:r>
          </w:p>
        </w:tc>
        <w:tc>
          <w:tcPr>
            <w:tcW w:w="923" w:type="dxa"/>
          </w:tcPr>
          <w:p>
            <w:pPr>
              <w:pStyle w:val="TableParagraph"/>
              <w:spacing w:before="51"/>
              <w:ind w:left="161"/>
              <w:rPr>
                <w:sz w:val="16"/>
              </w:rPr>
            </w:pPr>
            <w:r>
              <w:rPr>
                <w:spacing w:val="-2"/>
                <w:sz w:val="16"/>
              </w:rPr>
              <w:t>-</w:t>
            </w:r>
            <w:r>
              <w:rPr>
                <w:spacing w:val="-4"/>
                <w:sz w:val="16"/>
              </w:rPr>
              <w:t>4.04</w:t>
            </w:r>
          </w:p>
        </w:tc>
        <w:tc>
          <w:tcPr>
            <w:tcW w:w="899" w:type="dxa"/>
          </w:tcPr>
          <w:p>
            <w:pPr>
              <w:pStyle w:val="TableParagraph"/>
              <w:spacing w:before="51"/>
              <w:ind w:left="155"/>
              <w:rPr>
                <w:sz w:val="16"/>
              </w:rPr>
            </w:pPr>
            <w:r>
              <w:rPr>
                <w:spacing w:val="-4"/>
                <w:sz w:val="16"/>
              </w:rPr>
              <w:t>8.33</w:t>
            </w:r>
          </w:p>
        </w:tc>
        <w:tc>
          <w:tcPr>
            <w:tcW w:w="926" w:type="dxa"/>
          </w:tcPr>
          <w:p>
            <w:pPr>
              <w:pStyle w:val="TableParagraph"/>
              <w:spacing w:before="51"/>
              <w:ind w:left="163"/>
              <w:rPr>
                <w:sz w:val="16"/>
              </w:rPr>
            </w:pPr>
            <w:r>
              <w:rPr>
                <w:spacing w:val="-4"/>
                <w:sz w:val="16"/>
              </w:rPr>
              <w:t>1.11</w:t>
            </w:r>
          </w:p>
        </w:tc>
        <w:tc>
          <w:tcPr>
            <w:tcW w:w="899" w:type="dxa"/>
          </w:tcPr>
          <w:p>
            <w:pPr>
              <w:pStyle w:val="TableParagraph"/>
              <w:spacing w:before="51"/>
              <w:ind w:left="154"/>
              <w:rPr>
                <w:sz w:val="16"/>
              </w:rPr>
            </w:pPr>
            <w:r>
              <w:rPr>
                <w:spacing w:val="-2"/>
                <w:sz w:val="16"/>
              </w:rPr>
              <w:t>12.50</w:t>
            </w:r>
          </w:p>
        </w:tc>
        <w:tc>
          <w:tcPr>
            <w:tcW w:w="926" w:type="dxa"/>
          </w:tcPr>
          <w:p>
            <w:pPr>
              <w:pStyle w:val="TableParagraph"/>
              <w:spacing w:before="51"/>
              <w:ind w:left="162"/>
              <w:rPr>
                <w:sz w:val="16"/>
              </w:rPr>
            </w:pPr>
            <w:r>
              <w:rPr>
                <w:spacing w:val="-2"/>
                <w:sz w:val="16"/>
              </w:rPr>
              <w:t>25.98</w:t>
            </w:r>
          </w:p>
        </w:tc>
        <w:tc>
          <w:tcPr>
            <w:tcW w:w="899" w:type="dxa"/>
          </w:tcPr>
          <w:p>
            <w:pPr>
              <w:pStyle w:val="TableParagraph"/>
              <w:spacing w:before="51"/>
              <w:ind w:left="153"/>
              <w:rPr>
                <w:sz w:val="16"/>
              </w:rPr>
            </w:pPr>
            <w:r>
              <w:rPr>
                <w:spacing w:val="-2"/>
                <w:sz w:val="16"/>
              </w:rPr>
              <w:t>-10.53</w:t>
            </w:r>
          </w:p>
        </w:tc>
        <w:tc>
          <w:tcPr>
            <w:tcW w:w="926" w:type="dxa"/>
          </w:tcPr>
          <w:p>
            <w:pPr>
              <w:pStyle w:val="TableParagraph"/>
              <w:spacing w:before="51"/>
              <w:ind w:left="161"/>
              <w:rPr>
                <w:sz w:val="16"/>
              </w:rPr>
            </w:pPr>
            <w:r>
              <w:rPr>
                <w:spacing w:val="-2"/>
                <w:sz w:val="16"/>
              </w:rPr>
              <w:t>-</w:t>
            </w:r>
            <w:r>
              <w:rPr>
                <w:spacing w:val="-4"/>
                <w:sz w:val="16"/>
              </w:rPr>
              <w:t>0.87</w:t>
            </w:r>
          </w:p>
        </w:tc>
        <w:tc>
          <w:tcPr>
            <w:tcW w:w="897" w:type="dxa"/>
          </w:tcPr>
          <w:p>
            <w:pPr>
              <w:pStyle w:val="TableParagraph"/>
              <w:spacing w:before="51"/>
              <w:ind w:left="152"/>
              <w:rPr>
                <w:sz w:val="16"/>
              </w:rPr>
            </w:pPr>
            <w:r>
              <w:rPr>
                <w:spacing w:val="-4"/>
                <w:sz w:val="16"/>
              </w:rPr>
              <w:t>6.45</w:t>
            </w:r>
          </w:p>
        </w:tc>
        <w:tc>
          <w:tcPr>
            <w:tcW w:w="924" w:type="dxa"/>
          </w:tcPr>
          <w:p>
            <w:pPr>
              <w:pStyle w:val="TableParagraph"/>
              <w:spacing w:before="51"/>
              <w:rPr>
                <w:sz w:val="16"/>
              </w:rPr>
            </w:pPr>
            <w:r>
              <w:rPr>
                <w:spacing w:val="-4"/>
                <w:sz w:val="16"/>
              </w:rPr>
              <w:t>3.99</w:t>
            </w:r>
          </w:p>
        </w:tc>
        <w:tc>
          <w:tcPr>
            <w:tcW w:w="900" w:type="dxa"/>
          </w:tcPr>
          <w:p>
            <w:pPr>
              <w:pStyle w:val="TableParagraph"/>
              <w:spacing w:before="51"/>
              <w:ind w:left="150"/>
              <w:rPr>
                <w:sz w:val="16"/>
              </w:rPr>
            </w:pPr>
            <w:r>
              <w:rPr>
                <w:spacing w:val="-2"/>
                <w:sz w:val="16"/>
              </w:rPr>
              <w:t>-16.61</w:t>
            </w:r>
          </w:p>
        </w:tc>
        <w:tc>
          <w:tcPr>
            <w:tcW w:w="924" w:type="dxa"/>
          </w:tcPr>
          <w:p>
            <w:pPr>
              <w:pStyle w:val="TableParagraph"/>
              <w:spacing w:before="51"/>
              <w:rPr>
                <w:sz w:val="16"/>
              </w:rPr>
            </w:pPr>
            <w:r>
              <w:rPr>
                <w:spacing w:val="-4"/>
                <w:sz w:val="16"/>
              </w:rPr>
              <w:t>1.58</w:t>
            </w:r>
          </w:p>
        </w:tc>
        <w:tc>
          <w:tcPr>
            <w:tcW w:w="866" w:type="dxa"/>
          </w:tcPr>
          <w:p>
            <w:pPr>
              <w:pStyle w:val="TableParagraph"/>
              <w:spacing w:before="51"/>
              <w:ind w:left="145"/>
              <w:rPr>
                <w:sz w:val="16"/>
              </w:rPr>
            </w:pPr>
            <w:r>
              <w:rPr>
                <w:spacing w:val="-4"/>
                <w:sz w:val="16"/>
              </w:rPr>
              <w:t>2.26</w:t>
            </w:r>
          </w:p>
        </w:tc>
        <w:tc>
          <w:tcPr>
            <w:tcW w:w="850" w:type="dxa"/>
          </w:tcPr>
          <w:p>
            <w:pPr>
              <w:pStyle w:val="TableParagraph"/>
              <w:spacing w:before="51"/>
              <w:ind w:left="124"/>
              <w:rPr>
                <w:sz w:val="16"/>
              </w:rPr>
            </w:pPr>
            <w:r>
              <w:rPr>
                <w:spacing w:val="-2"/>
                <w:sz w:val="16"/>
              </w:rPr>
              <w:t>-</w:t>
            </w:r>
            <w:r>
              <w:rPr>
                <w:spacing w:val="-4"/>
                <w:sz w:val="16"/>
              </w:rPr>
              <w:t>0.44</w:t>
            </w:r>
          </w:p>
        </w:tc>
      </w:tr>
      <w:tr>
        <w:trPr>
          <w:trHeight w:val="290" w:hRule="atLeast"/>
        </w:trPr>
        <w:tc>
          <w:tcPr>
            <w:tcW w:w="1378" w:type="dxa"/>
          </w:tcPr>
          <w:p>
            <w:pPr>
              <w:pStyle w:val="TableParagraph"/>
              <w:ind w:left="119"/>
              <w:rPr>
                <w:sz w:val="16"/>
              </w:rPr>
            </w:pPr>
            <w:r>
              <w:rPr>
                <w:spacing w:val="-2"/>
                <w:sz w:val="16"/>
              </w:rPr>
              <w:t>Chickpeas</w:t>
            </w:r>
          </w:p>
        </w:tc>
        <w:tc>
          <w:tcPr>
            <w:tcW w:w="846" w:type="dxa"/>
          </w:tcPr>
          <w:p>
            <w:pPr>
              <w:pStyle w:val="TableParagraph"/>
              <w:ind w:left="105"/>
              <w:rPr>
                <w:sz w:val="16"/>
              </w:rPr>
            </w:pPr>
            <w:r>
              <w:rPr>
                <w:spacing w:val="-4"/>
                <w:sz w:val="16"/>
              </w:rPr>
              <w:t>9.59</w:t>
            </w:r>
          </w:p>
        </w:tc>
        <w:tc>
          <w:tcPr>
            <w:tcW w:w="923" w:type="dxa"/>
          </w:tcPr>
          <w:p>
            <w:pPr>
              <w:pStyle w:val="TableParagraph"/>
              <w:ind w:left="161"/>
              <w:rPr>
                <w:sz w:val="16"/>
              </w:rPr>
            </w:pPr>
            <w:r>
              <w:rPr>
                <w:spacing w:val="-4"/>
                <w:sz w:val="16"/>
              </w:rPr>
              <w:t>0.00</w:t>
            </w:r>
          </w:p>
        </w:tc>
        <w:tc>
          <w:tcPr>
            <w:tcW w:w="899" w:type="dxa"/>
          </w:tcPr>
          <w:p>
            <w:pPr>
              <w:pStyle w:val="TableParagraph"/>
              <w:ind w:left="155"/>
              <w:rPr>
                <w:sz w:val="16"/>
              </w:rPr>
            </w:pPr>
            <w:r>
              <w:rPr>
                <w:spacing w:val="-4"/>
                <w:sz w:val="16"/>
              </w:rPr>
              <w:t>0.00</w:t>
            </w:r>
          </w:p>
        </w:tc>
        <w:tc>
          <w:tcPr>
            <w:tcW w:w="926" w:type="dxa"/>
          </w:tcPr>
          <w:p>
            <w:pPr>
              <w:pStyle w:val="TableParagraph"/>
              <w:ind w:left="163"/>
              <w:rPr>
                <w:sz w:val="16"/>
              </w:rPr>
            </w:pPr>
            <w:r>
              <w:rPr>
                <w:spacing w:val="-4"/>
                <w:sz w:val="16"/>
              </w:rPr>
              <w:t>0.00</w:t>
            </w:r>
          </w:p>
        </w:tc>
        <w:tc>
          <w:tcPr>
            <w:tcW w:w="899" w:type="dxa"/>
          </w:tcPr>
          <w:p>
            <w:pPr>
              <w:pStyle w:val="TableParagraph"/>
              <w:ind w:left="154"/>
              <w:rPr>
                <w:sz w:val="16"/>
              </w:rPr>
            </w:pPr>
            <w:r>
              <w:rPr>
                <w:spacing w:val="-2"/>
                <w:sz w:val="16"/>
              </w:rPr>
              <w:t>-19.17</w:t>
            </w:r>
          </w:p>
        </w:tc>
        <w:tc>
          <w:tcPr>
            <w:tcW w:w="926" w:type="dxa"/>
          </w:tcPr>
          <w:p>
            <w:pPr>
              <w:pStyle w:val="TableParagraph"/>
              <w:ind w:left="162"/>
              <w:rPr>
                <w:sz w:val="16"/>
              </w:rPr>
            </w:pPr>
            <w:r>
              <w:rPr>
                <w:spacing w:val="-2"/>
                <w:sz w:val="16"/>
              </w:rPr>
              <w:t>20.22</w:t>
            </w:r>
          </w:p>
        </w:tc>
        <w:tc>
          <w:tcPr>
            <w:tcW w:w="899" w:type="dxa"/>
          </w:tcPr>
          <w:p>
            <w:pPr>
              <w:pStyle w:val="TableParagraph"/>
              <w:ind w:left="153"/>
              <w:rPr>
                <w:sz w:val="16"/>
              </w:rPr>
            </w:pPr>
            <w:r>
              <w:rPr>
                <w:spacing w:val="-2"/>
                <w:sz w:val="16"/>
              </w:rPr>
              <w:t>-38.96</w:t>
            </w:r>
          </w:p>
        </w:tc>
        <w:tc>
          <w:tcPr>
            <w:tcW w:w="926" w:type="dxa"/>
          </w:tcPr>
          <w:p>
            <w:pPr>
              <w:pStyle w:val="TableParagraph"/>
              <w:ind w:left="161"/>
              <w:rPr>
                <w:sz w:val="16"/>
              </w:rPr>
            </w:pPr>
            <w:r>
              <w:rPr>
                <w:spacing w:val="-2"/>
                <w:sz w:val="16"/>
              </w:rPr>
              <w:t>-23.20</w:t>
            </w:r>
          </w:p>
        </w:tc>
        <w:tc>
          <w:tcPr>
            <w:tcW w:w="897" w:type="dxa"/>
          </w:tcPr>
          <w:p>
            <w:pPr>
              <w:pStyle w:val="TableParagraph"/>
              <w:ind w:left="152"/>
              <w:rPr>
                <w:sz w:val="16"/>
              </w:rPr>
            </w:pPr>
            <w:r>
              <w:rPr>
                <w:spacing w:val="-2"/>
                <w:sz w:val="16"/>
              </w:rPr>
              <w:t>15.63</w:t>
            </w:r>
          </w:p>
        </w:tc>
        <w:tc>
          <w:tcPr>
            <w:tcW w:w="924" w:type="dxa"/>
          </w:tcPr>
          <w:p>
            <w:pPr>
              <w:pStyle w:val="TableParagraph"/>
              <w:rPr>
                <w:sz w:val="16"/>
              </w:rPr>
            </w:pPr>
            <w:r>
              <w:rPr>
                <w:spacing w:val="-2"/>
                <w:sz w:val="16"/>
              </w:rPr>
              <w:t>-</w:t>
            </w:r>
            <w:r>
              <w:rPr>
                <w:spacing w:val="-4"/>
                <w:sz w:val="16"/>
              </w:rPr>
              <w:t>4.64</w:t>
            </w:r>
          </w:p>
        </w:tc>
        <w:tc>
          <w:tcPr>
            <w:tcW w:w="900" w:type="dxa"/>
          </w:tcPr>
          <w:p>
            <w:pPr>
              <w:pStyle w:val="TableParagraph"/>
              <w:ind w:left="150"/>
              <w:rPr>
                <w:sz w:val="16"/>
              </w:rPr>
            </w:pPr>
            <w:r>
              <w:rPr>
                <w:spacing w:val="-2"/>
                <w:sz w:val="16"/>
              </w:rPr>
              <w:t>-40.22</w:t>
            </w:r>
          </w:p>
        </w:tc>
        <w:tc>
          <w:tcPr>
            <w:tcW w:w="924" w:type="dxa"/>
          </w:tcPr>
          <w:p>
            <w:pPr>
              <w:pStyle w:val="TableParagraph"/>
              <w:rPr>
                <w:sz w:val="16"/>
              </w:rPr>
            </w:pPr>
            <w:r>
              <w:rPr>
                <w:spacing w:val="-4"/>
                <w:sz w:val="16"/>
              </w:rPr>
              <w:t>4.48</w:t>
            </w:r>
          </w:p>
        </w:tc>
        <w:tc>
          <w:tcPr>
            <w:tcW w:w="866" w:type="dxa"/>
          </w:tcPr>
          <w:p>
            <w:pPr>
              <w:pStyle w:val="TableParagraph"/>
              <w:ind w:left="145"/>
              <w:rPr>
                <w:sz w:val="16"/>
              </w:rPr>
            </w:pPr>
            <w:r>
              <w:rPr>
                <w:spacing w:val="-2"/>
                <w:sz w:val="16"/>
              </w:rPr>
              <w:t>-14.05</w:t>
            </w:r>
          </w:p>
        </w:tc>
        <w:tc>
          <w:tcPr>
            <w:tcW w:w="850" w:type="dxa"/>
          </w:tcPr>
          <w:p>
            <w:pPr>
              <w:pStyle w:val="TableParagraph"/>
              <w:ind w:left="124"/>
              <w:rPr>
                <w:sz w:val="16"/>
              </w:rPr>
            </w:pPr>
            <w:r>
              <w:rPr>
                <w:spacing w:val="-2"/>
                <w:sz w:val="16"/>
              </w:rPr>
              <w:t>-11.11</w:t>
            </w:r>
          </w:p>
        </w:tc>
      </w:tr>
      <w:tr>
        <w:trPr>
          <w:trHeight w:val="290" w:hRule="atLeast"/>
        </w:trPr>
        <w:tc>
          <w:tcPr>
            <w:tcW w:w="1378" w:type="dxa"/>
          </w:tcPr>
          <w:p>
            <w:pPr>
              <w:pStyle w:val="TableParagraph"/>
              <w:spacing w:before="51"/>
              <w:ind w:left="119"/>
              <w:rPr>
                <w:sz w:val="16"/>
              </w:rPr>
            </w:pPr>
            <w:r>
              <w:rPr>
                <w:sz w:val="16"/>
              </w:rPr>
              <w:t>Beans</w:t>
            </w:r>
            <w:r>
              <w:rPr>
                <w:spacing w:val="-4"/>
                <w:sz w:val="16"/>
              </w:rPr>
              <w:t> </w:t>
            </w:r>
            <w:r>
              <w:rPr>
                <w:spacing w:val="-2"/>
                <w:sz w:val="16"/>
              </w:rPr>
              <w:t>(black)</w:t>
            </w:r>
          </w:p>
        </w:tc>
        <w:tc>
          <w:tcPr>
            <w:tcW w:w="846" w:type="dxa"/>
          </w:tcPr>
          <w:p>
            <w:pPr>
              <w:pStyle w:val="TableParagraph"/>
              <w:spacing w:before="51"/>
              <w:ind w:left="105"/>
              <w:rPr>
                <w:sz w:val="16"/>
              </w:rPr>
            </w:pPr>
            <w:r>
              <w:rPr>
                <w:spacing w:val="-4"/>
                <w:sz w:val="16"/>
              </w:rPr>
              <w:t>4.37</w:t>
            </w:r>
          </w:p>
        </w:tc>
        <w:tc>
          <w:tcPr>
            <w:tcW w:w="923" w:type="dxa"/>
          </w:tcPr>
          <w:p>
            <w:pPr>
              <w:pStyle w:val="TableParagraph"/>
              <w:spacing w:before="51"/>
              <w:ind w:left="161"/>
              <w:rPr>
                <w:sz w:val="16"/>
              </w:rPr>
            </w:pPr>
            <w:r>
              <w:rPr>
                <w:spacing w:val="-4"/>
                <w:sz w:val="16"/>
              </w:rPr>
              <w:t>5.00</w:t>
            </w:r>
          </w:p>
        </w:tc>
        <w:tc>
          <w:tcPr>
            <w:tcW w:w="899" w:type="dxa"/>
          </w:tcPr>
          <w:p>
            <w:pPr>
              <w:pStyle w:val="TableParagraph"/>
              <w:spacing w:before="51"/>
              <w:ind w:left="155"/>
              <w:rPr>
                <w:sz w:val="16"/>
              </w:rPr>
            </w:pPr>
            <w:r>
              <w:rPr>
                <w:spacing w:val="-2"/>
                <w:sz w:val="16"/>
              </w:rPr>
              <w:t>12.77</w:t>
            </w:r>
          </w:p>
        </w:tc>
        <w:tc>
          <w:tcPr>
            <w:tcW w:w="926" w:type="dxa"/>
          </w:tcPr>
          <w:p>
            <w:pPr>
              <w:pStyle w:val="TableParagraph"/>
              <w:spacing w:before="51"/>
              <w:ind w:left="163"/>
              <w:rPr>
                <w:sz w:val="16"/>
              </w:rPr>
            </w:pPr>
            <w:r>
              <w:rPr>
                <w:spacing w:val="-4"/>
                <w:sz w:val="16"/>
              </w:rPr>
              <w:t>1.92</w:t>
            </w:r>
          </w:p>
        </w:tc>
        <w:tc>
          <w:tcPr>
            <w:tcW w:w="899" w:type="dxa"/>
          </w:tcPr>
          <w:p>
            <w:pPr>
              <w:pStyle w:val="TableParagraph"/>
              <w:spacing w:before="51"/>
              <w:ind w:left="154"/>
              <w:rPr>
                <w:sz w:val="16"/>
              </w:rPr>
            </w:pPr>
            <w:r>
              <w:rPr>
                <w:spacing w:val="-2"/>
                <w:sz w:val="16"/>
              </w:rPr>
              <w:t>17.39</w:t>
            </w:r>
          </w:p>
        </w:tc>
        <w:tc>
          <w:tcPr>
            <w:tcW w:w="926" w:type="dxa"/>
          </w:tcPr>
          <w:p>
            <w:pPr>
              <w:pStyle w:val="TableParagraph"/>
              <w:spacing w:before="51"/>
              <w:ind w:left="162"/>
              <w:rPr>
                <w:sz w:val="16"/>
              </w:rPr>
            </w:pPr>
            <w:r>
              <w:rPr>
                <w:spacing w:val="-2"/>
                <w:sz w:val="16"/>
              </w:rPr>
              <w:t>26.25</w:t>
            </w:r>
          </w:p>
        </w:tc>
        <w:tc>
          <w:tcPr>
            <w:tcW w:w="899" w:type="dxa"/>
          </w:tcPr>
          <w:p>
            <w:pPr>
              <w:pStyle w:val="TableParagraph"/>
              <w:spacing w:before="51"/>
              <w:ind w:left="153"/>
              <w:rPr>
                <w:sz w:val="16"/>
              </w:rPr>
            </w:pPr>
            <w:r>
              <w:rPr>
                <w:spacing w:val="-2"/>
                <w:sz w:val="16"/>
              </w:rPr>
              <w:t>-22.58</w:t>
            </w:r>
          </w:p>
        </w:tc>
        <w:tc>
          <w:tcPr>
            <w:tcW w:w="926" w:type="dxa"/>
          </w:tcPr>
          <w:p>
            <w:pPr>
              <w:pStyle w:val="TableParagraph"/>
              <w:spacing w:before="51"/>
              <w:ind w:left="161"/>
              <w:rPr>
                <w:sz w:val="16"/>
              </w:rPr>
            </w:pPr>
            <w:r>
              <w:rPr>
                <w:spacing w:val="-4"/>
                <w:sz w:val="16"/>
              </w:rPr>
              <w:t>7.46</w:t>
            </w:r>
          </w:p>
        </w:tc>
        <w:tc>
          <w:tcPr>
            <w:tcW w:w="897" w:type="dxa"/>
          </w:tcPr>
          <w:p>
            <w:pPr>
              <w:pStyle w:val="TableParagraph"/>
              <w:spacing w:before="51"/>
              <w:ind w:left="152"/>
              <w:rPr>
                <w:sz w:val="16"/>
              </w:rPr>
            </w:pPr>
            <w:r>
              <w:rPr>
                <w:spacing w:val="-2"/>
                <w:sz w:val="16"/>
              </w:rPr>
              <w:t>14.77</w:t>
            </w:r>
          </w:p>
        </w:tc>
        <w:tc>
          <w:tcPr>
            <w:tcW w:w="924" w:type="dxa"/>
          </w:tcPr>
          <w:p>
            <w:pPr>
              <w:pStyle w:val="TableParagraph"/>
              <w:spacing w:before="51"/>
              <w:rPr>
                <w:sz w:val="16"/>
              </w:rPr>
            </w:pPr>
            <w:r>
              <w:rPr>
                <w:spacing w:val="-4"/>
                <w:sz w:val="16"/>
              </w:rPr>
              <w:t>8.37</w:t>
            </w:r>
          </w:p>
        </w:tc>
        <w:tc>
          <w:tcPr>
            <w:tcW w:w="900" w:type="dxa"/>
          </w:tcPr>
          <w:p>
            <w:pPr>
              <w:pStyle w:val="TableParagraph"/>
              <w:spacing w:before="51"/>
              <w:ind w:left="150"/>
              <w:rPr>
                <w:sz w:val="16"/>
              </w:rPr>
            </w:pPr>
            <w:r>
              <w:rPr>
                <w:spacing w:val="-2"/>
                <w:sz w:val="16"/>
              </w:rPr>
              <w:t>-13.50</w:t>
            </w:r>
          </w:p>
        </w:tc>
        <w:tc>
          <w:tcPr>
            <w:tcW w:w="924" w:type="dxa"/>
          </w:tcPr>
          <w:p>
            <w:pPr>
              <w:pStyle w:val="TableParagraph"/>
              <w:spacing w:before="51"/>
              <w:rPr>
                <w:sz w:val="16"/>
              </w:rPr>
            </w:pPr>
            <w:r>
              <w:rPr>
                <w:spacing w:val="-2"/>
                <w:sz w:val="16"/>
              </w:rPr>
              <w:t>10.05</w:t>
            </w:r>
          </w:p>
        </w:tc>
        <w:tc>
          <w:tcPr>
            <w:tcW w:w="866" w:type="dxa"/>
          </w:tcPr>
          <w:p>
            <w:pPr>
              <w:pStyle w:val="TableParagraph"/>
              <w:spacing w:before="51"/>
              <w:ind w:left="145"/>
              <w:rPr>
                <w:sz w:val="16"/>
              </w:rPr>
            </w:pPr>
            <w:r>
              <w:rPr>
                <w:spacing w:val="-4"/>
                <w:sz w:val="16"/>
              </w:rPr>
              <w:t>2.26</w:t>
            </w:r>
          </w:p>
        </w:tc>
        <w:tc>
          <w:tcPr>
            <w:tcW w:w="850" w:type="dxa"/>
          </w:tcPr>
          <w:p>
            <w:pPr>
              <w:pStyle w:val="TableParagraph"/>
              <w:spacing w:before="51"/>
              <w:ind w:left="124"/>
              <w:rPr>
                <w:sz w:val="16"/>
              </w:rPr>
            </w:pPr>
            <w:r>
              <w:rPr>
                <w:spacing w:val="-4"/>
                <w:sz w:val="16"/>
              </w:rPr>
              <w:t>1.04</w:t>
            </w:r>
          </w:p>
        </w:tc>
      </w:tr>
      <w:tr>
        <w:trPr>
          <w:trHeight w:val="290" w:hRule="atLeast"/>
        </w:trPr>
        <w:tc>
          <w:tcPr>
            <w:tcW w:w="1378" w:type="dxa"/>
          </w:tcPr>
          <w:p>
            <w:pPr>
              <w:pStyle w:val="TableParagraph"/>
              <w:ind w:left="119"/>
              <w:rPr>
                <w:sz w:val="16"/>
              </w:rPr>
            </w:pPr>
            <w:r>
              <w:rPr>
                <w:sz w:val="16"/>
              </w:rPr>
              <w:t>Oil</w:t>
            </w:r>
            <w:r>
              <w:rPr>
                <w:spacing w:val="-1"/>
                <w:sz w:val="16"/>
              </w:rPr>
              <w:t> </w:t>
            </w:r>
            <w:r>
              <w:rPr>
                <w:spacing w:val="-2"/>
                <w:sz w:val="16"/>
              </w:rPr>
              <w:t>(mustard)</w:t>
            </w:r>
          </w:p>
        </w:tc>
        <w:tc>
          <w:tcPr>
            <w:tcW w:w="846" w:type="dxa"/>
          </w:tcPr>
          <w:p>
            <w:pPr>
              <w:pStyle w:val="TableParagraph"/>
              <w:ind w:left="105"/>
              <w:rPr>
                <w:sz w:val="16"/>
              </w:rPr>
            </w:pPr>
            <w:r>
              <w:rPr>
                <w:spacing w:val="-2"/>
                <w:sz w:val="16"/>
              </w:rPr>
              <w:t>-17.12</w:t>
            </w:r>
          </w:p>
        </w:tc>
        <w:tc>
          <w:tcPr>
            <w:tcW w:w="923" w:type="dxa"/>
          </w:tcPr>
          <w:p>
            <w:pPr>
              <w:pStyle w:val="TableParagraph"/>
              <w:ind w:left="161"/>
              <w:rPr>
                <w:sz w:val="16"/>
              </w:rPr>
            </w:pPr>
            <w:r>
              <w:rPr>
                <w:spacing w:val="-2"/>
                <w:sz w:val="16"/>
              </w:rPr>
              <w:t>-11.54</w:t>
            </w:r>
          </w:p>
        </w:tc>
        <w:tc>
          <w:tcPr>
            <w:tcW w:w="899" w:type="dxa"/>
          </w:tcPr>
          <w:p>
            <w:pPr>
              <w:pStyle w:val="TableParagraph"/>
              <w:ind w:left="155"/>
              <w:rPr>
                <w:sz w:val="16"/>
              </w:rPr>
            </w:pPr>
            <w:r>
              <w:rPr>
                <w:spacing w:val="-2"/>
                <w:sz w:val="16"/>
              </w:rPr>
              <w:t>-25.25</w:t>
            </w:r>
          </w:p>
        </w:tc>
        <w:tc>
          <w:tcPr>
            <w:tcW w:w="926" w:type="dxa"/>
          </w:tcPr>
          <w:p>
            <w:pPr>
              <w:pStyle w:val="TableParagraph"/>
              <w:ind w:left="163"/>
              <w:rPr>
                <w:sz w:val="16"/>
              </w:rPr>
            </w:pPr>
            <w:r>
              <w:rPr>
                <w:spacing w:val="-2"/>
                <w:sz w:val="16"/>
              </w:rPr>
              <w:t>-</w:t>
            </w:r>
            <w:r>
              <w:rPr>
                <w:spacing w:val="-4"/>
                <w:sz w:val="16"/>
              </w:rPr>
              <w:t>1.33</w:t>
            </w:r>
          </w:p>
        </w:tc>
        <w:tc>
          <w:tcPr>
            <w:tcW w:w="899" w:type="dxa"/>
          </w:tcPr>
          <w:p>
            <w:pPr>
              <w:pStyle w:val="TableParagraph"/>
              <w:ind w:left="154"/>
              <w:rPr>
                <w:sz w:val="16"/>
              </w:rPr>
            </w:pPr>
            <w:r>
              <w:rPr>
                <w:spacing w:val="-2"/>
                <w:sz w:val="16"/>
              </w:rPr>
              <w:t>-34.11</w:t>
            </w:r>
          </w:p>
        </w:tc>
        <w:tc>
          <w:tcPr>
            <w:tcW w:w="926" w:type="dxa"/>
          </w:tcPr>
          <w:p>
            <w:pPr>
              <w:pStyle w:val="TableParagraph"/>
              <w:ind w:left="162"/>
              <w:rPr>
                <w:sz w:val="16"/>
              </w:rPr>
            </w:pPr>
            <w:r>
              <w:rPr>
                <w:spacing w:val="-2"/>
                <w:sz w:val="16"/>
              </w:rPr>
              <w:t>13.02</w:t>
            </w:r>
          </w:p>
        </w:tc>
        <w:tc>
          <w:tcPr>
            <w:tcW w:w="899" w:type="dxa"/>
          </w:tcPr>
          <w:p>
            <w:pPr>
              <w:pStyle w:val="TableParagraph"/>
              <w:ind w:left="153"/>
              <w:rPr>
                <w:sz w:val="16"/>
              </w:rPr>
            </w:pPr>
            <w:r>
              <w:rPr>
                <w:spacing w:val="-2"/>
                <w:sz w:val="16"/>
              </w:rPr>
              <w:t>-26.32</w:t>
            </w:r>
          </w:p>
        </w:tc>
        <w:tc>
          <w:tcPr>
            <w:tcW w:w="926" w:type="dxa"/>
          </w:tcPr>
          <w:p>
            <w:pPr>
              <w:pStyle w:val="TableParagraph"/>
              <w:ind w:left="161"/>
              <w:rPr>
                <w:sz w:val="16"/>
              </w:rPr>
            </w:pPr>
            <w:r>
              <w:rPr>
                <w:spacing w:val="-2"/>
                <w:sz w:val="16"/>
              </w:rPr>
              <w:t>-13.85</w:t>
            </w:r>
          </w:p>
        </w:tc>
        <w:tc>
          <w:tcPr>
            <w:tcW w:w="897" w:type="dxa"/>
          </w:tcPr>
          <w:p>
            <w:pPr>
              <w:pStyle w:val="TableParagraph"/>
              <w:ind w:left="152"/>
              <w:rPr>
                <w:sz w:val="16"/>
              </w:rPr>
            </w:pPr>
            <w:r>
              <w:rPr>
                <w:spacing w:val="-2"/>
                <w:sz w:val="16"/>
              </w:rPr>
              <w:t>15.49</w:t>
            </w:r>
          </w:p>
        </w:tc>
        <w:tc>
          <w:tcPr>
            <w:tcW w:w="924" w:type="dxa"/>
          </w:tcPr>
          <w:p>
            <w:pPr>
              <w:pStyle w:val="TableParagraph"/>
              <w:rPr>
                <w:sz w:val="16"/>
              </w:rPr>
            </w:pPr>
            <w:r>
              <w:rPr>
                <w:spacing w:val="-4"/>
                <w:sz w:val="16"/>
              </w:rPr>
              <w:t>1.11</w:t>
            </w:r>
          </w:p>
        </w:tc>
        <w:tc>
          <w:tcPr>
            <w:tcW w:w="900" w:type="dxa"/>
          </w:tcPr>
          <w:p>
            <w:pPr>
              <w:pStyle w:val="TableParagraph"/>
              <w:ind w:left="150"/>
              <w:rPr>
                <w:sz w:val="16"/>
              </w:rPr>
            </w:pPr>
            <w:r>
              <w:rPr>
                <w:spacing w:val="-2"/>
                <w:sz w:val="16"/>
              </w:rPr>
              <w:t>-13.24</w:t>
            </w:r>
          </w:p>
        </w:tc>
        <w:tc>
          <w:tcPr>
            <w:tcW w:w="924" w:type="dxa"/>
          </w:tcPr>
          <w:p>
            <w:pPr>
              <w:pStyle w:val="TableParagraph"/>
              <w:rPr>
                <w:sz w:val="16"/>
              </w:rPr>
            </w:pPr>
            <w:r>
              <w:rPr>
                <w:spacing w:val="-4"/>
                <w:sz w:val="16"/>
              </w:rPr>
              <w:t>4.08</w:t>
            </w:r>
          </w:p>
        </w:tc>
        <w:tc>
          <w:tcPr>
            <w:tcW w:w="866" w:type="dxa"/>
          </w:tcPr>
          <w:p>
            <w:pPr>
              <w:pStyle w:val="TableParagraph"/>
              <w:ind w:left="145"/>
              <w:rPr>
                <w:sz w:val="16"/>
              </w:rPr>
            </w:pPr>
            <w:r>
              <w:rPr>
                <w:spacing w:val="-2"/>
                <w:sz w:val="16"/>
              </w:rPr>
              <w:t>-15.07</w:t>
            </w:r>
          </w:p>
        </w:tc>
        <w:tc>
          <w:tcPr>
            <w:tcW w:w="850" w:type="dxa"/>
          </w:tcPr>
          <w:p>
            <w:pPr>
              <w:pStyle w:val="TableParagraph"/>
              <w:ind w:left="124"/>
              <w:rPr>
                <w:sz w:val="16"/>
              </w:rPr>
            </w:pPr>
            <w:r>
              <w:rPr>
                <w:spacing w:val="-2"/>
                <w:sz w:val="16"/>
              </w:rPr>
              <w:t>-</w:t>
            </w:r>
            <w:r>
              <w:rPr>
                <w:spacing w:val="-4"/>
                <w:sz w:val="16"/>
              </w:rPr>
              <w:t>6.98</w:t>
            </w:r>
          </w:p>
        </w:tc>
      </w:tr>
      <w:tr>
        <w:trPr>
          <w:trHeight w:val="290" w:hRule="atLeast"/>
        </w:trPr>
        <w:tc>
          <w:tcPr>
            <w:tcW w:w="1378" w:type="dxa"/>
          </w:tcPr>
          <w:p>
            <w:pPr>
              <w:pStyle w:val="TableParagraph"/>
              <w:spacing w:before="51"/>
              <w:ind w:left="119"/>
              <w:rPr>
                <w:sz w:val="16"/>
              </w:rPr>
            </w:pPr>
            <w:r>
              <w:rPr>
                <w:sz w:val="16"/>
              </w:rPr>
              <w:t>Oil</w:t>
            </w:r>
            <w:r>
              <w:rPr>
                <w:spacing w:val="-1"/>
                <w:sz w:val="16"/>
              </w:rPr>
              <w:t> </w:t>
            </w:r>
            <w:r>
              <w:rPr>
                <w:spacing w:val="-2"/>
                <w:sz w:val="16"/>
              </w:rPr>
              <w:t>(soybean)</w:t>
            </w:r>
          </w:p>
        </w:tc>
        <w:tc>
          <w:tcPr>
            <w:tcW w:w="846" w:type="dxa"/>
          </w:tcPr>
          <w:p>
            <w:pPr>
              <w:pStyle w:val="TableParagraph"/>
              <w:spacing w:before="51"/>
              <w:ind w:left="105"/>
              <w:rPr>
                <w:sz w:val="16"/>
              </w:rPr>
            </w:pPr>
            <w:r>
              <w:rPr>
                <w:spacing w:val="-2"/>
                <w:sz w:val="16"/>
              </w:rPr>
              <w:t>-19.13</w:t>
            </w:r>
          </w:p>
        </w:tc>
        <w:tc>
          <w:tcPr>
            <w:tcW w:w="923" w:type="dxa"/>
          </w:tcPr>
          <w:p>
            <w:pPr>
              <w:pStyle w:val="TableParagraph"/>
              <w:spacing w:before="51"/>
              <w:ind w:left="161"/>
              <w:rPr>
                <w:sz w:val="16"/>
              </w:rPr>
            </w:pPr>
            <w:r>
              <w:rPr>
                <w:spacing w:val="-2"/>
                <w:sz w:val="16"/>
              </w:rPr>
              <w:t>-</w:t>
            </w:r>
            <w:r>
              <w:rPr>
                <w:spacing w:val="-4"/>
                <w:sz w:val="16"/>
              </w:rPr>
              <w:t>8.07</w:t>
            </w:r>
          </w:p>
        </w:tc>
        <w:tc>
          <w:tcPr>
            <w:tcW w:w="899" w:type="dxa"/>
          </w:tcPr>
          <w:p>
            <w:pPr>
              <w:pStyle w:val="TableParagraph"/>
              <w:spacing w:before="51"/>
              <w:ind w:left="155"/>
              <w:rPr>
                <w:sz w:val="16"/>
              </w:rPr>
            </w:pPr>
            <w:r>
              <w:rPr>
                <w:spacing w:val="-2"/>
                <w:sz w:val="16"/>
              </w:rPr>
              <w:t>-25.84</w:t>
            </w:r>
          </w:p>
        </w:tc>
        <w:tc>
          <w:tcPr>
            <w:tcW w:w="926" w:type="dxa"/>
          </w:tcPr>
          <w:p>
            <w:pPr>
              <w:pStyle w:val="TableParagraph"/>
              <w:spacing w:before="51"/>
              <w:ind w:left="163"/>
              <w:rPr>
                <w:sz w:val="16"/>
              </w:rPr>
            </w:pPr>
            <w:r>
              <w:rPr>
                <w:spacing w:val="-2"/>
                <w:sz w:val="16"/>
              </w:rPr>
              <w:t>-</w:t>
            </w:r>
            <w:r>
              <w:rPr>
                <w:spacing w:val="-4"/>
                <w:sz w:val="16"/>
              </w:rPr>
              <w:t>4.35</w:t>
            </w:r>
          </w:p>
        </w:tc>
        <w:tc>
          <w:tcPr>
            <w:tcW w:w="899" w:type="dxa"/>
          </w:tcPr>
          <w:p>
            <w:pPr>
              <w:pStyle w:val="TableParagraph"/>
              <w:spacing w:before="51"/>
              <w:ind w:left="154"/>
              <w:rPr>
                <w:sz w:val="16"/>
              </w:rPr>
            </w:pPr>
            <w:r>
              <w:rPr>
                <w:spacing w:val="-2"/>
                <w:sz w:val="16"/>
              </w:rPr>
              <w:t>-23.37</w:t>
            </w:r>
          </w:p>
        </w:tc>
        <w:tc>
          <w:tcPr>
            <w:tcW w:w="926" w:type="dxa"/>
          </w:tcPr>
          <w:p>
            <w:pPr>
              <w:pStyle w:val="TableParagraph"/>
              <w:spacing w:before="51"/>
              <w:ind w:left="162"/>
              <w:rPr>
                <w:sz w:val="16"/>
              </w:rPr>
            </w:pPr>
            <w:r>
              <w:rPr>
                <w:spacing w:val="-2"/>
                <w:sz w:val="16"/>
              </w:rPr>
              <w:t>15.36</w:t>
            </w:r>
          </w:p>
        </w:tc>
        <w:tc>
          <w:tcPr>
            <w:tcW w:w="899" w:type="dxa"/>
          </w:tcPr>
          <w:p>
            <w:pPr>
              <w:pStyle w:val="TableParagraph"/>
              <w:spacing w:before="51"/>
              <w:ind w:left="153"/>
              <w:rPr>
                <w:sz w:val="16"/>
              </w:rPr>
            </w:pPr>
            <w:r>
              <w:rPr>
                <w:spacing w:val="-2"/>
                <w:sz w:val="16"/>
              </w:rPr>
              <w:t>-14.16</w:t>
            </w:r>
          </w:p>
        </w:tc>
        <w:tc>
          <w:tcPr>
            <w:tcW w:w="926" w:type="dxa"/>
          </w:tcPr>
          <w:p>
            <w:pPr>
              <w:pStyle w:val="TableParagraph"/>
              <w:spacing w:before="51"/>
              <w:ind w:left="161"/>
              <w:rPr>
                <w:sz w:val="16"/>
              </w:rPr>
            </w:pPr>
            <w:r>
              <w:rPr>
                <w:spacing w:val="-2"/>
                <w:sz w:val="16"/>
              </w:rPr>
              <w:t>-</w:t>
            </w:r>
            <w:r>
              <w:rPr>
                <w:spacing w:val="-4"/>
                <w:sz w:val="16"/>
              </w:rPr>
              <w:t>3.00</w:t>
            </w:r>
          </w:p>
        </w:tc>
        <w:tc>
          <w:tcPr>
            <w:tcW w:w="897" w:type="dxa"/>
          </w:tcPr>
          <w:p>
            <w:pPr>
              <w:pStyle w:val="TableParagraph"/>
              <w:spacing w:before="51"/>
              <w:ind w:left="152"/>
              <w:rPr>
                <w:sz w:val="16"/>
              </w:rPr>
            </w:pPr>
            <w:r>
              <w:rPr>
                <w:spacing w:val="-4"/>
                <w:sz w:val="16"/>
              </w:rPr>
              <w:t>4.44</w:t>
            </w:r>
          </w:p>
        </w:tc>
        <w:tc>
          <w:tcPr>
            <w:tcW w:w="924" w:type="dxa"/>
          </w:tcPr>
          <w:p>
            <w:pPr>
              <w:pStyle w:val="TableParagraph"/>
              <w:spacing w:before="51"/>
              <w:rPr>
                <w:sz w:val="16"/>
              </w:rPr>
            </w:pPr>
            <w:r>
              <w:rPr>
                <w:spacing w:val="-2"/>
                <w:sz w:val="16"/>
              </w:rPr>
              <w:t>-</w:t>
            </w:r>
            <w:r>
              <w:rPr>
                <w:spacing w:val="-4"/>
                <w:sz w:val="16"/>
              </w:rPr>
              <w:t>9.15</w:t>
            </w:r>
          </w:p>
        </w:tc>
        <w:tc>
          <w:tcPr>
            <w:tcW w:w="900" w:type="dxa"/>
          </w:tcPr>
          <w:p>
            <w:pPr>
              <w:pStyle w:val="TableParagraph"/>
              <w:spacing w:before="51"/>
              <w:ind w:left="150"/>
              <w:rPr>
                <w:sz w:val="16"/>
              </w:rPr>
            </w:pPr>
            <w:r>
              <w:rPr>
                <w:spacing w:val="-2"/>
                <w:sz w:val="16"/>
              </w:rPr>
              <w:t>-23.36</w:t>
            </w:r>
          </w:p>
        </w:tc>
        <w:tc>
          <w:tcPr>
            <w:tcW w:w="924" w:type="dxa"/>
          </w:tcPr>
          <w:p>
            <w:pPr>
              <w:pStyle w:val="TableParagraph"/>
              <w:spacing w:before="51"/>
              <w:rPr>
                <w:sz w:val="16"/>
              </w:rPr>
            </w:pPr>
            <w:r>
              <w:rPr>
                <w:spacing w:val="-2"/>
                <w:sz w:val="16"/>
              </w:rPr>
              <w:t>-</w:t>
            </w:r>
            <w:r>
              <w:rPr>
                <w:spacing w:val="-4"/>
                <w:sz w:val="16"/>
              </w:rPr>
              <w:t>3.53</w:t>
            </w:r>
          </w:p>
        </w:tc>
        <w:tc>
          <w:tcPr>
            <w:tcW w:w="866" w:type="dxa"/>
          </w:tcPr>
          <w:p>
            <w:pPr>
              <w:pStyle w:val="TableParagraph"/>
              <w:spacing w:before="51"/>
              <w:ind w:left="145"/>
              <w:rPr>
                <w:sz w:val="16"/>
              </w:rPr>
            </w:pPr>
            <w:r>
              <w:rPr>
                <w:spacing w:val="-2"/>
                <w:sz w:val="16"/>
              </w:rPr>
              <w:t>-</w:t>
            </w:r>
            <w:r>
              <w:rPr>
                <w:spacing w:val="-4"/>
                <w:sz w:val="16"/>
              </w:rPr>
              <w:t>9.58</w:t>
            </w:r>
          </w:p>
        </w:tc>
        <w:tc>
          <w:tcPr>
            <w:tcW w:w="850" w:type="dxa"/>
          </w:tcPr>
          <w:p>
            <w:pPr>
              <w:pStyle w:val="TableParagraph"/>
              <w:spacing w:before="51"/>
              <w:ind w:left="124"/>
              <w:rPr>
                <w:sz w:val="16"/>
              </w:rPr>
            </w:pPr>
            <w:r>
              <w:rPr>
                <w:spacing w:val="-4"/>
                <w:sz w:val="16"/>
              </w:rPr>
              <w:t>0.18</w:t>
            </w:r>
          </w:p>
        </w:tc>
      </w:tr>
      <w:tr>
        <w:trPr>
          <w:trHeight w:val="287" w:hRule="atLeast"/>
        </w:trPr>
        <w:tc>
          <w:tcPr>
            <w:tcW w:w="1378" w:type="dxa"/>
          </w:tcPr>
          <w:p>
            <w:pPr>
              <w:pStyle w:val="TableParagraph"/>
              <w:ind w:left="119"/>
              <w:rPr>
                <w:sz w:val="16"/>
              </w:rPr>
            </w:pPr>
            <w:r>
              <w:rPr>
                <w:spacing w:val="-2"/>
                <w:sz w:val="16"/>
              </w:rPr>
              <w:t>Peanut</w:t>
            </w:r>
          </w:p>
        </w:tc>
        <w:tc>
          <w:tcPr>
            <w:tcW w:w="846" w:type="dxa"/>
          </w:tcPr>
          <w:p>
            <w:pPr>
              <w:pStyle w:val="TableParagraph"/>
              <w:ind w:left="105"/>
              <w:rPr>
                <w:sz w:val="16"/>
              </w:rPr>
            </w:pPr>
            <w:r>
              <w:rPr>
                <w:spacing w:val="-2"/>
                <w:sz w:val="16"/>
              </w:rPr>
              <w:t>14.81</w:t>
            </w:r>
          </w:p>
        </w:tc>
        <w:tc>
          <w:tcPr>
            <w:tcW w:w="923" w:type="dxa"/>
          </w:tcPr>
          <w:p>
            <w:pPr>
              <w:pStyle w:val="TableParagraph"/>
              <w:ind w:left="161"/>
              <w:rPr>
                <w:sz w:val="16"/>
              </w:rPr>
            </w:pPr>
            <w:r>
              <w:rPr>
                <w:spacing w:val="-4"/>
                <w:sz w:val="16"/>
              </w:rPr>
              <w:t>1.97</w:t>
            </w:r>
          </w:p>
        </w:tc>
        <w:tc>
          <w:tcPr>
            <w:tcW w:w="899" w:type="dxa"/>
          </w:tcPr>
          <w:p>
            <w:pPr>
              <w:pStyle w:val="TableParagraph"/>
              <w:ind w:left="155"/>
              <w:rPr>
                <w:sz w:val="16"/>
              </w:rPr>
            </w:pPr>
            <w:r>
              <w:rPr>
                <w:spacing w:val="-4"/>
                <w:sz w:val="16"/>
              </w:rPr>
              <w:t>6.45</w:t>
            </w:r>
          </w:p>
        </w:tc>
        <w:tc>
          <w:tcPr>
            <w:tcW w:w="926" w:type="dxa"/>
          </w:tcPr>
          <w:p>
            <w:pPr>
              <w:pStyle w:val="TableParagraph"/>
              <w:ind w:left="163"/>
              <w:rPr>
                <w:sz w:val="16"/>
              </w:rPr>
            </w:pPr>
            <w:r>
              <w:rPr>
                <w:spacing w:val="-2"/>
                <w:sz w:val="16"/>
              </w:rPr>
              <w:t>-</w:t>
            </w:r>
            <w:r>
              <w:rPr>
                <w:spacing w:val="-4"/>
                <w:sz w:val="16"/>
              </w:rPr>
              <w:t>2.94</w:t>
            </w:r>
          </w:p>
        </w:tc>
        <w:tc>
          <w:tcPr>
            <w:tcW w:w="899" w:type="dxa"/>
          </w:tcPr>
          <w:p>
            <w:pPr>
              <w:pStyle w:val="TableParagraph"/>
              <w:ind w:left="154"/>
              <w:rPr>
                <w:sz w:val="16"/>
              </w:rPr>
            </w:pPr>
            <w:r>
              <w:rPr>
                <w:spacing w:val="-2"/>
                <w:sz w:val="16"/>
              </w:rPr>
              <w:t>106.49</w:t>
            </w:r>
          </w:p>
        </w:tc>
        <w:tc>
          <w:tcPr>
            <w:tcW w:w="926" w:type="dxa"/>
          </w:tcPr>
          <w:p>
            <w:pPr>
              <w:pStyle w:val="TableParagraph"/>
              <w:ind w:left="162"/>
              <w:rPr>
                <w:sz w:val="16"/>
              </w:rPr>
            </w:pPr>
            <w:r>
              <w:rPr>
                <w:spacing w:val="-2"/>
                <w:sz w:val="16"/>
              </w:rPr>
              <w:t>33.03</w:t>
            </w:r>
          </w:p>
        </w:tc>
        <w:tc>
          <w:tcPr>
            <w:tcW w:w="899" w:type="dxa"/>
          </w:tcPr>
          <w:p>
            <w:pPr>
              <w:pStyle w:val="TableParagraph"/>
              <w:ind w:left="153"/>
              <w:rPr>
                <w:sz w:val="16"/>
              </w:rPr>
            </w:pPr>
            <w:r>
              <w:rPr>
                <w:spacing w:val="-4"/>
                <w:sz w:val="16"/>
              </w:rPr>
              <w:t>5.21</w:t>
            </w:r>
          </w:p>
        </w:tc>
        <w:tc>
          <w:tcPr>
            <w:tcW w:w="926" w:type="dxa"/>
          </w:tcPr>
          <w:p>
            <w:pPr>
              <w:pStyle w:val="TableParagraph"/>
              <w:ind w:left="161"/>
              <w:rPr>
                <w:sz w:val="16"/>
              </w:rPr>
            </w:pPr>
            <w:r>
              <w:rPr>
                <w:spacing w:val="-2"/>
                <w:sz w:val="16"/>
              </w:rPr>
              <w:t>36.49</w:t>
            </w:r>
          </w:p>
        </w:tc>
        <w:tc>
          <w:tcPr>
            <w:tcW w:w="897" w:type="dxa"/>
          </w:tcPr>
          <w:p>
            <w:pPr>
              <w:pStyle w:val="TableParagraph"/>
              <w:ind w:left="152"/>
              <w:rPr>
                <w:sz w:val="16"/>
              </w:rPr>
            </w:pPr>
            <w:r>
              <w:rPr>
                <w:spacing w:val="-2"/>
                <w:sz w:val="16"/>
              </w:rPr>
              <w:t>21.05</w:t>
            </w:r>
          </w:p>
        </w:tc>
        <w:tc>
          <w:tcPr>
            <w:tcW w:w="924" w:type="dxa"/>
          </w:tcPr>
          <w:p>
            <w:pPr>
              <w:pStyle w:val="TableParagraph"/>
              <w:rPr>
                <w:sz w:val="16"/>
              </w:rPr>
            </w:pPr>
            <w:r>
              <w:rPr>
                <w:spacing w:val="-2"/>
                <w:sz w:val="16"/>
              </w:rPr>
              <w:t>-</w:t>
            </w:r>
            <w:r>
              <w:rPr>
                <w:spacing w:val="-4"/>
                <w:sz w:val="16"/>
              </w:rPr>
              <w:t>1.71</w:t>
            </w:r>
          </w:p>
        </w:tc>
        <w:tc>
          <w:tcPr>
            <w:tcW w:w="900" w:type="dxa"/>
          </w:tcPr>
          <w:p>
            <w:pPr>
              <w:pStyle w:val="TableParagraph"/>
              <w:ind w:left="150"/>
              <w:rPr>
                <w:sz w:val="16"/>
              </w:rPr>
            </w:pPr>
            <w:r>
              <w:rPr>
                <w:spacing w:val="-2"/>
                <w:sz w:val="16"/>
              </w:rPr>
              <w:t>-29.85</w:t>
            </w:r>
          </w:p>
        </w:tc>
        <w:tc>
          <w:tcPr>
            <w:tcW w:w="924" w:type="dxa"/>
          </w:tcPr>
          <w:p>
            <w:pPr>
              <w:pStyle w:val="TableParagraph"/>
              <w:rPr>
                <w:sz w:val="16"/>
              </w:rPr>
            </w:pPr>
            <w:r>
              <w:rPr>
                <w:spacing w:val="-2"/>
                <w:sz w:val="16"/>
              </w:rPr>
              <w:t>-23.18</w:t>
            </w:r>
          </w:p>
        </w:tc>
        <w:tc>
          <w:tcPr>
            <w:tcW w:w="866" w:type="dxa"/>
          </w:tcPr>
          <w:p>
            <w:pPr>
              <w:pStyle w:val="TableParagraph"/>
              <w:ind w:left="145"/>
              <w:rPr>
                <w:sz w:val="16"/>
              </w:rPr>
            </w:pPr>
            <w:r>
              <w:rPr>
                <w:w w:val="99"/>
                <w:sz w:val="16"/>
              </w:rPr>
              <w:t>-</w:t>
            </w:r>
          </w:p>
        </w:tc>
        <w:tc>
          <w:tcPr>
            <w:tcW w:w="850" w:type="dxa"/>
          </w:tcPr>
          <w:p>
            <w:pPr>
              <w:pStyle w:val="TableParagraph"/>
              <w:ind w:left="124"/>
              <w:rPr>
                <w:sz w:val="16"/>
              </w:rPr>
            </w:pPr>
            <w:r>
              <w:rPr>
                <w:w w:val="99"/>
                <w:sz w:val="16"/>
              </w:rPr>
              <w:t>-</w:t>
            </w:r>
          </w:p>
        </w:tc>
      </w:tr>
      <w:tr>
        <w:trPr>
          <w:trHeight w:val="290" w:hRule="atLeast"/>
        </w:trPr>
        <w:tc>
          <w:tcPr>
            <w:tcW w:w="1378" w:type="dxa"/>
          </w:tcPr>
          <w:p>
            <w:pPr>
              <w:pStyle w:val="TableParagraph"/>
              <w:ind w:left="119"/>
              <w:rPr>
                <w:sz w:val="16"/>
              </w:rPr>
            </w:pPr>
            <w:r>
              <w:rPr>
                <w:spacing w:val="-2"/>
                <w:sz w:val="16"/>
              </w:rPr>
              <w:t>Apples</w:t>
            </w:r>
          </w:p>
        </w:tc>
        <w:tc>
          <w:tcPr>
            <w:tcW w:w="846" w:type="dxa"/>
          </w:tcPr>
          <w:p>
            <w:pPr>
              <w:pStyle w:val="TableParagraph"/>
              <w:ind w:left="105"/>
              <w:rPr>
                <w:sz w:val="16"/>
              </w:rPr>
            </w:pPr>
            <w:r>
              <w:rPr>
                <w:spacing w:val="-4"/>
                <w:sz w:val="16"/>
              </w:rPr>
              <w:t>8.89</w:t>
            </w:r>
          </w:p>
        </w:tc>
        <w:tc>
          <w:tcPr>
            <w:tcW w:w="923" w:type="dxa"/>
          </w:tcPr>
          <w:p>
            <w:pPr>
              <w:pStyle w:val="TableParagraph"/>
              <w:ind w:left="161"/>
              <w:rPr>
                <w:sz w:val="16"/>
              </w:rPr>
            </w:pPr>
            <w:r>
              <w:rPr>
                <w:spacing w:val="-4"/>
                <w:sz w:val="16"/>
              </w:rPr>
              <w:t>0.00</w:t>
            </w:r>
          </w:p>
        </w:tc>
        <w:tc>
          <w:tcPr>
            <w:tcW w:w="899" w:type="dxa"/>
          </w:tcPr>
          <w:p>
            <w:pPr>
              <w:pStyle w:val="TableParagraph"/>
              <w:ind w:left="155"/>
              <w:rPr>
                <w:sz w:val="16"/>
              </w:rPr>
            </w:pPr>
            <w:r>
              <w:rPr>
                <w:spacing w:val="-4"/>
                <w:sz w:val="16"/>
              </w:rPr>
              <w:t>5.88</w:t>
            </w:r>
          </w:p>
        </w:tc>
        <w:tc>
          <w:tcPr>
            <w:tcW w:w="926" w:type="dxa"/>
          </w:tcPr>
          <w:p>
            <w:pPr>
              <w:pStyle w:val="TableParagraph"/>
              <w:ind w:left="163"/>
              <w:rPr>
                <w:sz w:val="16"/>
              </w:rPr>
            </w:pPr>
            <w:r>
              <w:rPr>
                <w:spacing w:val="-2"/>
                <w:sz w:val="16"/>
              </w:rPr>
              <w:t>24.14</w:t>
            </w:r>
          </w:p>
        </w:tc>
        <w:tc>
          <w:tcPr>
            <w:tcW w:w="899" w:type="dxa"/>
          </w:tcPr>
          <w:p>
            <w:pPr>
              <w:pStyle w:val="TableParagraph"/>
              <w:ind w:left="154"/>
              <w:rPr>
                <w:sz w:val="16"/>
              </w:rPr>
            </w:pPr>
            <w:r>
              <w:rPr>
                <w:spacing w:val="-2"/>
                <w:sz w:val="16"/>
              </w:rPr>
              <w:t>-12.50</w:t>
            </w:r>
          </w:p>
        </w:tc>
        <w:tc>
          <w:tcPr>
            <w:tcW w:w="926" w:type="dxa"/>
          </w:tcPr>
          <w:p>
            <w:pPr>
              <w:pStyle w:val="TableParagraph"/>
              <w:ind w:left="162"/>
              <w:rPr>
                <w:sz w:val="16"/>
              </w:rPr>
            </w:pPr>
            <w:r>
              <w:rPr>
                <w:spacing w:val="-2"/>
                <w:sz w:val="16"/>
              </w:rPr>
              <w:t>10.43</w:t>
            </w:r>
          </w:p>
        </w:tc>
        <w:tc>
          <w:tcPr>
            <w:tcW w:w="899" w:type="dxa"/>
          </w:tcPr>
          <w:p>
            <w:pPr>
              <w:pStyle w:val="TableParagraph"/>
              <w:ind w:left="153"/>
              <w:rPr>
                <w:sz w:val="16"/>
              </w:rPr>
            </w:pPr>
            <w:r>
              <w:rPr>
                <w:spacing w:val="-2"/>
                <w:sz w:val="16"/>
              </w:rPr>
              <w:t>-</w:t>
            </w:r>
            <w:r>
              <w:rPr>
                <w:spacing w:val="-4"/>
                <w:sz w:val="16"/>
              </w:rPr>
              <w:t>1.64</w:t>
            </w:r>
          </w:p>
        </w:tc>
        <w:tc>
          <w:tcPr>
            <w:tcW w:w="926" w:type="dxa"/>
          </w:tcPr>
          <w:p>
            <w:pPr>
              <w:pStyle w:val="TableParagraph"/>
              <w:ind w:left="161"/>
              <w:rPr>
                <w:sz w:val="16"/>
              </w:rPr>
            </w:pPr>
            <w:r>
              <w:rPr>
                <w:spacing w:val="-2"/>
                <w:sz w:val="16"/>
              </w:rPr>
              <w:t>17.65</w:t>
            </w:r>
          </w:p>
        </w:tc>
        <w:tc>
          <w:tcPr>
            <w:tcW w:w="897" w:type="dxa"/>
          </w:tcPr>
          <w:p>
            <w:pPr>
              <w:pStyle w:val="TableParagraph"/>
              <w:ind w:left="152"/>
              <w:rPr>
                <w:sz w:val="16"/>
              </w:rPr>
            </w:pPr>
            <w:r>
              <w:rPr>
                <w:spacing w:val="-2"/>
                <w:sz w:val="16"/>
              </w:rPr>
              <w:t>27.85</w:t>
            </w:r>
          </w:p>
        </w:tc>
        <w:tc>
          <w:tcPr>
            <w:tcW w:w="924" w:type="dxa"/>
          </w:tcPr>
          <w:p>
            <w:pPr>
              <w:pStyle w:val="TableParagraph"/>
              <w:rPr>
                <w:sz w:val="16"/>
              </w:rPr>
            </w:pPr>
            <w:r>
              <w:rPr>
                <w:spacing w:val="-4"/>
                <w:sz w:val="16"/>
              </w:rPr>
              <w:t>5.21</w:t>
            </w:r>
          </w:p>
        </w:tc>
        <w:tc>
          <w:tcPr>
            <w:tcW w:w="900" w:type="dxa"/>
          </w:tcPr>
          <w:p>
            <w:pPr>
              <w:pStyle w:val="TableParagraph"/>
              <w:ind w:left="150"/>
              <w:rPr>
                <w:sz w:val="16"/>
              </w:rPr>
            </w:pPr>
            <w:r>
              <w:rPr>
                <w:spacing w:val="-2"/>
                <w:sz w:val="16"/>
              </w:rPr>
              <w:t>68.49</w:t>
            </w:r>
          </w:p>
        </w:tc>
        <w:tc>
          <w:tcPr>
            <w:tcW w:w="924" w:type="dxa"/>
          </w:tcPr>
          <w:p>
            <w:pPr>
              <w:pStyle w:val="TableParagraph"/>
              <w:rPr>
                <w:sz w:val="16"/>
              </w:rPr>
            </w:pPr>
            <w:r>
              <w:rPr>
                <w:spacing w:val="-4"/>
                <w:sz w:val="16"/>
              </w:rPr>
              <w:t>0.46</w:t>
            </w:r>
          </w:p>
        </w:tc>
        <w:tc>
          <w:tcPr>
            <w:tcW w:w="866" w:type="dxa"/>
          </w:tcPr>
          <w:p>
            <w:pPr>
              <w:pStyle w:val="TableParagraph"/>
              <w:ind w:left="145"/>
              <w:rPr>
                <w:sz w:val="16"/>
              </w:rPr>
            </w:pPr>
            <w:r>
              <w:rPr>
                <w:spacing w:val="-2"/>
                <w:sz w:val="16"/>
              </w:rPr>
              <w:t>-</w:t>
            </w:r>
            <w:r>
              <w:rPr>
                <w:spacing w:val="-4"/>
                <w:sz w:val="16"/>
              </w:rPr>
              <w:t>3.33</w:t>
            </w:r>
          </w:p>
        </w:tc>
        <w:tc>
          <w:tcPr>
            <w:tcW w:w="850" w:type="dxa"/>
          </w:tcPr>
          <w:p>
            <w:pPr>
              <w:pStyle w:val="TableParagraph"/>
              <w:ind w:left="124"/>
              <w:rPr>
                <w:sz w:val="16"/>
              </w:rPr>
            </w:pPr>
            <w:r>
              <w:rPr>
                <w:spacing w:val="-4"/>
                <w:sz w:val="16"/>
              </w:rPr>
              <w:t>0.87</w:t>
            </w:r>
          </w:p>
        </w:tc>
      </w:tr>
      <w:tr>
        <w:trPr>
          <w:trHeight w:val="290" w:hRule="atLeast"/>
        </w:trPr>
        <w:tc>
          <w:tcPr>
            <w:tcW w:w="1378" w:type="dxa"/>
          </w:tcPr>
          <w:p>
            <w:pPr>
              <w:pStyle w:val="TableParagraph"/>
              <w:spacing w:before="51"/>
              <w:ind w:left="119"/>
              <w:rPr>
                <w:sz w:val="16"/>
              </w:rPr>
            </w:pPr>
            <w:r>
              <w:rPr>
                <w:spacing w:val="-2"/>
                <w:sz w:val="16"/>
              </w:rPr>
              <w:t>Bananas</w:t>
            </w:r>
          </w:p>
        </w:tc>
        <w:tc>
          <w:tcPr>
            <w:tcW w:w="846" w:type="dxa"/>
          </w:tcPr>
          <w:p>
            <w:pPr>
              <w:pStyle w:val="TableParagraph"/>
              <w:spacing w:before="51"/>
              <w:ind w:left="105"/>
              <w:rPr>
                <w:sz w:val="16"/>
              </w:rPr>
            </w:pPr>
            <w:r>
              <w:rPr>
                <w:spacing w:val="-4"/>
                <w:sz w:val="16"/>
              </w:rPr>
              <w:t>9.68</w:t>
            </w:r>
          </w:p>
        </w:tc>
        <w:tc>
          <w:tcPr>
            <w:tcW w:w="923" w:type="dxa"/>
          </w:tcPr>
          <w:p>
            <w:pPr>
              <w:pStyle w:val="TableParagraph"/>
              <w:spacing w:before="51"/>
              <w:ind w:left="161"/>
              <w:rPr>
                <w:sz w:val="16"/>
              </w:rPr>
            </w:pPr>
            <w:r>
              <w:rPr>
                <w:spacing w:val="-4"/>
                <w:sz w:val="16"/>
              </w:rPr>
              <w:t>6.25</w:t>
            </w:r>
          </w:p>
        </w:tc>
        <w:tc>
          <w:tcPr>
            <w:tcW w:w="899" w:type="dxa"/>
          </w:tcPr>
          <w:p>
            <w:pPr>
              <w:pStyle w:val="TableParagraph"/>
              <w:spacing w:before="51"/>
              <w:ind w:left="155"/>
              <w:rPr>
                <w:sz w:val="16"/>
              </w:rPr>
            </w:pPr>
            <w:r>
              <w:rPr>
                <w:spacing w:val="-2"/>
                <w:sz w:val="16"/>
              </w:rPr>
              <w:t>-18.75</w:t>
            </w:r>
          </w:p>
        </w:tc>
        <w:tc>
          <w:tcPr>
            <w:tcW w:w="926" w:type="dxa"/>
          </w:tcPr>
          <w:p>
            <w:pPr>
              <w:pStyle w:val="TableParagraph"/>
              <w:spacing w:before="51"/>
              <w:ind w:left="163"/>
              <w:rPr>
                <w:sz w:val="16"/>
              </w:rPr>
            </w:pPr>
            <w:r>
              <w:rPr>
                <w:spacing w:val="-2"/>
                <w:sz w:val="16"/>
              </w:rPr>
              <w:t>-27.78</w:t>
            </w:r>
          </w:p>
        </w:tc>
        <w:tc>
          <w:tcPr>
            <w:tcW w:w="899" w:type="dxa"/>
          </w:tcPr>
          <w:p>
            <w:pPr>
              <w:pStyle w:val="TableParagraph"/>
              <w:spacing w:before="51"/>
              <w:ind w:left="154"/>
              <w:rPr>
                <w:sz w:val="16"/>
              </w:rPr>
            </w:pPr>
            <w:r>
              <w:rPr>
                <w:spacing w:val="-2"/>
                <w:sz w:val="16"/>
              </w:rPr>
              <w:t>50.00</w:t>
            </w:r>
          </w:p>
        </w:tc>
        <w:tc>
          <w:tcPr>
            <w:tcW w:w="926" w:type="dxa"/>
          </w:tcPr>
          <w:p>
            <w:pPr>
              <w:pStyle w:val="TableParagraph"/>
              <w:spacing w:before="51"/>
              <w:ind w:left="162"/>
              <w:rPr>
                <w:sz w:val="16"/>
              </w:rPr>
            </w:pPr>
            <w:r>
              <w:rPr>
                <w:spacing w:val="-2"/>
                <w:sz w:val="16"/>
              </w:rPr>
              <w:t>37.64</w:t>
            </w:r>
          </w:p>
        </w:tc>
        <w:tc>
          <w:tcPr>
            <w:tcW w:w="899" w:type="dxa"/>
          </w:tcPr>
          <w:p>
            <w:pPr>
              <w:pStyle w:val="TableParagraph"/>
              <w:spacing w:before="51"/>
              <w:ind w:left="153"/>
              <w:rPr>
                <w:sz w:val="16"/>
              </w:rPr>
            </w:pPr>
            <w:r>
              <w:rPr>
                <w:spacing w:val="-2"/>
                <w:sz w:val="16"/>
              </w:rPr>
              <w:t>12.07</w:t>
            </w:r>
          </w:p>
        </w:tc>
        <w:tc>
          <w:tcPr>
            <w:tcW w:w="926" w:type="dxa"/>
          </w:tcPr>
          <w:p>
            <w:pPr>
              <w:pStyle w:val="TableParagraph"/>
              <w:spacing w:before="51"/>
              <w:ind w:left="161"/>
              <w:rPr>
                <w:sz w:val="16"/>
              </w:rPr>
            </w:pPr>
            <w:r>
              <w:rPr>
                <w:spacing w:val="-4"/>
                <w:sz w:val="16"/>
              </w:rPr>
              <w:t>6.56</w:t>
            </w:r>
          </w:p>
        </w:tc>
        <w:tc>
          <w:tcPr>
            <w:tcW w:w="897" w:type="dxa"/>
          </w:tcPr>
          <w:p>
            <w:pPr>
              <w:pStyle w:val="TableParagraph"/>
              <w:spacing w:before="51"/>
              <w:ind w:left="152"/>
              <w:rPr>
                <w:sz w:val="16"/>
              </w:rPr>
            </w:pPr>
            <w:r>
              <w:rPr>
                <w:spacing w:val="-2"/>
                <w:sz w:val="16"/>
              </w:rPr>
              <w:t>25.00</w:t>
            </w:r>
          </w:p>
        </w:tc>
        <w:tc>
          <w:tcPr>
            <w:tcW w:w="924" w:type="dxa"/>
          </w:tcPr>
          <w:p>
            <w:pPr>
              <w:pStyle w:val="TableParagraph"/>
              <w:spacing w:before="51"/>
              <w:rPr>
                <w:sz w:val="16"/>
              </w:rPr>
            </w:pPr>
            <w:r>
              <w:rPr>
                <w:spacing w:val="-2"/>
                <w:sz w:val="16"/>
              </w:rPr>
              <w:t>14.29</w:t>
            </w:r>
          </w:p>
        </w:tc>
        <w:tc>
          <w:tcPr>
            <w:tcW w:w="900" w:type="dxa"/>
          </w:tcPr>
          <w:p>
            <w:pPr>
              <w:pStyle w:val="TableParagraph"/>
              <w:spacing w:before="51"/>
              <w:ind w:left="150"/>
              <w:rPr>
                <w:sz w:val="16"/>
              </w:rPr>
            </w:pPr>
            <w:r>
              <w:rPr>
                <w:spacing w:val="-2"/>
                <w:sz w:val="16"/>
              </w:rPr>
              <w:t>10.74</w:t>
            </w:r>
          </w:p>
        </w:tc>
        <w:tc>
          <w:tcPr>
            <w:tcW w:w="924" w:type="dxa"/>
          </w:tcPr>
          <w:p>
            <w:pPr>
              <w:pStyle w:val="TableParagraph"/>
              <w:spacing w:before="51"/>
              <w:rPr>
                <w:sz w:val="16"/>
              </w:rPr>
            </w:pPr>
            <w:r>
              <w:rPr>
                <w:spacing w:val="-2"/>
                <w:sz w:val="16"/>
              </w:rPr>
              <w:t>-</w:t>
            </w:r>
            <w:r>
              <w:rPr>
                <w:spacing w:val="-4"/>
                <w:sz w:val="16"/>
              </w:rPr>
              <w:t>2.40</w:t>
            </w:r>
          </w:p>
        </w:tc>
        <w:tc>
          <w:tcPr>
            <w:tcW w:w="866" w:type="dxa"/>
          </w:tcPr>
          <w:p>
            <w:pPr>
              <w:pStyle w:val="TableParagraph"/>
              <w:spacing w:before="51"/>
              <w:ind w:left="145"/>
              <w:rPr>
                <w:sz w:val="16"/>
              </w:rPr>
            </w:pPr>
            <w:r>
              <w:rPr>
                <w:spacing w:val="-2"/>
                <w:sz w:val="16"/>
              </w:rPr>
              <w:t>18.48</w:t>
            </w:r>
          </w:p>
        </w:tc>
        <w:tc>
          <w:tcPr>
            <w:tcW w:w="850" w:type="dxa"/>
          </w:tcPr>
          <w:p>
            <w:pPr>
              <w:pStyle w:val="TableParagraph"/>
              <w:spacing w:before="51"/>
              <w:ind w:left="124"/>
              <w:rPr>
                <w:sz w:val="16"/>
              </w:rPr>
            </w:pPr>
            <w:r>
              <w:rPr>
                <w:spacing w:val="-4"/>
                <w:sz w:val="16"/>
              </w:rPr>
              <w:t>4.81</w:t>
            </w:r>
          </w:p>
        </w:tc>
      </w:tr>
      <w:tr>
        <w:trPr>
          <w:trHeight w:val="290" w:hRule="atLeast"/>
        </w:trPr>
        <w:tc>
          <w:tcPr>
            <w:tcW w:w="1378" w:type="dxa"/>
          </w:tcPr>
          <w:p>
            <w:pPr>
              <w:pStyle w:val="TableParagraph"/>
              <w:ind w:left="119"/>
              <w:rPr>
                <w:sz w:val="16"/>
              </w:rPr>
            </w:pPr>
            <w:r>
              <w:rPr>
                <w:spacing w:val="-2"/>
                <w:sz w:val="16"/>
              </w:rPr>
              <w:t>Cabbage</w:t>
            </w:r>
          </w:p>
        </w:tc>
        <w:tc>
          <w:tcPr>
            <w:tcW w:w="846" w:type="dxa"/>
          </w:tcPr>
          <w:p>
            <w:pPr>
              <w:pStyle w:val="TableParagraph"/>
              <w:ind w:left="105"/>
              <w:rPr>
                <w:sz w:val="16"/>
              </w:rPr>
            </w:pPr>
            <w:r>
              <w:rPr>
                <w:spacing w:val="-2"/>
                <w:sz w:val="16"/>
              </w:rPr>
              <w:t>-</w:t>
            </w:r>
            <w:r>
              <w:rPr>
                <w:spacing w:val="-4"/>
                <w:sz w:val="16"/>
              </w:rPr>
              <w:t>4.55</w:t>
            </w:r>
          </w:p>
        </w:tc>
        <w:tc>
          <w:tcPr>
            <w:tcW w:w="923" w:type="dxa"/>
          </w:tcPr>
          <w:p>
            <w:pPr>
              <w:pStyle w:val="TableParagraph"/>
              <w:ind w:left="161"/>
              <w:rPr>
                <w:sz w:val="16"/>
              </w:rPr>
            </w:pPr>
            <w:r>
              <w:rPr>
                <w:spacing w:val="-2"/>
                <w:sz w:val="16"/>
              </w:rPr>
              <w:t>-36.36</w:t>
            </w:r>
          </w:p>
        </w:tc>
        <w:tc>
          <w:tcPr>
            <w:tcW w:w="899" w:type="dxa"/>
          </w:tcPr>
          <w:p>
            <w:pPr>
              <w:pStyle w:val="TableParagraph"/>
              <w:ind w:left="155"/>
              <w:rPr>
                <w:sz w:val="16"/>
              </w:rPr>
            </w:pPr>
            <w:r>
              <w:rPr>
                <w:spacing w:val="-2"/>
                <w:sz w:val="16"/>
              </w:rPr>
              <w:t>13.04</w:t>
            </w:r>
          </w:p>
        </w:tc>
        <w:tc>
          <w:tcPr>
            <w:tcW w:w="926" w:type="dxa"/>
          </w:tcPr>
          <w:p>
            <w:pPr>
              <w:pStyle w:val="TableParagraph"/>
              <w:ind w:left="163"/>
              <w:rPr>
                <w:sz w:val="16"/>
              </w:rPr>
            </w:pPr>
            <w:r>
              <w:rPr>
                <w:spacing w:val="-2"/>
                <w:sz w:val="16"/>
              </w:rPr>
              <w:t>-</w:t>
            </w:r>
            <w:r>
              <w:rPr>
                <w:spacing w:val="-4"/>
                <w:sz w:val="16"/>
              </w:rPr>
              <w:t>7.14</w:t>
            </w:r>
          </w:p>
        </w:tc>
        <w:tc>
          <w:tcPr>
            <w:tcW w:w="899" w:type="dxa"/>
          </w:tcPr>
          <w:p>
            <w:pPr>
              <w:pStyle w:val="TableParagraph"/>
              <w:ind w:left="154"/>
              <w:rPr>
                <w:sz w:val="16"/>
              </w:rPr>
            </w:pPr>
            <w:r>
              <w:rPr>
                <w:spacing w:val="-2"/>
                <w:sz w:val="16"/>
              </w:rPr>
              <w:t>12.09</w:t>
            </w:r>
          </w:p>
        </w:tc>
        <w:tc>
          <w:tcPr>
            <w:tcW w:w="926" w:type="dxa"/>
          </w:tcPr>
          <w:p>
            <w:pPr>
              <w:pStyle w:val="TableParagraph"/>
              <w:ind w:left="162"/>
              <w:rPr>
                <w:sz w:val="16"/>
              </w:rPr>
            </w:pPr>
            <w:r>
              <w:rPr>
                <w:spacing w:val="-2"/>
                <w:sz w:val="16"/>
              </w:rPr>
              <w:t>16.57</w:t>
            </w:r>
          </w:p>
        </w:tc>
        <w:tc>
          <w:tcPr>
            <w:tcW w:w="899" w:type="dxa"/>
          </w:tcPr>
          <w:p>
            <w:pPr>
              <w:pStyle w:val="TableParagraph"/>
              <w:ind w:left="153"/>
              <w:rPr>
                <w:sz w:val="16"/>
              </w:rPr>
            </w:pPr>
            <w:r>
              <w:rPr>
                <w:spacing w:val="-2"/>
                <w:sz w:val="16"/>
              </w:rPr>
              <w:t>-50.00</w:t>
            </w:r>
          </w:p>
        </w:tc>
        <w:tc>
          <w:tcPr>
            <w:tcW w:w="926" w:type="dxa"/>
          </w:tcPr>
          <w:p>
            <w:pPr>
              <w:pStyle w:val="TableParagraph"/>
              <w:ind w:left="161"/>
              <w:rPr>
                <w:sz w:val="16"/>
              </w:rPr>
            </w:pPr>
            <w:r>
              <w:rPr>
                <w:spacing w:val="-2"/>
                <w:sz w:val="16"/>
              </w:rPr>
              <w:t>-12.50</w:t>
            </w:r>
          </w:p>
        </w:tc>
        <w:tc>
          <w:tcPr>
            <w:tcW w:w="897" w:type="dxa"/>
          </w:tcPr>
          <w:p>
            <w:pPr>
              <w:pStyle w:val="TableParagraph"/>
              <w:ind w:left="152"/>
              <w:rPr>
                <w:sz w:val="16"/>
              </w:rPr>
            </w:pPr>
            <w:r>
              <w:rPr>
                <w:spacing w:val="-2"/>
                <w:sz w:val="16"/>
              </w:rPr>
              <w:t>-46.15</w:t>
            </w:r>
          </w:p>
        </w:tc>
        <w:tc>
          <w:tcPr>
            <w:tcW w:w="924" w:type="dxa"/>
          </w:tcPr>
          <w:p>
            <w:pPr>
              <w:pStyle w:val="TableParagraph"/>
              <w:rPr>
                <w:sz w:val="16"/>
              </w:rPr>
            </w:pPr>
            <w:r>
              <w:rPr>
                <w:spacing w:val="-2"/>
                <w:sz w:val="16"/>
              </w:rPr>
              <w:t>-15.66</w:t>
            </w:r>
          </w:p>
        </w:tc>
        <w:tc>
          <w:tcPr>
            <w:tcW w:w="900" w:type="dxa"/>
          </w:tcPr>
          <w:p>
            <w:pPr>
              <w:pStyle w:val="TableParagraph"/>
              <w:ind w:left="150"/>
              <w:rPr>
                <w:sz w:val="16"/>
              </w:rPr>
            </w:pPr>
            <w:r>
              <w:rPr>
                <w:spacing w:val="-2"/>
                <w:sz w:val="16"/>
              </w:rPr>
              <w:t>19.77</w:t>
            </w:r>
          </w:p>
        </w:tc>
        <w:tc>
          <w:tcPr>
            <w:tcW w:w="924" w:type="dxa"/>
          </w:tcPr>
          <w:p>
            <w:pPr>
              <w:pStyle w:val="TableParagraph"/>
              <w:rPr>
                <w:sz w:val="16"/>
              </w:rPr>
            </w:pPr>
            <w:r>
              <w:rPr>
                <w:spacing w:val="-2"/>
                <w:sz w:val="16"/>
              </w:rPr>
              <w:t>-</w:t>
            </w:r>
            <w:r>
              <w:rPr>
                <w:spacing w:val="-4"/>
                <w:sz w:val="16"/>
              </w:rPr>
              <w:t>9.45</w:t>
            </w:r>
          </w:p>
        </w:tc>
        <w:tc>
          <w:tcPr>
            <w:tcW w:w="866" w:type="dxa"/>
          </w:tcPr>
          <w:p>
            <w:pPr>
              <w:pStyle w:val="TableParagraph"/>
              <w:ind w:left="145"/>
              <w:rPr>
                <w:sz w:val="16"/>
              </w:rPr>
            </w:pPr>
            <w:r>
              <w:rPr>
                <w:spacing w:val="-2"/>
                <w:sz w:val="16"/>
              </w:rPr>
              <w:t>13.89</w:t>
            </w:r>
          </w:p>
        </w:tc>
        <w:tc>
          <w:tcPr>
            <w:tcW w:w="850" w:type="dxa"/>
          </w:tcPr>
          <w:p>
            <w:pPr>
              <w:pStyle w:val="TableParagraph"/>
              <w:ind w:left="124"/>
              <w:rPr>
                <w:sz w:val="16"/>
              </w:rPr>
            </w:pPr>
            <w:r>
              <w:rPr>
                <w:spacing w:val="-2"/>
                <w:sz w:val="16"/>
              </w:rPr>
              <w:t>-14.23</w:t>
            </w:r>
          </w:p>
        </w:tc>
      </w:tr>
      <w:tr>
        <w:trPr>
          <w:trHeight w:val="290" w:hRule="atLeast"/>
        </w:trPr>
        <w:tc>
          <w:tcPr>
            <w:tcW w:w="1378" w:type="dxa"/>
          </w:tcPr>
          <w:p>
            <w:pPr>
              <w:pStyle w:val="TableParagraph"/>
              <w:spacing w:before="51"/>
              <w:ind w:left="119"/>
              <w:rPr>
                <w:sz w:val="16"/>
              </w:rPr>
            </w:pPr>
            <w:r>
              <w:rPr>
                <w:spacing w:val="-2"/>
                <w:sz w:val="16"/>
              </w:rPr>
              <w:t>Carrots</w:t>
            </w:r>
          </w:p>
        </w:tc>
        <w:tc>
          <w:tcPr>
            <w:tcW w:w="846" w:type="dxa"/>
          </w:tcPr>
          <w:p>
            <w:pPr>
              <w:pStyle w:val="TableParagraph"/>
              <w:spacing w:before="51"/>
              <w:ind w:left="105"/>
              <w:rPr>
                <w:sz w:val="16"/>
              </w:rPr>
            </w:pPr>
            <w:r>
              <w:rPr>
                <w:spacing w:val="-2"/>
                <w:sz w:val="16"/>
              </w:rPr>
              <w:t>88.00</w:t>
            </w:r>
          </w:p>
        </w:tc>
        <w:tc>
          <w:tcPr>
            <w:tcW w:w="923" w:type="dxa"/>
          </w:tcPr>
          <w:p>
            <w:pPr>
              <w:pStyle w:val="TableParagraph"/>
              <w:spacing w:before="51"/>
              <w:ind w:left="161"/>
              <w:rPr>
                <w:sz w:val="16"/>
              </w:rPr>
            </w:pPr>
            <w:r>
              <w:rPr>
                <w:spacing w:val="-2"/>
                <w:sz w:val="16"/>
              </w:rPr>
              <w:t>27.03</w:t>
            </w:r>
          </w:p>
        </w:tc>
        <w:tc>
          <w:tcPr>
            <w:tcW w:w="899" w:type="dxa"/>
          </w:tcPr>
          <w:p>
            <w:pPr>
              <w:pStyle w:val="TableParagraph"/>
              <w:spacing w:before="51"/>
              <w:ind w:left="155"/>
              <w:rPr>
                <w:sz w:val="16"/>
              </w:rPr>
            </w:pPr>
            <w:r>
              <w:rPr>
                <w:spacing w:val="-2"/>
                <w:sz w:val="16"/>
              </w:rPr>
              <w:t>115.38</w:t>
            </w:r>
          </w:p>
        </w:tc>
        <w:tc>
          <w:tcPr>
            <w:tcW w:w="926" w:type="dxa"/>
          </w:tcPr>
          <w:p>
            <w:pPr>
              <w:pStyle w:val="TableParagraph"/>
              <w:spacing w:before="51"/>
              <w:ind w:left="163"/>
              <w:rPr>
                <w:sz w:val="16"/>
              </w:rPr>
            </w:pPr>
            <w:r>
              <w:rPr>
                <w:spacing w:val="-2"/>
                <w:sz w:val="16"/>
              </w:rPr>
              <w:t>133.33</w:t>
            </w:r>
          </w:p>
        </w:tc>
        <w:tc>
          <w:tcPr>
            <w:tcW w:w="899" w:type="dxa"/>
          </w:tcPr>
          <w:p>
            <w:pPr>
              <w:pStyle w:val="TableParagraph"/>
              <w:spacing w:before="51"/>
              <w:ind w:left="154"/>
              <w:rPr>
                <w:sz w:val="16"/>
              </w:rPr>
            </w:pPr>
            <w:r>
              <w:rPr>
                <w:spacing w:val="-2"/>
                <w:sz w:val="16"/>
              </w:rPr>
              <w:t>60.71</w:t>
            </w:r>
          </w:p>
        </w:tc>
        <w:tc>
          <w:tcPr>
            <w:tcW w:w="926" w:type="dxa"/>
          </w:tcPr>
          <w:p>
            <w:pPr>
              <w:pStyle w:val="TableParagraph"/>
              <w:spacing w:before="51"/>
              <w:ind w:left="162"/>
              <w:rPr>
                <w:sz w:val="16"/>
              </w:rPr>
            </w:pPr>
            <w:r>
              <w:rPr>
                <w:spacing w:val="-2"/>
                <w:sz w:val="16"/>
              </w:rPr>
              <w:t>73.75</w:t>
            </w:r>
          </w:p>
        </w:tc>
        <w:tc>
          <w:tcPr>
            <w:tcW w:w="899" w:type="dxa"/>
          </w:tcPr>
          <w:p>
            <w:pPr>
              <w:pStyle w:val="TableParagraph"/>
              <w:spacing w:before="51"/>
              <w:ind w:left="153"/>
              <w:rPr>
                <w:sz w:val="16"/>
              </w:rPr>
            </w:pPr>
            <w:r>
              <w:rPr>
                <w:spacing w:val="-2"/>
                <w:sz w:val="16"/>
              </w:rPr>
              <w:t>-70.41</w:t>
            </w:r>
          </w:p>
        </w:tc>
        <w:tc>
          <w:tcPr>
            <w:tcW w:w="926" w:type="dxa"/>
          </w:tcPr>
          <w:p>
            <w:pPr>
              <w:pStyle w:val="TableParagraph"/>
              <w:spacing w:before="51"/>
              <w:ind w:left="161"/>
              <w:rPr>
                <w:sz w:val="16"/>
              </w:rPr>
            </w:pPr>
            <w:r>
              <w:rPr>
                <w:spacing w:val="-2"/>
                <w:sz w:val="16"/>
              </w:rPr>
              <w:t>13.68</w:t>
            </w:r>
          </w:p>
        </w:tc>
        <w:tc>
          <w:tcPr>
            <w:tcW w:w="897" w:type="dxa"/>
          </w:tcPr>
          <w:p>
            <w:pPr>
              <w:pStyle w:val="TableParagraph"/>
              <w:spacing w:before="51"/>
              <w:ind w:left="152"/>
              <w:rPr>
                <w:sz w:val="16"/>
              </w:rPr>
            </w:pPr>
            <w:r>
              <w:rPr>
                <w:spacing w:val="-2"/>
                <w:sz w:val="16"/>
              </w:rPr>
              <w:t>-18.75</w:t>
            </w:r>
          </w:p>
        </w:tc>
        <w:tc>
          <w:tcPr>
            <w:tcW w:w="924" w:type="dxa"/>
          </w:tcPr>
          <w:p>
            <w:pPr>
              <w:pStyle w:val="TableParagraph"/>
              <w:spacing w:before="51"/>
              <w:rPr>
                <w:sz w:val="16"/>
              </w:rPr>
            </w:pPr>
            <w:r>
              <w:rPr>
                <w:spacing w:val="-2"/>
                <w:sz w:val="16"/>
              </w:rPr>
              <w:t>-13.33</w:t>
            </w:r>
          </w:p>
        </w:tc>
        <w:tc>
          <w:tcPr>
            <w:tcW w:w="900" w:type="dxa"/>
          </w:tcPr>
          <w:p>
            <w:pPr>
              <w:pStyle w:val="TableParagraph"/>
              <w:spacing w:before="51"/>
              <w:ind w:left="150"/>
              <w:rPr>
                <w:sz w:val="16"/>
              </w:rPr>
            </w:pPr>
            <w:r>
              <w:rPr>
                <w:spacing w:val="-2"/>
                <w:sz w:val="16"/>
              </w:rPr>
              <w:t>17.50</w:t>
            </w:r>
          </w:p>
        </w:tc>
        <w:tc>
          <w:tcPr>
            <w:tcW w:w="924" w:type="dxa"/>
          </w:tcPr>
          <w:p>
            <w:pPr>
              <w:pStyle w:val="TableParagraph"/>
              <w:spacing w:before="51"/>
              <w:rPr>
                <w:sz w:val="16"/>
              </w:rPr>
            </w:pPr>
            <w:r>
              <w:rPr>
                <w:spacing w:val="-2"/>
                <w:sz w:val="16"/>
              </w:rPr>
              <w:t>-</w:t>
            </w:r>
            <w:r>
              <w:rPr>
                <w:spacing w:val="-4"/>
                <w:sz w:val="16"/>
              </w:rPr>
              <w:t>9.80</w:t>
            </w:r>
          </w:p>
        </w:tc>
        <w:tc>
          <w:tcPr>
            <w:tcW w:w="866" w:type="dxa"/>
          </w:tcPr>
          <w:p>
            <w:pPr>
              <w:pStyle w:val="TableParagraph"/>
              <w:spacing w:before="51"/>
              <w:ind w:left="145"/>
              <w:rPr>
                <w:sz w:val="16"/>
              </w:rPr>
            </w:pPr>
            <w:r>
              <w:rPr>
                <w:spacing w:val="-2"/>
                <w:sz w:val="16"/>
              </w:rPr>
              <w:t>-100.00</w:t>
            </w:r>
          </w:p>
        </w:tc>
        <w:tc>
          <w:tcPr>
            <w:tcW w:w="850" w:type="dxa"/>
          </w:tcPr>
          <w:p>
            <w:pPr>
              <w:pStyle w:val="TableParagraph"/>
              <w:spacing w:before="51"/>
              <w:ind w:left="124"/>
              <w:rPr>
                <w:sz w:val="16"/>
              </w:rPr>
            </w:pPr>
            <w:r>
              <w:rPr>
                <w:spacing w:val="-2"/>
                <w:sz w:val="16"/>
              </w:rPr>
              <w:t>-100.00</w:t>
            </w:r>
          </w:p>
        </w:tc>
      </w:tr>
      <w:tr>
        <w:trPr>
          <w:trHeight w:val="288" w:hRule="atLeast"/>
        </w:trPr>
        <w:tc>
          <w:tcPr>
            <w:tcW w:w="1378" w:type="dxa"/>
          </w:tcPr>
          <w:p>
            <w:pPr>
              <w:pStyle w:val="TableParagraph"/>
              <w:ind w:left="119"/>
              <w:rPr>
                <w:sz w:val="16"/>
              </w:rPr>
            </w:pPr>
            <w:r>
              <w:rPr>
                <w:spacing w:val="-2"/>
                <w:sz w:val="16"/>
              </w:rPr>
              <w:t>Oranges</w:t>
            </w:r>
          </w:p>
        </w:tc>
        <w:tc>
          <w:tcPr>
            <w:tcW w:w="846" w:type="dxa"/>
          </w:tcPr>
          <w:p>
            <w:pPr>
              <w:pStyle w:val="TableParagraph"/>
              <w:ind w:left="105"/>
              <w:rPr>
                <w:sz w:val="16"/>
              </w:rPr>
            </w:pPr>
            <w:r>
              <w:rPr>
                <w:w w:val="99"/>
                <w:sz w:val="16"/>
              </w:rPr>
              <w:t>-</w:t>
            </w:r>
          </w:p>
        </w:tc>
        <w:tc>
          <w:tcPr>
            <w:tcW w:w="923" w:type="dxa"/>
          </w:tcPr>
          <w:p>
            <w:pPr>
              <w:pStyle w:val="TableParagraph"/>
              <w:ind w:left="161"/>
              <w:rPr>
                <w:sz w:val="16"/>
              </w:rPr>
            </w:pPr>
            <w:r>
              <w:rPr>
                <w:w w:val="99"/>
                <w:sz w:val="16"/>
              </w:rPr>
              <w:t>-</w:t>
            </w:r>
          </w:p>
        </w:tc>
        <w:tc>
          <w:tcPr>
            <w:tcW w:w="899" w:type="dxa"/>
          </w:tcPr>
          <w:p>
            <w:pPr>
              <w:pStyle w:val="TableParagraph"/>
              <w:ind w:left="155"/>
              <w:rPr>
                <w:sz w:val="16"/>
              </w:rPr>
            </w:pPr>
            <w:r>
              <w:rPr>
                <w:w w:val="99"/>
                <w:sz w:val="16"/>
              </w:rPr>
              <w:t>-</w:t>
            </w:r>
          </w:p>
        </w:tc>
        <w:tc>
          <w:tcPr>
            <w:tcW w:w="926" w:type="dxa"/>
          </w:tcPr>
          <w:p>
            <w:pPr>
              <w:pStyle w:val="TableParagraph"/>
              <w:ind w:left="163"/>
              <w:rPr>
                <w:sz w:val="16"/>
              </w:rPr>
            </w:pPr>
            <w:r>
              <w:rPr>
                <w:w w:val="99"/>
                <w:sz w:val="16"/>
              </w:rPr>
              <w:t>-</w:t>
            </w:r>
          </w:p>
        </w:tc>
        <w:tc>
          <w:tcPr>
            <w:tcW w:w="899" w:type="dxa"/>
          </w:tcPr>
          <w:p>
            <w:pPr>
              <w:pStyle w:val="TableParagraph"/>
              <w:ind w:left="154"/>
              <w:rPr>
                <w:sz w:val="16"/>
              </w:rPr>
            </w:pPr>
            <w:r>
              <w:rPr>
                <w:spacing w:val="-4"/>
                <w:sz w:val="16"/>
              </w:rPr>
              <w:t>2.50</w:t>
            </w:r>
          </w:p>
        </w:tc>
        <w:tc>
          <w:tcPr>
            <w:tcW w:w="926" w:type="dxa"/>
          </w:tcPr>
          <w:p>
            <w:pPr>
              <w:pStyle w:val="TableParagraph"/>
              <w:ind w:left="162"/>
              <w:rPr>
                <w:sz w:val="16"/>
              </w:rPr>
            </w:pPr>
            <w:r>
              <w:rPr>
                <w:spacing w:val="-2"/>
                <w:sz w:val="16"/>
              </w:rPr>
              <w:t>58.39</w:t>
            </w:r>
          </w:p>
        </w:tc>
        <w:tc>
          <w:tcPr>
            <w:tcW w:w="899" w:type="dxa"/>
          </w:tcPr>
          <w:p>
            <w:pPr>
              <w:pStyle w:val="TableParagraph"/>
              <w:ind w:left="153"/>
              <w:rPr>
                <w:sz w:val="16"/>
              </w:rPr>
            </w:pPr>
            <w:r>
              <w:rPr>
                <w:spacing w:val="-2"/>
                <w:sz w:val="16"/>
              </w:rPr>
              <w:t>43.38</w:t>
            </w:r>
          </w:p>
        </w:tc>
        <w:tc>
          <w:tcPr>
            <w:tcW w:w="926" w:type="dxa"/>
          </w:tcPr>
          <w:p>
            <w:pPr>
              <w:pStyle w:val="TableParagraph"/>
              <w:ind w:left="161"/>
              <w:rPr>
                <w:sz w:val="16"/>
              </w:rPr>
            </w:pPr>
            <w:r>
              <w:rPr>
                <w:spacing w:val="-2"/>
                <w:sz w:val="16"/>
              </w:rPr>
              <w:t>18.18</w:t>
            </w:r>
          </w:p>
        </w:tc>
        <w:tc>
          <w:tcPr>
            <w:tcW w:w="897" w:type="dxa"/>
          </w:tcPr>
          <w:p>
            <w:pPr>
              <w:pStyle w:val="TableParagraph"/>
              <w:ind w:left="152"/>
              <w:rPr>
                <w:sz w:val="16"/>
              </w:rPr>
            </w:pPr>
            <w:r>
              <w:rPr>
                <w:spacing w:val="-2"/>
                <w:sz w:val="16"/>
              </w:rPr>
              <w:t>24.44</w:t>
            </w:r>
          </w:p>
        </w:tc>
        <w:tc>
          <w:tcPr>
            <w:tcW w:w="924" w:type="dxa"/>
          </w:tcPr>
          <w:p>
            <w:pPr>
              <w:pStyle w:val="TableParagraph"/>
              <w:rPr>
                <w:sz w:val="16"/>
              </w:rPr>
            </w:pPr>
            <w:r>
              <w:rPr>
                <w:spacing w:val="-2"/>
                <w:sz w:val="16"/>
              </w:rPr>
              <w:t>17.15</w:t>
            </w:r>
          </w:p>
        </w:tc>
        <w:tc>
          <w:tcPr>
            <w:tcW w:w="900" w:type="dxa"/>
          </w:tcPr>
          <w:p>
            <w:pPr>
              <w:pStyle w:val="TableParagraph"/>
              <w:ind w:left="150"/>
              <w:rPr>
                <w:sz w:val="16"/>
              </w:rPr>
            </w:pPr>
            <w:r>
              <w:rPr>
                <w:spacing w:val="-2"/>
                <w:sz w:val="16"/>
              </w:rPr>
              <w:t>97.44</w:t>
            </w:r>
          </w:p>
        </w:tc>
        <w:tc>
          <w:tcPr>
            <w:tcW w:w="924" w:type="dxa"/>
          </w:tcPr>
          <w:p>
            <w:pPr>
              <w:pStyle w:val="TableParagraph"/>
              <w:rPr>
                <w:sz w:val="16"/>
              </w:rPr>
            </w:pPr>
            <w:r>
              <w:rPr>
                <w:spacing w:val="-2"/>
                <w:sz w:val="16"/>
              </w:rPr>
              <w:t>-</w:t>
            </w:r>
            <w:r>
              <w:rPr>
                <w:spacing w:val="-4"/>
                <w:sz w:val="16"/>
              </w:rPr>
              <w:t>7.73</w:t>
            </w:r>
          </w:p>
        </w:tc>
        <w:tc>
          <w:tcPr>
            <w:tcW w:w="866" w:type="dxa"/>
          </w:tcPr>
          <w:p>
            <w:pPr>
              <w:pStyle w:val="TableParagraph"/>
              <w:ind w:left="145"/>
              <w:rPr>
                <w:sz w:val="16"/>
              </w:rPr>
            </w:pPr>
            <w:r>
              <w:rPr>
                <w:spacing w:val="-2"/>
                <w:sz w:val="16"/>
              </w:rPr>
              <w:t>-100.00</w:t>
            </w:r>
          </w:p>
        </w:tc>
        <w:tc>
          <w:tcPr>
            <w:tcW w:w="850" w:type="dxa"/>
          </w:tcPr>
          <w:p>
            <w:pPr>
              <w:pStyle w:val="TableParagraph"/>
              <w:ind w:left="124"/>
              <w:rPr>
                <w:sz w:val="16"/>
              </w:rPr>
            </w:pPr>
            <w:r>
              <w:rPr>
                <w:spacing w:val="-2"/>
                <w:sz w:val="16"/>
              </w:rPr>
              <w:t>-100.00</w:t>
            </w:r>
          </w:p>
        </w:tc>
      </w:tr>
      <w:tr>
        <w:trPr>
          <w:trHeight w:val="290" w:hRule="atLeast"/>
        </w:trPr>
        <w:tc>
          <w:tcPr>
            <w:tcW w:w="1378" w:type="dxa"/>
          </w:tcPr>
          <w:p>
            <w:pPr>
              <w:pStyle w:val="TableParagraph"/>
              <w:ind w:left="119"/>
              <w:rPr>
                <w:sz w:val="16"/>
              </w:rPr>
            </w:pPr>
            <w:r>
              <w:rPr>
                <w:sz w:val="16"/>
              </w:rPr>
              <w:t>Potatoes</w:t>
            </w:r>
            <w:r>
              <w:rPr>
                <w:spacing w:val="-6"/>
                <w:sz w:val="16"/>
              </w:rPr>
              <w:t> </w:t>
            </w:r>
            <w:r>
              <w:rPr>
                <w:spacing w:val="-2"/>
                <w:sz w:val="16"/>
              </w:rPr>
              <w:t>(red)</w:t>
            </w:r>
          </w:p>
        </w:tc>
        <w:tc>
          <w:tcPr>
            <w:tcW w:w="846" w:type="dxa"/>
          </w:tcPr>
          <w:p>
            <w:pPr>
              <w:pStyle w:val="TableParagraph"/>
              <w:ind w:left="105"/>
              <w:rPr>
                <w:sz w:val="16"/>
              </w:rPr>
            </w:pPr>
            <w:r>
              <w:rPr>
                <w:spacing w:val="-4"/>
                <w:sz w:val="16"/>
              </w:rPr>
              <w:t>0.00</w:t>
            </w:r>
          </w:p>
        </w:tc>
        <w:tc>
          <w:tcPr>
            <w:tcW w:w="923" w:type="dxa"/>
          </w:tcPr>
          <w:p>
            <w:pPr>
              <w:pStyle w:val="TableParagraph"/>
              <w:ind w:left="161"/>
              <w:rPr>
                <w:sz w:val="16"/>
              </w:rPr>
            </w:pPr>
            <w:r>
              <w:rPr>
                <w:spacing w:val="-2"/>
                <w:sz w:val="16"/>
              </w:rPr>
              <w:t>23.81</w:t>
            </w:r>
          </w:p>
        </w:tc>
        <w:tc>
          <w:tcPr>
            <w:tcW w:w="899" w:type="dxa"/>
          </w:tcPr>
          <w:p>
            <w:pPr>
              <w:pStyle w:val="TableParagraph"/>
              <w:ind w:left="155"/>
              <w:rPr>
                <w:sz w:val="16"/>
              </w:rPr>
            </w:pPr>
            <w:r>
              <w:rPr>
                <w:spacing w:val="-4"/>
                <w:sz w:val="16"/>
              </w:rPr>
              <w:t>5.56</w:t>
            </w:r>
          </w:p>
        </w:tc>
        <w:tc>
          <w:tcPr>
            <w:tcW w:w="926" w:type="dxa"/>
          </w:tcPr>
          <w:p>
            <w:pPr>
              <w:pStyle w:val="TableParagraph"/>
              <w:ind w:left="163"/>
              <w:rPr>
                <w:sz w:val="16"/>
              </w:rPr>
            </w:pPr>
            <w:r>
              <w:rPr>
                <w:spacing w:val="-2"/>
                <w:sz w:val="16"/>
              </w:rPr>
              <w:t>26.67</w:t>
            </w:r>
          </w:p>
        </w:tc>
        <w:tc>
          <w:tcPr>
            <w:tcW w:w="899" w:type="dxa"/>
          </w:tcPr>
          <w:p>
            <w:pPr>
              <w:pStyle w:val="TableParagraph"/>
              <w:ind w:left="154"/>
              <w:rPr>
                <w:sz w:val="16"/>
              </w:rPr>
            </w:pPr>
            <w:r>
              <w:rPr>
                <w:spacing w:val="-2"/>
                <w:sz w:val="16"/>
              </w:rPr>
              <w:t>34.21</w:t>
            </w:r>
          </w:p>
        </w:tc>
        <w:tc>
          <w:tcPr>
            <w:tcW w:w="926" w:type="dxa"/>
          </w:tcPr>
          <w:p>
            <w:pPr>
              <w:pStyle w:val="TableParagraph"/>
              <w:ind w:left="162"/>
              <w:rPr>
                <w:sz w:val="16"/>
              </w:rPr>
            </w:pPr>
            <w:r>
              <w:rPr>
                <w:spacing w:val="-2"/>
                <w:sz w:val="16"/>
              </w:rPr>
              <w:t>51.79</w:t>
            </w:r>
          </w:p>
        </w:tc>
        <w:tc>
          <w:tcPr>
            <w:tcW w:w="899" w:type="dxa"/>
          </w:tcPr>
          <w:p>
            <w:pPr>
              <w:pStyle w:val="TableParagraph"/>
              <w:ind w:left="153"/>
              <w:rPr>
                <w:sz w:val="16"/>
              </w:rPr>
            </w:pPr>
            <w:r>
              <w:rPr>
                <w:spacing w:val="-2"/>
                <w:sz w:val="16"/>
              </w:rPr>
              <w:t>-37.50</w:t>
            </w:r>
          </w:p>
        </w:tc>
        <w:tc>
          <w:tcPr>
            <w:tcW w:w="926" w:type="dxa"/>
          </w:tcPr>
          <w:p>
            <w:pPr>
              <w:pStyle w:val="TableParagraph"/>
              <w:ind w:left="161"/>
              <w:rPr>
                <w:sz w:val="16"/>
              </w:rPr>
            </w:pPr>
            <w:r>
              <w:rPr>
                <w:spacing w:val="-2"/>
                <w:sz w:val="16"/>
              </w:rPr>
              <w:t>-</w:t>
            </w:r>
            <w:r>
              <w:rPr>
                <w:spacing w:val="-4"/>
                <w:sz w:val="16"/>
              </w:rPr>
              <w:t>6.25</w:t>
            </w:r>
          </w:p>
        </w:tc>
        <w:tc>
          <w:tcPr>
            <w:tcW w:w="897" w:type="dxa"/>
          </w:tcPr>
          <w:p>
            <w:pPr>
              <w:pStyle w:val="TableParagraph"/>
              <w:ind w:left="152"/>
              <w:rPr>
                <w:sz w:val="16"/>
              </w:rPr>
            </w:pPr>
            <w:r>
              <w:rPr>
                <w:spacing w:val="-2"/>
                <w:sz w:val="16"/>
              </w:rPr>
              <w:t>16.50</w:t>
            </w:r>
          </w:p>
        </w:tc>
        <w:tc>
          <w:tcPr>
            <w:tcW w:w="924" w:type="dxa"/>
          </w:tcPr>
          <w:p>
            <w:pPr>
              <w:pStyle w:val="TableParagraph"/>
              <w:rPr>
                <w:sz w:val="16"/>
              </w:rPr>
            </w:pPr>
            <w:r>
              <w:rPr>
                <w:spacing w:val="-2"/>
                <w:sz w:val="16"/>
              </w:rPr>
              <w:t>-</w:t>
            </w:r>
            <w:r>
              <w:rPr>
                <w:spacing w:val="-4"/>
                <w:sz w:val="16"/>
              </w:rPr>
              <w:t>2.44</w:t>
            </w:r>
          </w:p>
        </w:tc>
        <w:tc>
          <w:tcPr>
            <w:tcW w:w="900" w:type="dxa"/>
          </w:tcPr>
          <w:p>
            <w:pPr>
              <w:pStyle w:val="TableParagraph"/>
              <w:ind w:left="150"/>
              <w:rPr>
                <w:sz w:val="16"/>
              </w:rPr>
            </w:pPr>
            <w:r>
              <w:rPr>
                <w:spacing w:val="-4"/>
                <w:sz w:val="16"/>
              </w:rPr>
              <w:t>5.39</w:t>
            </w:r>
          </w:p>
        </w:tc>
        <w:tc>
          <w:tcPr>
            <w:tcW w:w="924" w:type="dxa"/>
          </w:tcPr>
          <w:p>
            <w:pPr>
              <w:pStyle w:val="TableParagraph"/>
              <w:rPr>
                <w:sz w:val="16"/>
              </w:rPr>
            </w:pPr>
            <w:r>
              <w:rPr>
                <w:spacing w:val="-2"/>
                <w:sz w:val="16"/>
              </w:rPr>
              <w:t>-26.66</w:t>
            </w:r>
          </w:p>
        </w:tc>
        <w:tc>
          <w:tcPr>
            <w:tcW w:w="866" w:type="dxa"/>
          </w:tcPr>
          <w:p>
            <w:pPr>
              <w:pStyle w:val="TableParagraph"/>
              <w:ind w:left="145"/>
              <w:rPr>
                <w:sz w:val="16"/>
              </w:rPr>
            </w:pPr>
            <w:r>
              <w:rPr>
                <w:spacing w:val="-2"/>
                <w:sz w:val="16"/>
              </w:rPr>
              <w:t>-27.27</w:t>
            </w:r>
          </w:p>
        </w:tc>
        <w:tc>
          <w:tcPr>
            <w:tcW w:w="850" w:type="dxa"/>
          </w:tcPr>
          <w:p>
            <w:pPr>
              <w:pStyle w:val="TableParagraph"/>
              <w:ind w:left="124"/>
              <w:rPr>
                <w:sz w:val="16"/>
              </w:rPr>
            </w:pPr>
            <w:r>
              <w:rPr>
                <w:spacing w:val="-4"/>
                <w:sz w:val="16"/>
              </w:rPr>
              <w:t>5.96</w:t>
            </w:r>
          </w:p>
        </w:tc>
      </w:tr>
      <w:tr>
        <w:trPr>
          <w:trHeight w:val="290" w:hRule="atLeast"/>
        </w:trPr>
        <w:tc>
          <w:tcPr>
            <w:tcW w:w="1378" w:type="dxa"/>
          </w:tcPr>
          <w:p>
            <w:pPr>
              <w:pStyle w:val="TableParagraph"/>
              <w:spacing w:before="51"/>
              <w:ind w:left="119"/>
              <w:rPr>
                <w:sz w:val="16"/>
              </w:rPr>
            </w:pPr>
            <w:r>
              <w:rPr>
                <w:spacing w:val="-2"/>
                <w:sz w:val="16"/>
              </w:rPr>
              <w:t>Pumpkin</w:t>
            </w:r>
          </w:p>
        </w:tc>
        <w:tc>
          <w:tcPr>
            <w:tcW w:w="846" w:type="dxa"/>
          </w:tcPr>
          <w:p>
            <w:pPr>
              <w:pStyle w:val="TableParagraph"/>
              <w:spacing w:before="51"/>
              <w:ind w:left="105"/>
              <w:rPr>
                <w:sz w:val="16"/>
              </w:rPr>
            </w:pPr>
            <w:r>
              <w:rPr>
                <w:spacing w:val="-4"/>
                <w:sz w:val="16"/>
              </w:rPr>
              <w:t>0.00</w:t>
            </w:r>
          </w:p>
        </w:tc>
        <w:tc>
          <w:tcPr>
            <w:tcW w:w="923" w:type="dxa"/>
          </w:tcPr>
          <w:p>
            <w:pPr>
              <w:pStyle w:val="TableParagraph"/>
              <w:spacing w:before="51"/>
              <w:ind w:left="161"/>
              <w:rPr>
                <w:sz w:val="16"/>
              </w:rPr>
            </w:pPr>
            <w:r>
              <w:rPr>
                <w:spacing w:val="-4"/>
                <w:sz w:val="16"/>
              </w:rPr>
              <w:t>0.00</w:t>
            </w:r>
          </w:p>
        </w:tc>
        <w:tc>
          <w:tcPr>
            <w:tcW w:w="899" w:type="dxa"/>
          </w:tcPr>
          <w:p>
            <w:pPr>
              <w:pStyle w:val="TableParagraph"/>
              <w:spacing w:before="51"/>
              <w:ind w:left="155"/>
              <w:rPr>
                <w:sz w:val="16"/>
              </w:rPr>
            </w:pPr>
            <w:r>
              <w:rPr>
                <w:spacing w:val="-2"/>
                <w:sz w:val="16"/>
              </w:rPr>
              <w:t>-11.76</w:t>
            </w:r>
          </w:p>
        </w:tc>
        <w:tc>
          <w:tcPr>
            <w:tcW w:w="926" w:type="dxa"/>
          </w:tcPr>
          <w:p>
            <w:pPr>
              <w:pStyle w:val="TableParagraph"/>
              <w:spacing w:before="51"/>
              <w:ind w:left="163"/>
              <w:rPr>
                <w:sz w:val="16"/>
              </w:rPr>
            </w:pPr>
            <w:r>
              <w:rPr>
                <w:spacing w:val="-2"/>
                <w:sz w:val="16"/>
              </w:rPr>
              <w:t>-</w:t>
            </w:r>
            <w:r>
              <w:rPr>
                <w:spacing w:val="-4"/>
                <w:sz w:val="16"/>
              </w:rPr>
              <w:t>6.25</w:t>
            </w:r>
          </w:p>
        </w:tc>
        <w:tc>
          <w:tcPr>
            <w:tcW w:w="899" w:type="dxa"/>
          </w:tcPr>
          <w:p>
            <w:pPr>
              <w:pStyle w:val="TableParagraph"/>
              <w:spacing w:before="51"/>
              <w:ind w:left="154"/>
              <w:rPr>
                <w:sz w:val="16"/>
              </w:rPr>
            </w:pPr>
            <w:r>
              <w:rPr>
                <w:spacing w:val="-2"/>
                <w:sz w:val="16"/>
              </w:rPr>
              <w:t>-28.89</w:t>
            </w:r>
          </w:p>
        </w:tc>
        <w:tc>
          <w:tcPr>
            <w:tcW w:w="926" w:type="dxa"/>
          </w:tcPr>
          <w:p>
            <w:pPr>
              <w:pStyle w:val="TableParagraph"/>
              <w:spacing w:before="51"/>
              <w:ind w:left="162"/>
              <w:rPr>
                <w:sz w:val="16"/>
              </w:rPr>
            </w:pPr>
            <w:r>
              <w:rPr>
                <w:spacing w:val="-2"/>
                <w:sz w:val="16"/>
              </w:rPr>
              <w:t>-31.43</w:t>
            </w:r>
          </w:p>
        </w:tc>
        <w:tc>
          <w:tcPr>
            <w:tcW w:w="899" w:type="dxa"/>
          </w:tcPr>
          <w:p>
            <w:pPr>
              <w:pStyle w:val="TableParagraph"/>
              <w:spacing w:before="51"/>
              <w:ind w:left="153"/>
              <w:rPr>
                <w:sz w:val="16"/>
              </w:rPr>
            </w:pPr>
            <w:r>
              <w:rPr>
                <w:spacing w:val="-2"/>
                <w:sz w:val="16"/>
              </w:rPr>
              <w:t>-28.57</w:t>
            </w:r>
          </w:p>
        </w:tc>
        <w:tc>
          <w:tcPr>
            <w:tcW w:w="926" w:type="dxa"/>
          </w:tcPr>
          <w:p>
            <w:pPr>
              <w:pStyle w:val="TableParagraph"/>
              <w:spacing w:before="51"/>
              <w:ind w:left="161"/>
              <w:rPr>
                <w:sz w:val="16"/>
              </w:rPr>
            </w:pPr>
            <w:r>
              <w:rPr>
                <w:spacing w:val="-2"/>
                <w:sz w:val="16"/>
              </w:rPr>
              <w:t>-31.03</w:t>
            </w:r>
          </w:p>
        </w:tc>
        <w:tc>
          <w:tcPr>
            <w:tcW w:w="897" w:type="dxa"/>
          </w:tcPr>
          <w:p>
            <w:pPr>
              <w:pStyle w:val="TableParagraph"/>
              <w:spacing w:before="51"/>
              <w:ind w:left="152"/>
              <w:rPr>
                <w:sz w:val="16"/>
              </w:rPr>
            </w:pPr>
            <w:r>
              <w:rPr>
                <w:spacing w:val="-2"/>
                <w:sz w:val="16"/>
              </w:rPr>
              <w:t>-</w:t>
            </w:r>
            <w:r>
              <w:rPr>
                <w:spacing w:val="-4"/>
                <w:sz w:val="16"/>
              </w:rPr>
              <w:t>7.69</w:t>
            </w:r>
          </w:p>
        </w:tc>
        <w:tc>
          <w:tcPr>
            <w:tcW w:w="924" w:type="dxa"/>
          </w:tcPr>
          <w:p>
            <w:pPr>
              <w:pStyle w:val="TableParagraph"/>
              <w:spacing w:before="51"/>
              <w:rPr>
                <w:sz w:val="16"/>
              </w:rPr>
            </w:pPr>
            <w:r>
              <w:rPr>
                <w:spacing w:val="-2"/>
                <w:sz w:val="16"/>
              </w:rPr>
              <w:t>-22.58</w:t>
            </w:r>
          </w:p>
        </w:tc>
        <w:tc>
          <w:tcPr>
            <w:tcW w:w="900" w:type="dxa"/>
          </w:tcPr>
          <w:p>
            <w:pPr>
              <w:pStyle w:val="TableParagraph"/>
              <w:spacing w:before="51"/>
              <w:ind w:left="150"/>
              <w:rPr>
                <w:sz w:val="16"/>
              </w:rPr>
            </w:pPr>
            <w:r>
              <w:rPr>
                <w:spacing w:val="-2"/>
                <w:sz w:val="16"/>
              </w:rPr>
              <w:t>46.12</w:t>
            </w:r>
          </w:p>
        </w:tc>
        <w:tc>
          <w:tcPr>
            <w:tcW w:w="924" w:type="dxa"/>
          </w:tcPr>
          <w:p>
            <w:pPr>
              <w:pStyle w:val="TableParagraph"/>
              <w:spacing w:before="51"/>
              <w:rPr>
                <w:sz w:val="16"/>
              </w:rPr>
            </w:pPr>
            <w:r>
              <w:rPr>
                <w:spacing w:val="-2"/>
                <w:sz w:val="16"/>
              </w:rPr>
              <w:t>68.86</w:t>
            </w:r>
          </w:p>
        </w:tc>
        <w:tc>
          <w:tcPr>
            <w:tcW w:w="866" w:type="dxa"/>
          </w:tcPr>
          <w:p>
            <w:pPr>
              <w:pStyle w:val="TableParagraph"/>
              <w:spacing w:before="51"/>
              <w:ind w:left="145"/>
              <w:rPr>
                <w:sz w:val="16"/>
              </w:rPr>
            </w:pPr>
            <w:r>
              <w:rPr>
                <w:spacing w:val="-2"/>
                <w:sz w:val="16"/>
              </w:rPr>
              <w:t>-34.90</w:t>
            </w:r>
          </w:p>
        </w:tc>
        <w:tc>
          <w:tcPr>
            <w:tcW w:w="850" w:type="dxa"/>
          </w:tcPr>
          <w:p>
            <w:pPr>
              <w:pStyle w:val="TableParagraph"/>
              <w:spacing w:before="51"/>
              <w:ind w:left="124"/>
              <w:rPr>
                <w:sz w:val="16"/>
              </w:rPr>
            </w:pPr>
            <w:r>
              <w:rPr>
                <w:spacing w:val="-2"/>
                <w:sz w:val="16"/>
              </w:rPr>
              <w:t>-30.56</w:t>
            </w:r>
          </w:p>
        </w:tc>
      </w:tr>
      <w:tr>
        <w:trPr>
          <w:trHeight w:val="290" w:hRule="atLeast"/>
        </w:trPr>
        <w:tc>
          <w:tcPr>
            <w:tcW w:w="1378" w:type="dxa"/>
          </w:tcPr>
          <w:p>
            <w:pPr>
              <w:pStyle w:val="TableParagraph"/>
              <w:ind w:left="119"/>
              <w:rPr>
                <w:sz w:val="16"/>
              </w:rPr>
            </w:pPr>
            <w:r>
              <w:rPr>
                <w:spacing w:val="-2"/>
                <w:sz w:val="16"/>
              </w:rPr>
              <w:t>Tomatoes</w:t>
            </w:r>
          </w:p>
        </w:tc>
        <w:tc>
          <w:tcPr>
            <w:tcW w:w="846" w:type="dxa"/>
          </w:tcPr>
          <w:p>
            <w:pPr>
              <w:pStyle w:val="TableParagraph"/>
              <w:ind w:left="105"/>
              <w:rPr>
                <w:sz w:val="16"/>
              </w:rPr>
            </w:pPr>
            <w:r>
              <w:rPr>
                <w:spacing w:val="-2"/>
                <w:sz w:val="16"/>
              </w:rPr>
              <w:t>54.17</w:t>
            </w:r>
          </w:p>
        </w:tc>
        <w:tc>
          <w:tcPr>
            <w:tcW w:w="923" w:type="dxa"/>
          </w:tcPr>
          <w:p>
            <w:pPr>
              <w:pStyle w:val="TableParagraph"/>
              <w:ind w:left="161"/>
              <w:rPr>
                <w:sz w:val="16"/>
              </w:rPr>
            </w:pPr>
            <w:r>
              <w:rPr>
                <w:spacing w:val="-2"/>
                <w:sz w:val="16"/>
              </w:rPr>
              <w:t>27.59</w:t>
            </w:r>
          </w:p>
        </w:tc>
        <w:tc>
          <w:tcPr>
            <w:tcW w:w="899" w:type="dxa"/>
          </w:tcPr>
          <w:p>
            <w:pPr>
              <w:pStyle w:val="TableParagraph"/>
              <w:ind w:left="155"/>
              <w:rPr>
                <w:sz w:val="16"/>
              </w:rPr>
            </w:pPr>
            <w:r>
              <w:rPr>
                <w:spacing w:val="-2"/>
                <w:sz w:val="16"/>
              </w:rPr>
              <w:t>-17.65</w:t>
            </w:r>
          </w:p>
        </w:tc>
        <w:tc>
          <w:tcPr>
            <w:tcW w:w="926" w:type="dxa"/>
          </w:tcPr>
          <w:p>
            <w:pPr>
              <w:pStyle w:val="TableParagraph"/>
              <w:ind w:left="163"/>
              <w:rPr>
                <w:sz w:val="16"/>
              </w:rPr>
            </w:pPr>
            <w:r>
              <w:rPr>
                <w:spacing w:val="-2"/>
                <w:sz w:val="16"/>
              </w:rPr>
              <w:t>-26.32</w:t>
            </w:r>
          </w:p>
        </w:tc>
        <w:tc>
          <w:tcPr>
            <w:tcW w:w="899" w:type="dxa"/>
          </w:tcPr>
          <w:p>
            <w:pPr>
              <w:pStyle w:val="TableParagraph"/>
              <w:ind w:left="154"/>
              <w:rPr>
                <w:sz w:val="16"/>
              </w:rPr>
            </w:pPr>
            <w:r>
              <w:rPr>
                <w:spacing w:val="-2"/>
                <w:sz w:val="16"/>
              </w:rPr>
              <w:t>40.00</w:t>
            </w:r>
          </w:p>
        </w:tc>
        <w:tc>
          <w:tcPr>
            <w:tcW w:w="926" w:type="dxa"/>
          </w:tcPr>
          <w:p>
            <w:pPr>
              <w:pStyle w:val="TableParagraph"/>
              <w:ind w:left="162"/>
              <w:rPr>
                <w:sz w:val="16"/>
              </w:rPr>
            </w:pPr>
            <w:r>
              <w:rPr>
                <w:spacing w:val="-2"/>
                <w:sz w:val="16"/>
              </w:rPr>
              <w:t>38.42</w:t>
            </w:r>
          </w:p>
        </w:tc>
        <w:tc>
          <w:tcPr>
            <w:tcW w:w="899" w:type="dxa"/>
          </w:tcPr>
          <w:p>
            <w:pPr>
              <w:pStyle w:val="TableParagraph"/>
              <w:ind w:left="153"/>
              <w:rPr>
                <w:sz w:val="16"/>
              </w:rPr>
            </w:pPr>
            <w:r>
              <w:rPr>
                <w:spacing w:val="-4"/>
                <w:sz w:val="16"/>
              </w:rPr>
              <w:t>3.57</w:t>
            </w:r>
          </w:p>
        </w:tc>
        <w:tc>
          <w:tcPr>
            <w:tcW w:w="926" w:type="dxa"/>
          </w:tcPr>
          <w:p>
            <w:pPr>
              <w:pStyle w:val="TableParagraph"/>
              <w:ind w:left="161"/>
              <w:rPr>
                <w:sz w:val="16"/>
              </w:rPr>
            </w:pPr>
            <w:r>
              <w:rPr>
                <w:spacing w:val="-4"/>
                <w:sz w:val="16"/>
              </w:rPr>
              <w:t>7.41</w:t>
            </w:r>
          </w:p>
        </w:tc>
        <w:tc>
          <w:tcPr>
            <w:tcW w:w="897" w:type="dxa"/>
          </w:tcPr>
          <w:p>
            <w:pPr>
              <w:pStyle w:val="TableParagraph"/>
              <w:ind w:left="152"/>
              <w:rPr>
                <w:sz w:val="16"/>
              </w:rPr>
            </w:pPr>
            <w:r>
              <w:rPr>
                <w:spacing w:val="-2"/>
                <w:sz w:val="16"/>
              </w:rPr>
              <w:t>-45.24</w:t>
            </w:r>
          </w:p>
        </w:tc>
        <w:tc>
          <w:tcPr>
            <w:tcW w:w="924" w:type="dxa"/>
          </w:tcPr>
          <w:p>
            <w:pPr>
              <w:pStyle w:val="TableParagraph"/>
              <w:rPr>
                <w:sz w:val="16"/>
              </w:rPr>
            </w:pPr>
            <w:r>
              <w:rPr>
                <w:spacing w:val="-2"/>
                <w:sz w:val="16"/>
              </w:rPr>
              <w:t>-10.16</w:t>
            </w:r>
          </w:p>
        </w:tc>
        <w:tc>
          <w:tcPr>
            <w:tcW w:w="900" w:type="dxa"/>
          </w:tcPr>
          <w:p>
            <w:pPr>
              <w:pStyle w:val="TableParagraph"/>
              <w:ind w:left="150"/>
              <w:rPr>
                <w:sz w:val="16"/>
              </w:rPr>
            </w:pPr>
            <w:r>
              <w:rPr>
                <w:spacing w:val="-2"/>
                <w:sz w:val="16"/>
              </w:rPr>
              <w:t>-23.37</w:t>
            </w:r>
          </w:p>
        </w:tc>
        <w:tc>
          <w:tcPr>
            <w:tcW w:w="924" w:type="dxa"/>
          </w:tcPr>
          <w:p>
            <w:pPr>
              <w:pStyle w:val="TableParagraph"/>
              <w:rPr>
                <w:sz w:val="16"/>
              </w:rPr>
            </w:pPr>
            <w:r>
              <w:rPr>
                <w:spacing w:val="-2"/>
                <w:sz w:val="16"/>
              </w:rPr>
              <w:t>-12.64</w:t>
            </w:r>
          </w:p>
        </w:tc>
        <w:tc>
          <w:tcPr>
            <w:tcW w:w="866" w:type="dxa"/>
          </w:tcPr>
          <w:p>
            <w:pPr>
              <w:pStyle w:val="TableParagraph"/>
              <w:ind w:left="145"/>
              <w:rPr>
                <w:sz w:val="16"/>
              </w:rPr>
            </w:pPr>
            <w:r>
              <w:rPr>
                <w:spacing w:val="-4"/>
                <w:sz w:val="16"/>
              </w:rPr>
              <w:t>3.23</w:t>
            </w:r>
          </w:p>
        </w:tc>
        <w:tc>
          <w:tcPr>
            <w:tcW w:w="850" w:type="dxa"/>
          </w:tcPr>
          <w:p>
            <w:pPr>
              <w:pStyle w:val="TableParagraph"/>
              <w:ind w:left="124"/>
              <w:rPr>
                <w:sz w:val="16"/>
              </w:rPr>
            </w:pPr>
            <w:r>
              <w:rPr>
                <w:spacing w:val="-2"/>
                <w:sz w:val="16"/>
              </w:rPr>
              <w:t>19.40</w:t>
            </w:r>
          </w:p>
        </w:tc>
      </w:tr>
      <w:tr>
        <w:trPr>
          <w:trHeight w:val="290" w:hRule="atLeast"/>
        </w:trPr>
        <w:tc>
          <w:tcPr>
            <w:tcW w:w="1378" w:type="dxa"/>
          </w:tcPr>
          <w:p>
            <w:pPr>
              <w:pStyle w:val="TableParagraph"/>
              <w:spacing w:before="51"/>
              <w:ind w:left="119"/>
              <w:rPr>
                <w:sz w:val="16"/>
              </w:rPr>
            </w:pPr>
            <w:r>
              <w:rPr>
                <w:spacing w:val="-4"/>
                <w:sz w:val="16"/>
              </w:rPr>
              <w:t>Eggs</w:t>
            </w:r>
          </w:p>
        </w:tc>
        <w:tc>
          <w:tcPr>
            <w:tcW w:w="846" w:type="dxa"/>
          </w:tcPr>
          <w:p>
            <w:pPr>
              <w:pStyle w:val="TableParagraph"/>
              <w:spacing w:before="51"/>
              <w:ind w:left="105"/>
              <w:rPr>
                <w:sz w:val="16"/>
              </w:rPr>
            </w:pPr>
            <w:r>
              <w:rPr>
                <w:spacing w:val="-4"/>
                <w:sz w:val="16"/>
              </w:rPr>
              <w:t>0.00</w:t>
            </w:r>
          </w:p>
        </w:tc>
        <w:tc>
          <w:tcPr>
            <w:tcW w:w="923" w:type="dxa"/>
          </w:tcPr>
          <w:p>
            <w:pPr>
              <w:pStyle w:val="TableParagraph"/>
              <w:spacing w:before="51"/>
              <w:ind w:left="161"/>
              <w:rPr>
                <w:sz w:val="16"/>
              </w:rPr>
            </w:pPr>
            <w:r>
              <w:rPr>
                <w:spacing w:val="-4"/>
                <w:sz w:val="16"/>
              </w:rPr>
              <w:t>0.00</w:t>
            </w:r>
          </w:p>
        </w:tc>
        <w:tc>
          <w:tcPr>
            <w:tcW w:w="899" w:type="dxa"/>
          </w:tcPr>
          <w:p>
            <w:pPr>
              <w:pStyle w:val="TableParagraph"/>
              <w:spacing w:before="51"/>
              <w:ind w:left="155"/>
              <w:rPr>
                <w:sz w:val="16"/>
              </w:rPr>
            </w:pPr>
            <w:r>
              <w:rPr>
                <w:spacing w:val="-2"/>
                <w:sz w:val="16"/>
              </w:rPr>
              <w:t>-19.64</w:t>
            </w:r>
          </w:p>
        </w:tc>
        <w:tc>
          <w:tcPr>
            <w:tcW w:w="926" w:type="dxa"/>
          </w:tcPr>
          <w:p>
            <w:pPr>
              <w:pStyle w:val="TableParagraph"/>
              <w:spacing w:before="51"/>
              <w:ind w:left="163"/>
              <w:rPr>
                <w:sz w:val="16"/>
              </w:rPr>
            </w:pPr>
            <w:r>
              <w:rPr>
                <w:spacing w:val="-4"/>
                <w:sz w:val="16"/>
              </w:rPr>
              <w:t>0.00</w:t>
            </w:r>
          </w:p>
        </w:tc>
        <w:tc>
          <w:tcPr>
            <w:tcW w:w="899" w:type="dxa"/>
          </w:tcPr>
          <w:p>
            <w:pPr>
              <w:pStyle w:val="TableParagraph"/>
              <w:spacing w:before="51"/>
              <w:ind w:left="154"/>
              <w:rPr>
                <w:sz w:val="16"/>
              </w:rPr>
            </w:pPr>
            <w:r>
              <w:rPr>
                <w:spacing w:val="-4"/>
                <w:sz w:val="16"/>
              </w:rPr>
              <w:t>1.67</w:t>
            </w:r>
          </w:p>
        </w:tc>
        <w:tc>
          <w:tcPr>
            <w:tcW w:w="926" w:type="dxa"/>
          </w:tcPr>
          <w:p>
            <w:pPr>
              <w:pStyle w:val="TableParagraph"/>
              <w:spacing w:before="51"/>
              <w:ind w:left="162"/>
              <w:rPr>
                <w:sz w:val="16"/>
              </w:rPr>
            </w:pPr>
            <w:r>
              <w:rPr>
                <w:spacing w:val="-2"/>
                <w:sz w:val="16"/>
              </w:rPr>
              <w:t>13.56</w:t>
            </w:r>
          </w:p>
        </w:tc>
        <w:tc>
          <w:tcPr>
            <w:tcW w:w="899" w:type="dxa"/>
          </w:tcPr>
          <w:p>
            <w:pPr>
              <w:pStyle w:val="TableParagraph"/>
              <w:spacing w:before="51"/>
              <w:ind w:left="153"/>
              <w:rPr>
                <w:sz w:val="16"/>
              </w:rPr>
            </w:pPr>
            <w:r>
              <w:rPr>
                <w:spacing w:val="-2"/>
                <w:sz w:val="16"/>
              </w:rPr>
              <w:t>-</w:t>
            </w:r>
            <w:r>
              <w:rPr>
                <w:spacing w:val="-4"/>
                <w:sz w:val="16"/>
              </w:rPr>
              <w:t>3.13</w:t>
            </w:r>
          </w:p>
        </w:tc>
        <w:tc>
          <w:tcPr>
            <w:tcW w:w="926" w:type="dxa"/>
          </w:tcPr>
          <w:p>
            <w:pPr>
              <w:pStyle w:val="TableParagraph"/>
              <w:spacing w:before="51"/>
              <w:ind w:left="161"/>
              <w:rPr>
                <w:sz w:val="16"/>
              </w:rPr>
            </w:pPr>
            <w:r>
              <w:rPr>
                <w:spacing w:val="-4"/>
                <w:sz w:val="16"/>
              </w:rPr>
              <w:t>0.00</w:t>
            </w:r>
          </w:p>
        </w:tc>
        <w:tc>
          <w:tcPr>
            <w:tcW w:w="897" w:type="dxa"/>
          </w:tcPr>
          <w:p>
            <w:pPr>
              <w:pStyle w:val="TableParagraph"/>
              <w:spacing w:before="51"/>
              <w:ind w:left="152"/>
              <w:rPr>
                <w:sz w:val="16"/>
              </w:rPr>
            </w:pPr>
            <w:r>
              <w:rPr>
                <w:spacing w:val="-4"/>
                <w:sz w:val="16"/>
              </w:rPr>
              <w:t>3.92</w:t>
            </w:r>
          </w:p>
        </w:tc>
        <w:tc>
          <w:tcPr>
            <w:tcW w:w="924" w:type="dxa"/>
          </w:tcPr>
          <w:p>
            <w:pPr>
              <w:pStyle w:val="TableParagraph"/>
              <w:spacing w:before="51"/>
              <w:rPr>
                <w:sz w:val="16"/>
              </w:rPr>
            </w:pPr>
            <w:r>
              <w:rPr>
                <w:spacing w:val="-4"/>
                <w:sz w:val="16"/>
              </w:rPr>
              <w:t>1.92</w:t>
            </w:r>
          </w:p>
        </w:tc>
        <w:tc>
          <w:tcPr>
            <w:tcW w:w="900" w:type="dxa"/>
          </w:tcPr>
          <w:p>
            <w:pPr>
              <w:pStyle w:val="TableParagraph"/>
              <w:spacing w:before="51"/>
              <w:ind w:left="150"/>
              <w:rPr>
                <w:sz w:val="16"/>
              </w:rPr>
            </w:pPr>
            <w:r>
              <w:rPr>
                <w:spacing w:val="-2"/>
                <w:sz w:val="16"/>
              </w:rPr>
              <w:t>-22.88</w:t>
            </w:r>
          </w:p>
        </w:tc>
        <w:tc>
          <w:tcPr>
            <w:tcW w:w="924" w:type="dxa"/>
          </w:tcPr>
          <w:p>
            <w:pPr>
              <w:pStyle w:val="TableParagraph"/>
              <w:spacing w:before="51"/>
              <w:rPr>
                <w:sz w:val="16"/>
              </w:rPr>
            </w:pPr>
            <w:r>
              <w:rPr>
                <w:spacing w:val="-2"/>
                <w:sz w:val="16"/>
              </w:rPr>
              <w:t>-</w:t>
            </w:r>
            <w:r>
              <w:rPr>
                <w:spacing w:val="-4"/>
                <w:sz w:val="16"/>
              </w:rPr>
              <w:t>8.53</w:t>
            </w:r>
          </w:p>
        </w:tc>
        <w:tc>
          <w:tcPr>
            <w:tcW w:w="866" w:type="dxa"/>
          </w:tcPr>
          <w:p>
            <w:pPr>
              <w:pStyle w:val="TableParagraph"/>
              <w:spacing w:before="51"/>
              <w:ind w:left="145"/>
              <w:rPr>
                <w:sz w:val="16"/>
              </w:rPr>
            </w:pPr>
            <w:r>
              <w:rPr>
                <w:spacing w:val="-2"/>
                <w:sz w:val="16"/>
              </w:rPr>
              <w:t>-</w:t>
            </w:r>
            <w:r>
              <w:rPr>
                <w:spacing w:val="-4"/>
                <w:sz w:val="16"/>
              </w:rPr>
              <w:t>3.85</w:t>
            </w:r>
          </w:p>
        </w:tc>
        <w:tc>
          <w:tcPr>
            <w:tcW w:w="850" w:type="dxa"/>
          </w:tcPr>
          <w:p>
            <w:pPr>
              <w:pStyle w:val="TableParagraph"/>
              <w:spacing w:before="51"/>
              <w:ind w:left="124"/>
              <w:rPr>
                <w:sz w:val="16"/>
              </w:rPr>
            </w:pPr>
            <w:r>
              <w:rPr>
                <w:spacing w:val="-4"/>
                <w:sz w:val="16"/>
              </w:rPr>
              <w:t>0.00</w:t>
            </w:r>
          </w:p>
        </w:tc>
      </w:tr>
      <w:tr>
        <w:trPr>
          <w:trHeight w:val="290" w:hRule="atLeast"/>
        </w:trPr>
        <w:tc>
          <w:tcPr>
            <w:tcW w:w="1378" w:type="dxa"/>
          </w:tcPr>
          <w:p>
            <w:pPr>
              <w:pStyle w:val="TableParagraph"/>
              <w:ind w:left="119"/>
              <w:rPr>
                <w:sz w:val="16"/>
              </w:rPr>
            </w:pPr>
            <w:r>
              <w:rPr>
                <w:spacing w:val="-4"/>
                <w:sz w:val="16"/>
              </w:rPr>
              <w:t>Fish</w:t>
            </w:r>
          </w:p>
        </w:tc>
        <w:tc>
          <w:tcPr>
            <w:tcW w:w="846" w:type="dxa"/>
          </w:tcPr>
          <w:p>
            <w:pPr>
              <w:pStyle w:val="TableParagraph"/>
              <w:ind w:left="105"/>
              <w:rPr>
                <w:sz w:val="16"/>
              </w:rPr>
            </w:pPr>
            <w:r>
              <w:rPr>
                <w:spacing w:val="-4"/>
                <w:sz w:val="16"/>
              </w:rPr>
              <w:t>3.45</w:t>
            </w:r>
          </w:p>
        </w:tc>
        <w:tc>
          <w:tcPr>
            <w:tcW w:w="923" w:type="dxa"/>
          </w:tcPr>
          <w:p>
            <w:pPr>
              <w:pStyle w:val="TableParagraph"/>
              <w:ind w:left="161"/>
              <w:rPr>
                <w:sz w:val="16"/>
              </w:rPr>
            </w:pPr>
            <w:r>
              <w:rPr>
                <w:spacing w:val="-2"/>
                <w:sz w:val="16"/>
              </w:rPr>
              <w:t>-</w:t>
            </w:r>
            <w:r>
              <w:rPr>
                <w:spacing w:val="-4"/>
                <w:sz w:val="16"/>
              </w:rPr>
              <w:t>4.00</w:t>
            </w:r>
          </w:p>
        </w:tc>
        <w:tc>
          <w:tcPr>
            <w:tcW w:w="899" w:type="dxa"/>
          </w:tcPr>
          <w:p>
            <w:pPr>
              <w:pStyle w:val="TableParagraph"/>
              <w:ind w:left="155"/>
              <w:rPr>
                <w:sz w:val="16"/>
              </w:rPr>
            </w:pPr>
            <w:r>
              <w:rPr>
                <w:spacing w:val="-2"/>
                <w:sz w:val="16"/>
              </w:rPr>
              <w:t>-</w:t>
            </w:r>
            <w:r>
              <w:rPr>
                <w:spacing w:val="-4"/>
                <w:sz w:val="16"/>
              </w:rPr>
              <w:t>9.09</w:t>
            </w:r>
          </w:p>
        </w:tc>
        <w:tc>
          <w:tcPr>
            <w:tcW w:w="926" w:type="dxa"/>
          </w:tcPr>
          <w:p>
            <w:pPr>
              <w:pStyle w:val="TableParagraph"/>
              <w:ind w:left="163"/>
              <w:rPr>
                <w:sz w:val="16"/>
              </w:rPr>
            </w:pPr>
            <w:r>
              <w:rPr>
                <w:spacing w:val="-2"/>
                <w:sz w:val="16"/>
              </w:rPr>
              <w:t>-</w:t>
            </w:r>
            <w:r>
              <w:rPr>
                <w:spacing w:val="-4"/>
                <w:sz w:val="16"/>
              </w:rPr>
              <w:t>9.09</w:t>
            </w:r>
          </w:p>
        </w:tc>
        <w:tc>
          <w:tcPr>
            <w:tcW w:w="899" w:type="dxa"/>
          </w:tcPr>
          <w:p>
            <w:pPr>
              <w:pStyle w:val="TableParagraph"/>
              <w:ind w:left="154"/>
              <w:rPr>
                <w:sz w:val="16"/>
              </w:rPr>
            </w:pPr>
            <w:r>
              <w:rPr>
                <w:spacing w:val="-2"/>
                <w:sz w:val="16"/>
              </w:rPr>
              <w:t>-</w:t>
            </w:r>
            <w:r>
              <w:rPr>
                <w:spacing w:val="-4"/>
                <w:sz w:val="16"/>
              </w:rPr>
              <w:t>1.59</w:t>
            </w:r>
          </w:p>
        </w:tc>
        <w:tc>
          <w:tcPr>
            <w:tcW w:w="926" w:type="dxa"/>
          </w:tcPr>
          <w:p>
            <w:pPr>
              <w:pStyle w:val="TableParagraph"/>
              <w:ind w:left="162"/>
              <w:rPr>
                <w:sz w:val="16"/>
              </w:rPr>
            </w:pPr>
            <w:r>
              <w:rPr>
                <w:spacing w:val="-2"/>
                <w:sz w:val="16"/>
              </w:rPr>
              <w:t>17.26</w:t>
            </w:r>
          </w:p>
        </w:tc>
        <w:tc>
          <w:tcPr>
            <w:tcW w:w="899" w:type="dxa"/>
          </w:tcPr>
          <w:p>
            <w:pPr>
              <w:pStyle w:val="TableParagraph"/>
              <w:ind w:left="153"/>
              <w:rPr>
                <w:sz w:val="16"/>
              </w:rPr>
            </w:pPr>
            <w:r>
              <w:rPr>
                <w:spacing w:val="-2"/>
                <w:sz w:val="16"/>
              </w:rPr>
              <w:t>-</w:t>
            </w:r>
            <w:r>
              <w:rPr>
                <w:spacing w:val="-4"/>
                <w:sz w:val="16"/>
              </w:rPr>
              <w:t>3.85</w:t>
            </w:r>
          </w:p>
        </w:tc>
        <w:tc>
          <w:tcPr>
            <w:tcW w:w="926" w:type="dxa"/>
          </w:tcPr>
          <w:p>
            <w:pPr>
              <w:pStyle w:val="TableParagraph"/>
              <w:ind w:left="161"/>
              <w:rPr>
                <w:sz w:val="16"/>
              </w:rPr>
            </w:pPr>
            <w:r>
              <w:rPr>
                <w:spacing w:val="-2"/>
                <w:sz w:val="16"/>
              </w:rPr>
              <w:t>-</w:t>
            </w:r>
            <w:r>
              <w:rPr>
                <w:spacing w:val="-4"/>
                <w:sz w:val="16"/>
              </w:rPr>
              <w:t>6.25</w:t>
            </w:r>
          </w:p>
        </w:tc>
        <w:tc>
          <w:tcPr>
            <w:tcW w:w="897" w:type="dxa"/>
          </w:tcPr>
          <w:p>
            <w:pPr>
              <w:pStyle w:val="TableParagraph"/>
              <w:ind w:left="152"/>
              <w:rPr>
                <w:sz w:val="16"/>
              </w:rPr>
            </w:pPr>
            <w:r>
              <w:rPr>
                <w:spacing w:val="-4"/>
                <w:sz w:val="16"/>
              </w:rPr>
              <w:t>0.00</w:t>
            </w:r>
          </w:p>
        </w:tc>
        <w:tc>
          <w:tcPr>
            <w:tcW w:w="924" w:type="dxa"/>
          </w:tcPr>
          <w:p>
            <w:pPr>
              <w:pStyle w:val="TableParagraph"/>
              <w:rPr>
                <w:sz w:val="16"/>
              </w:rPr>
            </w:pPr>
            <w:r>
              <w:rPr>
                <w:spacing w:val="-4"/>
                <w:sz w:val="16"/>
              </w:rPr>
              <w:t>2.04</w:t>
            </w:r>
          </w:p>
        </w:tc>
        <w:tc>
          <w:tcPr>
            <w:tcW w:w="900" w:type="dxa"/>
          </w:tcPr>
          <w:p>
            <w:pPr>
              <w:pStyle w:val="TableParagraph"/>
              <w:ind w:left="150"/>
              <w:rPr>
                <w:sz w:val="16"/>
              </w:rPr>
            </w:pPr>
            <w:r>
              <w:rPr>
                <w:spacing w:val="-4"/>
                <w:sz w:val="16"/>
              </w:rPr>
              <w:t>5.24</w:t>
            </w:r>
          </w:p>
        </w:tc>
        <w:tc>
          <w:tcPr>
            <w:tcW w:w="924" w:type="dxa"/>
          </w:tcPr>
          <w:p>
            <w:pPr>
              <w:pStyle w:val="TableParagraph"/>
              <w:rPr>
                <w:sz w:val="16"/>
              </w:rPr>
            </w:pPr>
            <w:r>
              <w:rPr>
                <w:spacing w:val="-2"/>
                <w:sz w:val="16"/>
              </w:rPr>
              <w:t>-</w:t>
            </w:r>
            <w:r>
              <w:rPr>
                <w:spacing w:val="-4"/>
                <w:sz w:val="16"/>
              </w:rPr>
              <w:t>6.67</w:t>
            </w:r>
          </w:p>
        </w:tc>
        <w:tc>
          <w:tcPr>
            <w:tcW w:w="866" w:type="dxa"/>
          </w:tcPr>
          <w:p>
            <w:pPr>
              <w:pStyle w:val="TableParagraph"/>
              <w:ind w:left="145"/>
              <w:rPr>
                <w:sz w:val="16"/>
              </w:rPr>
            </w:pPr>
            <w:r>
              <w:rPr>
                <w:spacing w:val="-2"/>
                <w:sz w:val="16"/>
              </w:rPr>
              <w:t>90.48</w:t>
            </w:r>
          </w:p>
        </w:tc>
        <w:tc>
          <w:tcPr>
            <w:tcW w:w="850" w:type="dxa"/>
          </w:tcPr>
          <w:p>
            <w:pPr>
              <w:pStyle w:val="TableParagraph"/>
              <w:ind w:left="124"/>
              <w:rPr>
                <w:sz w:val="16"/>
              </w:rPr>
            </w:pPr>
            <w:r>
              <w:rPr>
                <w:spacing w:val="-2"/>
                <w:sz w:val="16"/>
              </w:rPr>
              <w:t>17.65</w:t>
            </w:r>
          </w:p>
        </w:tc>
      </w:tr>
      <w:tr>
        <w:trPr>
          <w:trHeight w:val="290" w:hRule="atLeast"/>
        </w:trPr>
        <w:tc>
          <w:tcPr>
            <w:tcW w:w="1378" w:type="dxa"/>
          </w:tcPr>
          <w:p>
            <w:pPr>
              <w:pStyle w:val="TableParagraph"/>
              <w:spacing w:before="51"/>
              <w:ind w:left="119"/>
              <w:rPr>
                <w:sz w:val="16"/>
              </w:rPr>
            </w:pPr>
            <w:r>
              <w:rPr>
                <w:sz w:val="16"/>
              </w:rPr>
              <w:t>Meat</w:t>
            </w:r>
            <w:r>
              <w:rPr>
                <w:spacing w:val="-3"/>
                <w:sz w:val="16"/>
              </w:rPr>
              <w:t> </w:t>
            </w:r>
            <w:r>
              <w:rPr>
                <w:spacing w:val="-2"/>
                <w:sz w:val="16"/>
              </w:rPr>
              <w:t>(chicken)</w:t>
            </w:r>
          </w:p>
        </w:tc>
        <w:tc>
          <w:tcPr>
            <w:tcW w:w="846" w:type="dxa"/>
          </w:tcPr>
          <w:p>
            <w:pPr>
              <w:pStyle w:val="TableParagraph"/>
              <w:spacing w:before="51"/>
              <w:ind w:left="105"/>
              <w:rPr>
                <w:sz w:val="16"/>
              </w:rPr>
            </w:pPr>
            <w:r>
              <w:rPr>
                <w:spacing w:val="-2"/>
                <w:sz w:val="16"/>
              </w:rPr>
              <w:t>-</w:t>
            </w:r>
            <w:r>
              <w:rPr>
                <w:spacing w:val="-4"/>
                <w:sz w:val="16"/>
              </w:rPr>
              <w:t>6.98</w:t>
            </w:r>
          </w:p>
        </w:tc>
        <w:tc>
          <w:tcPr>
            <w:tcW w:w="923" w:type="dxa"/>
          </w:tcPr>
          <w:p>
            <w:pPr>
              <w:pStyle w:val="TableParagraph"/>
              <w:spacing w:before="51"/>
              <w:ind w:left="161"/>
              <w:rPr>
                <w:sz w:val="16"/>
              </w:rPr>
            </w:pPr>
            <w:r>
              <w:rPr>
                <w:spacing w:val="-2"/>
                <w:sz w:val="16"/>
              </w:rPr>
              <w:t>-</w:t>
            </w:r>
            <w:r>
              <w:rPr>
                <w:spacing w:val="-4"/>
                <w:sz w:val="16"/>
              </w:rPr>
              <w:t>4.00</w:t>
            </w:r>
          </w:p>
        </w:tc>
        <w:tc>
          <w:tcPr>
            <w:tcW w:w="899" w:type="dxa"/>
          </w:tcPr>
          <w:p>
            <w:pPr>
              <w:pStyle w:val="TableParagraph"/>
              <w:spacing w:before="51"/>
              <w:ind w:left="155"/>
              <w:rPr>
                <w:sz w:val="16"/>
              </w:rPr>
            </w:pPr>
            <w:r>
              <w:rPr>
                <w:spacing w:val="-2"/>
                <w:sz w:val="16"/>
              </w:rPr>
              <w:t>-</w:t>
            </w:r>
            <w:r>
              <w:rPr>
                <w:spacing w:val="-4"/>
                <w:sz w:val="16"/>
              </w:rPr>
              <w:t>1.72</w:t>
            </w:r>
          </w:p>
        </w:tc>
        <w:tc>
          <w:tcPr>
            <w:tcW w:w="926" w:type="dxa"/>
          </w:tcPr>
          <w:p>
            <w:pPr>
              <w:pStyle w:val="TableParagraph"/>
              <w:spacing w:before="51"/>
              <w:ind w:left="163"/>
              <w:rPr>
                <w:sz w:val="16"/>
              </w:rPr>
            </w:pPr>
            <w:r>
              <w:rPr>
                <w:spacing w:val="-4"/>
                <w:sz w:val="16"/>
              </w:rPr>
              <w:t>0.00</w:t>
            </w:r>
          </w:p>
        </w:tc>
        <w:tc>
          <w:tcPr>
            <w:tcW w:w="899" w:type="dxa"/>
          </w:tcPr>
          <w:p>
            <w:pPr>
              <w:pStyle w:val="TableParagraph"/>
              <w:spacing w:before="51"/>
              <w:ind w:left="154"/>
              <w:rPr>
                <w:sz w:val="16"/>
              </w:rPr>
            </w:pPr>
            <w:r>
              <w:rPr>
                <w:spacing w:val="-2"/>
                <w:sz w:val="16"/>
              </w:rPr>
              <w:t>-</w:t>
            </w:r>
            <w:r>
              <w:rPr>
                <w:spacing w:val="-4"/>
                <w:sz w:val="16"/>
              </w:rPr>
              <w:t>2.27</w:t>
            </w:r>
          </w:p>
        </w:tc>
        <w:tc>
          <w:tcPr>
            <w:tcW w:w="926" w:type="dxa"/>
          </w:tcPr>
          <w:p>
            <w:pPr>
              <w:pStyle w:val="TableParagraph"/>
              <w:spacing w:before="51"/>
              <w:ind w:left="162"/>
              <w:rPr>
                <w:sz w:val="16"/>
              </w:rPr>
            </w:pPr>
            <w:r>
              <w:rPr>
                <w:spacing w:val="-2"/>
                <w:sz w:val="16"/>
              </w:rPr>
              <w:t>25.42</w:t>
            </w:r>
          </w:p>
        </w:tc>
        <w:tc>
          <w:tcPr>
            <w:tcW w:w="899" w:type="dxa"/>
          </w:tcPr>
          <w:p>
            <w:pPr>
              <w:pStyle w:val="TableParagraph"/>
              <w:spacing w:before="51"/>
              <w:ind w:left="153"/>
              <w:rPr>
                <w:sz w:val="16"/>
              </w:rPr>
            </w:pPr>
            <w:r>
              <w:rPr>
                <w:spacing w:val="-2"/>
                <w:sz w:val="16"/>
              </w:rPr>
              <w:t>-</w:t>
            </w:r>
            <w:r>
              <w:rPr>
                <w:spacing w:val="-4"/>
                <w:sz w:val="16"/>
              </w:rPr>
              <w:t>2.27</w:t>
            </w:r>
          </w:p>
        </w:tc>
        <w:tc>
          <w:tcPr>
            <w:tcW w:w="926" w:type="dxa"/>
          </w:tcPr>
          <w:p>
            <w:pPr>
              <w:pStyle w:val="TableParagraph"/>
              <w:spacing w:before="51"/>
              <w:ind w:left="161"/>
              <w:rPr>
                <w:sz w:val="16"/>
              </w:rPr>
            </w:pPr>
            <w:r>
              <w:rPr>
                <w:spacing w:val="-4"/>
                <w:sz w:val="16"/>
              </w:rPr>
              <w:t>3.61</w:t>
            </w:r>
          </w:p>
        </w:tc>
        <w:tc>
          <w:tcPr>
            <w:tcW w:w="897" w:type="dxa"/>
          </w:tcPr>
          <w:p>
            <w:pPr>
              <w:pStyle w:val="TableParagraph"/>
              <w:spacing w:before="51"/>
              <w:ind w:left="152"/>
              <w:rPr>
                <w:sz w:val="16"/>
              </w:rPr>
            </w:pPr>
            <w:r>
              <w:rPr>
                <w:spacing w:val="-2"/>
                <w:sz w:val="16"/>
              </w:rPr>
              <w:t>-</w:t>
            </w:r>
            <w:r>
              <w:rPr>
                <w:spacing w:val="-4"/>
                <w:sz w:val="16"/>
              </w:rPr>
              <w:t>4.00</w:t>
            </w:r>
          </w:p>
        </w:tc>
        <w:tc>
          <w:tcPr>
            <w:tcW w:w="924" w:type="dxa"/>
          </w:tcPr>
          <w:p>
            <w:pPr>
              <w:pStyle w:val="TableParagraph"/>
              <w:spacing w:before="51"/>
              <w:rPr>
                <w:sz w:val="16"/>
              </w:rPr>
            </w:pPr>
            <w:r>
              <w:rPr>
                <w:spacing w:val="-4"/>
                <w:sz w:val="16"/>
              </w:rPr>
              <w:t>1.87</w:t>
            </w:r>
          </w:p>
        </w:tc>
        <w:tc>
          <w:tcPr>
            <w:tcW w:w="900" w:type="dxa"/>
          </w:tcPr>
          <w:p>
            <w:pPr>
              <w:pStyle w:val="TableParagraph"/>
              <w:spacing w:before="51"/>
              <w:ind w:left="150"/>
              <w:rPr>
                <w:sz w:val="16"/>
              </w:rPr>
            </w:pPr>
            <w:r>
              <w:rPr>
                <w:spacing w:val="-2"/>
                <w:sz w:val="16"/>
              </w:rPr>
              <w:t>-</w:t>
            </w:r>
            <w:r>
              <w:rPr>
                <w:spacing w:val="-4"/>
                <w:sz w:val="16"/>
              </w:rPr>
              <w:t>9.35</w:t>
            </w:r>
          </w:p>
        </w:tc>
        <w:tc>
          <w:tcPr>
            <w:tcW w:w="924" w:type="dxa"/>
          </w:tcPr>
          <w:p>
            <w:pPr>
              <w:pStyle w:val="TableParagraph"/>
              <w:spacing w:before="51"/>
              <w:rPr>
                <w:sz w:val="16"/>
              </w:rPr>
            </w:pPr>
            <w:r>
              <w:rPr>
                <w:spacing w:val="-2"/>
                <w:sz w:val="16"/>
              </w:rPr>
              <w:t>-</w:t>
            </w:r>
            <w:r>
              <w:rPr>
                <w:spacing w:val="-4"/>
                <w:sz w:val="16"/>
              </w:rPr>
              <w:t>7.74</w:t>
            </w:r>
          </w:p>
        </w:tc>
        <w:tc>
          <w:tcPr>
            <w:tcW w:w="866" w:type="dxa"/>
          </w:tcPr>
          <w:p>
            <w:pPr>
              <w:pStyle w:val="TableParagraph"/>
              <w:spacing w:before="51"/>
              <w:ind w:left="145"/>
              <w:rPr>
                <w:sz w:val="16"/>
              </w:rPr>
            </w:pPr>
            <w:r>
              <w:rPr>
                <w:spacing w:val="-2"/>
                <w:sz w:val="16"/>
              </w:rPr>
              <w:t>17.79</w:t>
            </w:r>
          </w:p>
        </w:tc>
        <w:tc>
          <w:tcPr>
            <w:tcW w:w="850" w:type="dxa"/>
          </w:tcPr>
          <w:p>
            <w:pPr>
              <w:pStyle w:val="TableParagraph"/>
              <w:spacing w:before="51"/>
              <w:ind w:left="124"/>
              <w:rPr>
                <w:sz w:val="16"/>
              </w:rPr>
            </w:pPr>
            <w:r>
              <w:rPr>
                <w:spacing w:val="-4"/>
                <w:sz w:val="16"/>
              </w:rPr>
              <w:t>4.92</w:t>
            </w:r>
          </w:p>
        </w:tc>
      </w:tr>
      <w:tr>
        <w:trPr>
          <w:trHeight w:val="285" w:hRule="atLeast"/>
        </w:trPr>
        <w:tc>
          <w:tcPr>
            <w:tcW w:w="1378" w:type="dxa"/>
            <w:tcBorders>
              <w:bottom w:val="single" w:sz="4" w:space="0" w:color="000000"/>
            </w:tcBorders>
          </w:tcPr>
          <w:p>
            <w:pPr>
              <w:pStyle w:val="TableParagraph"/>
              <w:ind w:left="119"/>
              <w:rPr>
                <w:sz w:val="16"/>
              </w:rPr>
            </w:pPr>
            <w:r>
              <w:rPr>
                <w:spacing w:val="-4"/>
                <w:sz w:val="16"/>
              </w:rPr>
              <w:t>Milk</w:t>
            </w:r>
          </w:p>
        </w:tc>
        <w:tc>
          <w:tcPr>
            <w:tcW w:w="846" w:type="dxa"/>
            <w:tcBorders>
              <w:bottom w:val="single" w:sz="4" w:space="0" w:color="000000"/>
            </w:tcBorders>
          </w:tcPr>
          <w:p>
            <w:pPr>
              <w:pStyle w:val="TableParagraph"/>
              <w:ind w:left="105"/>
              <w:rPr>
                <w:sz w:val="16"/>
              </w:rPr>
            </w:pPr>
            <w:r>
              <w:rPr>
                <w:spacing w:val="-2"/>
                <w:sz w:val="16"/>
              </w:rPr>
              <w:t>11.36</w:t>
            </w:r>
          </w:p>
        </w:tc>
        <w:tc>
          <w:tcPr>
            <w:tcW w:w="923" w:type="dxa"/>
            <w:tcBorders>
              <w:bottom w:val="single" w:sz="4" w:space="0" w:color="000000"/>
            </w:tcBorders>
          </w:tcPr>
          <w:p>
            <w:pPr>
              <w:pStyle w:val="TableParagraph"/>
              <w:ind w:left="161"/>
              <w:rPr>
                <w:sz w:val="16"/>
              </w:rPr>
            </w:pPr>
            <w:r>
              <w:rPr>
                <w:spacing w:val="-2"/>
                <w:sz w:val="16"/>
              </w:rPr>
              <w:t>-</w:t>
            </w:r>
            <w:r>
              <w:rPr>
                <w:spacing w:val="-4"/>
                <w:sz w:val="16"/>
              </w:rPr>
              <w:t>2.00</w:t>
            </w:r>
          </w:p>
        </w:tc>
        <w:tc>
          <w:tcPr>
            <w:tcW w:w="899" w:type="dxa"/>
            <w:tcBorders>
              <w:bottom w:val="single" w:sz="4" w:space="0" w:color="000000"/>
            </w:tcBorders>
          </w:tcPr>
          <w:p>
            <w:pPr>
              <w:pStyle w:val="TableParagraph"/>
              <w:ind w:left="155"/>
              <w:rPr>
                <w:sz w:val="16"/>
              </w:rPr>
            </w:pPr>
            <w:r>
              <w:rPr>
                <w:spacing w:val="-2"/>
                <w:sz w:val="16"/>
              </w:rPr>
              <w:t>11.54</w:t>
            </w:r>
          </w:p>
        </w:tc>
        <w:tc>
          <w:tcPr>
            <w:tcW w:w="926" w:type="dxa"/>
            <w:tcBorders>
              <w:bottom w:val="single" w:sz="4" w:space="0" w:color="000000"/>
            </w:tcBorders>
          </w:tcPr>
          <w:p>
            <w:pPr>
              <w:pStyle w:val="TableParagraph"/>
              <w:ind w:left="163"/>
              <w:rPr>
                <w:sz w:val="16"/>
              </w:rPr>
            </w:pPr>
            <w:r>
              <w:rPr>
                <w:spacing w:val="-2"/>
                <w:sz w:val="16"/>
              </w:rPr>
              <w:t>-</w:t>
            </w:r>
            <w:r>
              <w:rPr>
                <w:spacing w:val="-4"/>
                <w:sz w:val="16"/>
              </w:rPr>
              <w:t>3.33</w:t>
            </w:r>
          </w:p>
        </w:tc>
        <w:tc>
          <w:tcPr>
            <w:tcW w:w="899" w:type="dxa"/>
            <w:tcBorders>
              <w:bottom w:val="single" w:sz="4" w:space="0" w:color="000000"/>
            </w:tcBorders>
          </w:tcPr>
          <w:p>
            <w:pPr>
              <w:pStyle w:val="TableParagraph"/>
              <w:ind w:left="154"/>
              <w:rPr>
                <w:sz w:val="16"/>
              </w:rPr>
            </w:pPr>
            <w:r>
              <w:rPr>
                <w:spacing w:val="-2"/>
                <w:sz w:val="16"/>
              </w:rPr>
              <w:t>44.38</w:t>
            </w:r>
          </w:p>
        </w:tc>
        <w:tc>
          <w:tcPr>
            <w:tcW w:w="926" w:type="dxa"/>
            <w:tcBorders>
              <w:bottom w:val="single" w:sz="4" w:space="0" w:color="000000"/>
            </w:tcBorders>
          </w:tcPr>
          <w:p>
            <w:pPr>
              <w:pStyle w:val="TableParagraph"/>
              <w:ind w:left="162"/>
              <w:rPr>
                <w:sz w:val="16"/>
              </w:rPr>
            </w:pPr>
            <w:r>
              <w:rPr>
                <w:spacing w:val="-2"/>
                <w:sz w:val="16"/>
              </w:rPr>
              <w:t>38.92</w:t>
            </w:r>
          </w:p>
        </w:tc>
        <w:tc>
          <w:tcPr>
            <w:tcW w:w="899" w:type="dxa"/>
            <w:tcBorders>
              <w:bottom w:val="single" w:sz="4" w:space="0" w:color="000000"/>
            </w:tcBorders>
          </w:tcPr>
          <w:p>
            <w:pPr>
              <w:pStyle w:val="TableParagraph"/>
              <w:ind w:left="153"/>
              <w:rPr>
                <w:sz w:val="16"/>
              </w:rPr>
            </w:pPr>
            <w:r>
              <w:rPr>
                <w:spacing w:val="-4"/>
                <w:sz w:val="16"/>
              </w:rPr>
              <w:t>4.00</w:t>
            </w:r>
          </w:p>
        </w:tc>
        <w:tc>
          <w:tcPr>
            <w:tcW w:w="926" w:type="dxa"/>
            <w:tcBorders>
              <w:bottom w:val="single" w:sz="4" w:space="0" w:color="000000"/>
            </w:tcBorders>
          </w:tcPr>
          <w:p>
            <w:pPr>
              <w:pStyle w:val="TableParagraph"/>
              <w:ind w:left="161"/>
              <w:rPr>
                <w:sz w:val="16"/>
              </w:rPr>
            </w:pPr>
            <w:r>
              <w:rPr>
                <w:spacing w:val="-4"/>
                <w:sz w:val="16"/>
              </w:rPr>
              <w:t>0.00</w:t>
            </w:r>
          </w:p>
        </w:tc>
        <w:tc>
          <w:tcPr>
            <w:tcW w:w="897" w:type="dxa"/>
            <w:tcBorders>
              <w:bottom w:val="single" w:sz="4" w:space="0" w:color="000000"/>
            </w:tcBorders>
          </w:tcPr>
          <w:p>
            <w:pPr>
              <w:pStyle w:val="TableParagraph"/>
              <w:ind w:left="152"/>
              <w:rPr>
                <w:sz w:val="16"/>
              </w:rPr>
            </w:pPr>
            <w:r>
              <w:rPr>
                <w:spacing w:val="-2"/>
                <w:sz w:val="16"/>
              </w:rPr>
              <w:t>33.33</w:t>
            </w:r>
          </w:p>
        </w:tc>
        <w:tc>
          <w:tcPr>
            <w:tcW w:w="924" w:type="dxa"/>
            <w:tcBorders>
              <w:bottom w:val="single" w:sz="4" w:space="0" w:color="000000"/>
            </w:tcBorders>
          </w:tcPr>
          <w:p>
            <w:pPr>
              <w:pStyle w:val="TableParagraph"/>
              <w:rPr>
                <w:sz w:val="16"/>
              </w:rPr>
            </w:pPr>
            <w:r>
              <w:rPr>
                <w:spacing w:val="-4"/>
                <w:sz w:val="16"/>
              </w:rPr>
              <w:t>0.63</w:t>
            </w:r>
          </w:p>
        </w:tc>
        <w:tc>
          <w:tcPr>
            <w:tcW w:w="900" w:type="dxa"/>
            <w:tcBorders>
              <w:bottom w:val="single" w:sz="4" w:space="0" w:color="000000"/>
            </w:tcBorders>
          </w:tcPr>
          <w:p>
            <w:pPr>
              <w:pStyle w:val="TableParagraph"/>
              <w:ind w:left="150"/>
              <w:rPr>
                <w:sz w:val="16"/>
              </w:rPr>
            </w:pPr>
            <w:r>
              <w:rPr>
                <w:spacing w:val="-2"/>
                <w:sz w:val="16"/>
              </w:rPr>
              <w:t>60.16</w:t>
            </w:r>
          </w:p>
        </w:tc>
        <w:tc>
          <w:tcPr>
            <w:tcW w:w="924" w:type="dxa"/>
            <w:tcBorders>
              <w:bottom w:val="single" w:sz="4" w:space="0" w:color="000000"/>
            </w:tcBorders>
          </w:tcPr>
          <w:p>
            <w:pPr>
              <w:pStyle w:val="TableParagraph"/>
              <w:rPr>
                <w:sz w:val="16"/>
              </w:rPr>
            </w:pPr>
            <w:r>
              <w:rPr>
                <w:spacing w:val="-2"/>
                <w:sz w:val="16"/>
              </w:rPr>
              <w:t>-</w:t>
            </w:r>
            <w:r>
              <w:rPr>
                <w:spacing w:val="-4"/>
                <w:sz w:val="16"/>
              </w:rPr>
              <w:t>2.60</w:t>
            </w:r>
          </w:p>
        </w:tc>
        <w:tc>
          <w:tcPr>
            <w:tcW w:w="866" w:type="dxa"/>
            <w:tcBorders>
              <w:bottom w:val="single" w:sz="4" w:space="0" w:color="000000"/>
            </w:tcBorders>
          </w:tcPr>
          <w:p>
            <w:pPr>
              <w:pStyle w:val="TableParagraph"/>
              <w:ind w:left="145"/>
              <w:rPr>
                <w:sz w:val="16"/>
              </w:rPr>
            </w:pPr>
            <w:r>
              <w:rPr>
                <w:spacing w:val="-4"/>
                <w:sz w:val="16"/>
              </w:rPr>
              <w:t>8.11</w:t>
            </w:r>
          </w:p>
        </w:tc>
        <w:tc>
          <w:tcPr>
            <w:tcW w:w="850" w:type="dxa"/>
            <w:tcBorders>
              <w:bottom w:val="single" w:sz="4" w:space="0" w:color="000000"/>
            </w:tcBorders>
          </w:tcPr>
          <w:p>
            <w:pPr>
              <w:pStyle w:val="TableParagraph"/>
              <w:ind w:left="124"/>
              <w:rPr>
                <w:sz w:val="16"/>
              </w:rPr>
            </w:pPr>
            <w:r>
              <w:rPr>
                <w:spacing w:val="-4"/>
                <w:sz w:val="16"/>
              </w:rPr>
              <w:t>2.56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r>
        <w:rPr/>
        <mc:AlternateContent>
          <mc:Choice Requires="wps">
            <w:drawing>
              <wp:anchor distT="0" distB="0" distL="0" distR="0" allowOverlap="1" layoutInCell="1" locked="0" behindDoc="1" simplePos="0" relativeHeight="487590400">
                <wp:simplePos x="0" y="0"/>
                <wp:positionH relativeFrom="page">
                  <wp:posOffset>2339557</wp:posOffset>
                </wp:positionH>
                <wp:positionV relativeFrom="paragraph">
                  <wp:posOffset>172389</wp:posOffset>
                </wp:positionV>
                <wp:extent cx="5461000" cy="41846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461000" cy="418465"/>
                          <a:chExt cx="5461000" cy="418465"/>
                        </a:xfrm>
                      </wpg:grpSpPr>
                      <pic:pic>
                        <pic:nvPicPr>
                          <pic:cNvPr id="38" name="Image 38"/>
                          <pic:cNvPicPr/>
                        </pic:nvPicPr>
                        <pic:blipFill>
                          <a:blip r:embed="rId10" cstate="print"/>
                          <a:stretch>
                            <a:fillRect/>
                          </a:stretch>
                        </pic:blipFill>
                        <pic:spPr>
                          <a:xfrm>
                            <a:off x="0" y="0"/>
                            <a:ext cx="5460545" cy="417874"/>
                          </a:xfrm>
                          <a:prstGeom prst="rect">
                            <a:avLst/>
                          </a:prstGeom>
                        </pic:spPr>
                      </pic:pic>
                      <wps:wsp>
                        <wps:cNvPr id="39" name="Textbox 39"/>
                        <wps:cNvSpPr txBox="1"/>
                        <wps:spPr>
                          <a:xfrm>
                            <a:off x="4637634" y="157263"/>
                            <a:ext cx="77470" cy="129539"/>
                          </a:xfrm>
                          <a:prstGeom prst="rect">
                            <a:avLst/>
                          </a:prstGeom>
                        </wps:spPr>
                        <wps:txbx>
                          <w:txbxContent>
                            <w:p>
                              <w:pPr>
                                <w:spacing w:line="203" w:lineRule="exact" w:before="0"/>
                                <w:ind w:left="0" w:right="0" w:firstLine="0"/>
                                <w:jc w:val="left"/>
                                <w:rPr>
                                  <w:sz w:val="18"/>
                                </w:rPr>
                              </w:pPr>
                              <w:r>
                                <w:rPr>
                                  <w:w w:val="101"/>
                                  <w:sz w:val="18"/>
                                </w:rPr>
                                <w:t>8</w:t>
                              </w:r>
                            </w:p>
                          </w:txbxContent>
                        </wps:txbx>
                        <wps:bodyPr wrap="square" lIns="0" tIns="0" rIns="0" bIns="0" rtlCol="0">
                          <a:noAutofit/>
                        </wps:bodyPr>
                      </wps:wsp>
                    </wpg:wgp>
                  </a:graphicData>
                </a:graphic>
              </wp:anchor>
            </w:drawing>
          </mc:Choice>
          <mc:Fallback>
            <w:pict>
              <v:group style="position:absolute;margin-left:184.217148pt;margin-top:13.573975pt;width:430pt;height:32.950pt;mso-position-horizontal-relative:page;mso-position-vertical-relative:paragraph;z-index:-15726080;mso-wrap-distance-left:0;mso-wrap-distance-right:0" id="docshapegroup32" coordorigin="3684,271" coordsize="8600,659">
                <v:shape style="position:absolute;left:3684;top:271;width:8600;height:659" type="#_x0000_t75" id="docshape33" stroked="false">
                  <v:imagedata r:id="rId10" o:title=""/>
                </v:shape>
                <v:shape style="position:absolute;left:10987;top:519;width:122;height:204" type="#_x0000_t202" id="docshape34" filled="false" stroked="false">
                  <v:textbox inset="0,0,0,0">
                    <w:txbxContent>
                      <w:p>
                        <w:pPr>
                          <w:spacing w:line="203" w:lineRule="exact" w:before="0"/>
                          <w:ind w:left="0" w:right="0" w:firstLine="0"/>
                          <w:jc w:val="left"/>
                          <w:rPr>
                            <w:sz w:val="18"/>
                          </w:rPr>
                        </w:pPr>
                        <w:r>
                          <w:rPr>
                            <w:w w:val="101"/>
                            <w:sz w:val="18"/>
                          </w:rPr>
                          <w:t>8</w:t>
                        </w:r>
                      </w:p>
                    </w:txbxContent>
                  </v:textbox>
                  <w10:wrap type="none"/>
                </v:shape>
                <w10:wrap type="topAndBottom"/>
              </v:group>
            </w:pict>
          </mc:Fallback>
        </mc:AlternateContent>
      </w:r>
    </w:p>
    <w:sectPr>
      <w:headerReference w:type="default" r:id="rId11"/>
      <w:pgSz w:w="15840" w:h="12240" w:orient="landscape"/>
      <w:pgMar w:header="0" w:footer="0" w:top="720" w:bottom="28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92704">
          <wp:simplePos x="0" y="0"/>
          <wp:positionH relativeFrom="page">
            <wp:posOffset>736600</wp:posOffset>
          </wp:positionH>
          <wp:positionV relativeFrom="page">
            <wp:posOffset>464186</wp:posOffset>
          </wp:positionV>
          <wp:extent cx="2495969" cy="4254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9" cy="425450"/>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87"/>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102"/>
      <w:ind w:left="2796" w:right="1025" w:hanging="1235"/>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9"/>
      <w:ind w:left="15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1.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2.xml"/><Relationship Id="rId5" Type="http://schemas.openxmlformats.org/officeDocument/2006/relationships/header" Target="header1.xml"/><Relationship Id="rId15" Type="http://schemas.openxmlformats.org/officeDocument/2006/relationships/customXml" Target="../customXml/item3.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7" ma:contentTypeDescription="Create a new document." ma:contentTypeScope="" ma:versionID="f08990eb8c02996d19c508318cc6c635">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e65636ec53d6217ff158d74ab0905866"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D6CDDC-449F-42A4-8DB7-BAF09DC9D95F}"/>
</file>

<file path=customXml/itemProps2.xml><?xml version="1.0" encoding="utf-8"?>
<ds:datastoreItem xmlns:ds="http://schemas.openxmlformats.org/officeDocument/2006/customXml" ds:itemID="{B0C9A011-AC5D-4786-9EBC-F51075418268}"/>
</file>

<file path=customXml/itemProps3.xml><?xml version="1.0" encoding="utf-8"?>
<ds:datastoreItem xmlns:ds="http://schemas.openxmlformats.org/officeDocument/2006/customXml" ds:itemID="{883244B4-1F2D-4ADF-87C9-E7A8BE712BA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- 230604 CSISA UKRAINE SIT REP JUL 2023.docx</dc:title>
  <dcterms:created xsi:type="dcterms:W3CDTF">2023-08-30T14:38:07Z</dcterms:created>
  <dcterms:modified xsi:type="dcterms:W3CDTF">2023-08-30T14:38:07Z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13.4.1 (Build 22F82) Quartz PDFContext</vt:lpwstr>
  </property>
  <property fmtid="{D5CDD505-2E9C-101B-9397-08002B2CF9AE}" pid="6" name="ContentTypeId">
    <vt:lpwstr>0x010100C210B847F06EA04B901DDDD83FAA387F</vt:lpwstr>
  </property>
</Properties>
</file>