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Tarea</w:t>
      </w:r>
      <w:r>
        <w:rPr>
          <w:bCs/>
          <w:b/>
        </w:rPr>
        <w:t xml:space="preserve"> </w:t>
      </w:r>
      <w:r>
        <w:rPr>
          <w:bCs/>
          <w:b/>
        </w:rPr>
        <w:t xml:space="preserve">4</w:t>
      </w:r>
    </w:p>
    <w:p>
      <w:pPr>
        <w:pStyle w:val="Subtitle"/>
      </w:pPr>
      <w:r>
        <w:t xml:space="preserve">COA-501</w:t>
      </w:r>
      <w:r>
        <w:t xml:space="preserve"> </w:t>
      </w:r>
      <w:r>
        <w:t xml:space="preserve">Herramientas</w:t>
      </w:r>
      <w:r>
        <w:t xml:space="preserve"> </w:t>
      </w:r>
      <w:r>
        <w:t xml:space="preserve">de</w:t>
      </w:r>
      <w:r>
        <w:t xml:space="preserve"> </w:t>
      </w:r>
      <w:r>
        <w:t xml:space="preserve">cómputo</w:t>
      </w:r>
      <w:r>
        <w:t xml:space="preserve"> </w:t>
      </w:r>
      <w:r>
        <w:t xml:space="preserve">para</w:t>
      </w:r>
      <w:r>
        <w:t xml:space="preserve"> </w:t>
      </w:r>
      <w:r>
        <w:t xml:space="preserve">investigadores</w:t>
      </w:r>
    </w:p>
    <w:p>
      <w:pPr>
        <w:pStyle w:val="Author"/>
      </w:pPr>
    </w:p>
    <w:p>
      <w:pPr>
        <w:pStyle w:val="Date"/>
      </w:pPr>
      <w:r>
        <w:t xml:space="preserve">25</w:t>
      </w:r>
      <w:r>
        <w:t xml:space="preserve"> </w:t>
      </w:r>
      <w:r>
        <w:t xml:space="preserve">de</w:t>
      </w:r>
      <w:r>
        <w:t xml:space="preserve"> </w:t>
      </w:r>
      <w:r>
        <w:t xml:space="preserve">septiembre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entrada-de-datos"/>
    <w:p>
      <w:pPr>
        <w:pStyle w:val="Heading3"/>
      </w:pPr>
      <w:r>
        <w:rPr>
          <w:bCs/>
          <w:b/>
        </w:rPr>
        <w:t xml:space="preserve">Entrada de datos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4.2.1</w:t>
      </w:r>
    </w:p>
    <w:p>
      <w:pPr>
        <w:pStyle w:val="SourceCode"/>
      </w:pPr>
      <w:r>
        <w:rPr>
          <w:rStyle w:val="NormalTok"/>
        </w:rPr>
        <w:t xml:space="preserve">t4.df.datos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"T4_df_auto.xlsx"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(t4.df.datos)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  mpg cylinders displacement horsepower weight acceleration  year origin name </w:t>
      </w:r>
      <w:r>
        <w:br/>
      </w:r>
      <w:r>
        <w:rPr>
          <w:rStyle w:val="VerbatimChar"/>
        </w:rPr>
        <w:t xml:space="preserve">##   &lt;dbl&gt;     &lt;dbl&gt;        &lt;dbl&gt;      &lt;dbl&gt;  &lt;dbl&gt;        &lt;dbl&gt; &lt;dbl&gt;  &lt;dbl&gt; &lt;chr&gt;</w:t>
      </w:r>
      <w:r>
        <w:br/>
      </w:r>
      <w:r>
        <w:rPr>
          <w:rStyle w:val="VerbatimChar"/>
        </w:rPr>
        <w:t xml:space="preserve">## 1    18         8          307        130   3504         12      70      1 chev…</w:t>
      </w:r>
      <w:r>
        <w:br/>
      </w:r>
      <w:r>
        <w:rPr>
          <w:rStyle w:val="VerbatimChar"/>
        </w:rPr>
        <w:t xml:space="preserve">## 2    15         8          350        165   3693         11.5    70      1 buic…</w:t>
      </w:r>
      <w:r>
        <w:br/>
      </w:r>
      <w:r>
        <w:rPr>
          <w:rStyle w:val="VerbatimChar"/>
        </w:rPr>
        <w:t xml:space="preserve">## 3    18         8          318        150   3436         11      70      1 plym…</w:t>
      </w:r>
      <w:r>
        <w:br/>
      </w:r>
      <w:r>
        <w:rPr>
          <w:rStyle w:val="VerbatimChar"/>
        </w:rPr>
        <w:t xml:space="preserve">## 4    16         8          304        150   3433         12      70      1 amc …</w:t>
      </w:r>
      <w:r>
        <w:br/>
      </w:r>
      <w:r>
        <w:rPr>
          <w:rStyle w:val="VerbatimChar"/>
        </w:rPr>
        <w:t xml:space="preserve">## 5    17         8          302        140   3449         10.5    70      1 ford…</w:t>
      </w:r>
      <w:r>
        <w:br/>
      </w:r>
      <w:r>
        <w:rPr>
          <w:rStyle w:val="VerbatimChar"/>
        </w:rPr>
        <w:t xml:space="preserve">## 6    15         8          429        198   4341         10      70      1 ford…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 (t4.df.datos)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"millasporgalon"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"cilindros"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"desplazamiento"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"caballosdefuerza"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"aceleracion"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`value` argument of `names&lt;-` must have the same length as `x` as of tibble 3.0.0.</w:t>
      </w:r>
      <w:r>
        <w:br/>
      </w:r>
      <w:r>
        <w:rPr>
          <w:rStyle w:val="VerbatimChar"/>
        </w:rPr>
        <w:t xml:space="preserve">## `names` must have length 9, not 10.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 (t4.df.datos)</w:t>
      </w:r>
    </w:p>
    <w:p>
      <w:pPr>
        <w:pStyle w:val="SourceCode"/>
      </w:pPr>
      <w:r>
        <w:rPr>
          <w:rStyle w:val="VerbatimChar"/>
        </w:rPr>
        <w:t xml:space="preserve">## [1] "ID"               "millasporgalon"   "cilindros"        "desplazamiento"  </w:t>
      </w:r>
      <w:r>
        <w:br/>
      </w:r>
      <w:r>
        <w:rPr>
          <w:rStyle w:val="VerbatimChar"/>
        </w:rPr>
        <w:t xml:space="preserve">## [5] "caballosdefuerza" "peso"             "aceleracion"      "anio"            </w:t>
      </w:r>
      <w:r>
        <w:br/>
      </w:r>
      <w:r>
        <w:rPr>
          <w:rStyle w:val="VerbatimChar"/>
        </w:rPr>
        <w:t xml:space="preserve">## [9] "origen"</w:t>
      </w:r>
    </w:p>
    <w:bookmarkEnd w:id="20"/>
    <w:bookmarkStart w:id="36" w:name="modelo-de-regresión"/>
    <w:p>
      <w:pPr>
        <w:pStyle w:val="Heading3"/>
      </w:pPr>
      <w:r>
        <w:rPr>
          <w:bCs/>
          <w:b/>
        </w:rPr>
        <w:t xml:space="preserve">Modelo de regresión</w:t>
      </w:r>
    </w:p>
    <w:p>
      <w:pPr>
        <w:pStyle w:val="SourceCode"/>
      </w:pPr>
      <w:r>
        <w:rPr>
          <w:rStyle w:val="NormalTok"/>
        </w:rPr>
        <w:t xml:space="preserve">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(desplazamiento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peso,t4.df.datos)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desplazamiento ~ peso, data = t4.df.datos)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-65.598 -17.713  -2.463  17.873 116.980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253.9074     8.0796   31.43   &lt;2e-16 ***</w:t>
      </w:r>
      <w:r>
        <w:br/>
      </w:r>
      <w:r>
        <w:rPr>
          <w:rStyle w:val="VerbatimChar"/>
        </w:rPr>
        <w:t xml:space="preserve">## peso         -9.6155     0.5119  -18.78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27.93 on 390 degrees of freedom</w:t>
      </w:r>
      <w:r>
        <w:br/>
      </w:r>
      <w:r>
        <w:rPr>
          <w:rStyle w:val="VerbatimChar"/>
        </w:rPr>
        <w:t xml:space="preserve">## Multiple R-squared:  0.475,  Adjusted R-squared:  0.4736 </w:t>
      </w:r>
      <w:r>
        <w:br/>
      </w:r>
      <w:r>
        <w:rPr>
          <w:rStyle w:val="VerbatimChar"/>
        </w:rPr>
        <w:t xml:space="preserve">## F-statistic: 352.8 on 1 and 390 DF,  p-value: &lt; 2.2e-16</w:t>
      </w:r>
    </w:p>
    <w:p>
      <w:pPr>
        <w:pStyle w:val="SourceCode"/>
      </w:pPr>
      <w:r>
        <w:rPr>
          <w:rStyle w:val="CommentTok"/>
        </w:rPr>
        <w:t xml:space="preserve">#grafica predictor vs predicho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(t4.df.datos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peso,t4.df.datos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desplazamiento)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(ml,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4_IFQI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#grafica predictor vs ajustados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fitted.values,t4.df.datos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4_IFQI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#grafica residuales vs predichos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4_IFQI_files/figure-docx/unnamed-chunk-2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4_IFQI_files/figure-docx/unnamed-chunk-2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#qqplot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4_IFQI_files/figure-docx/unnamed-chunk-2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#Kolmogorov-Smirnov test</w:t>
      </w:r>
      <w:r>
        <w:br/>
      </w:r>
      <w:r>
        <w:rPr>
          <w:rStyle w:val="FunctionTok"/>
        </w:rPr>
        <w:t xml:space="preserve">ks.test</w:t>
      </w:r>
      <w:r>
        <w:rPr>
          <w:rStyle w:val="NormalTok"/>
        </w:rPr>
        <w:t xml:space="preserve">(ml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ks.test.default(ml$residuals, "pnorm"): ties should not be present</w:t>
      </w:r>
      <w:r>
        <w:br/>
      </w:r>
      <w:r>
        <w:rPr>
          <w:rStyle w:val="VerbatimChar"/>
        </w:rPr>
        <w:t xml:space="preserve">## for the Kolmogorov-Smirnov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Asymptotic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ml$residuals</w:t>
      </w:r>
      <w:r>
        <w:br/>
      </w:r>
      <w:r>
        <w:rPr>
          <w:rStyle w:val="VerbatimChar"/>
        </w:rPr>
        <w:t xml:space="preserve">## D = 0.49733, p-value &lt; 2.2e-16</w:t>
      </w:r>
      <w:r>
        <w:br/>
      </w:r>
      <w:r>
        <w:rPr>
          <w:rStyle w:val="VerbatimChar"/>
        </w:rPr>
        <w:t xml:space="preserve">## alternative hypothesis: two-sided</w:t>
      </w:r>
    </w:p>
    <w:bookmarkEnd w:id="36"/>
    <w:bookmarkStart w:id="37" w:name="interpretación-de-gráficas-y-resultados"/>
    <w:p>
      <w:pPr>
        <w:pStyle w:val="Heading3"/>
      </w:pPr>
      <w:r>
        <w:rPr>
          <w:bCs/>
          <w:b/>
        </w:rPr>
        <w:t xml:space="preserve">Interpretación de gráficas y resultados</w:t>
      </w:r>
    </w:p>
    <w:p>
      <w:pPr>
        <w:pStyle w:val="FirstParagraph"/>
      </w:pPr>
      <w:r>
        <w:t xml:space="preserve">De acuerdo con los resultados, se observa que la relación de desplazamiento y peso es fuertemente lineal; realizando el ajuste del modelo lineal, se visualiza que existe heterocedasticidad en el modelo y con el qqplot y la prueba de Kolmogorov-Smirnov, se concluye que los residuales no tienen una distribución normal. Se propone usar GLM o trasnformar a las variables.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</dc:title>
  <dc:creator/>
  <cp:keywords/>
  <dcterms:created xsi:type="dcterms:W3CDTF">2022-09-26T00:47:07Z</dcterms:created>
  <dcterms:modified xsi:type="dcterms:W3CDTF">2022-09-26T00:47:07Z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de septiembre de 2022</vt:lpwstr>
  </property>
  <property fmtid="{D5CDD505-2E9C-101B-9397-08002B2CF9AE}" pid="3" name="language">
    <vt:lpwstr>es-MX</vt:lpwstr>
  </property>
  <property fmtid="{D5CDD505-2E9C-101B-9397-08002B2CF9AE}" pid="4" name="output">
    <vt:lpwstr/>
  </property>
  <property fmtid="{D5CDD505-2E9C-101B-9397-08002B2CF9AE}" pid="5" name="subtitle">
    <vt:lpwstr>COA-501 Herramientas de cómputo para investigadores</vt:lpwstr>
  </property>
</Properties>
</file>