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385505508"/>
    <w:p w14:paraId="08D69DEA" w14:textId="036221F3" w:rsidR="00937BCD" w:rsidRPr="00C01DD0" w:rsidRDefault="00937BCD" w:rsidP="000D2650">
      <w:pPr>
        <w:pStyle w:val="CoverTitle"/>
      </w:pPr>
      <w:r w:rsidRPr="00C01DD0">
        <w:fldChar w:fldCharType="begin"/>
      </w:r>
      <w:r w:rsidR="00A40745">
        <w:instrText xml:space="preserve"> DOCPROPERTY  Title</w:instrText>
      </w:r>
      <w:r w:rsidRPr="00C01DD0">
        <w:instrText xml:space="preserve">  \* MERGEFORMAT </w:instrText>
      </w:r>
      <w:r w:rsidRPr="00C01DD0">
        <w:fldChar w:fldCharType="separate"/>
      </w:r>
      <w:r w:rsidR="00C639F1">
        <w:t>WCS Logger</w:t>
      </w:r>
      <w:r w:rsidRPr="00C01DD0">
        <w:fldChar w:fldCharType="end"/>
      </w:r>
    </w:p>
    <w:p w14:paraId="2C74BE6D" w14:textId="74BBCA6B" w:rsidR="0021087A" w:rsidRDefault="00000000" w:rsidP="00C20063">
      <w:pPr>
        <w:pStyle w:val="CoverTitleContinued"/>
      </w:pPr>
      <w:fldSimple w:instr=" DOCPROPERTY  Title_continued  \* MERGEFORMAT ">
        <w:r w:rsidR="004A59D0" w:rsidRPr="004A59D0">
          <w:rPr>
            <w:lang w:val="en-GB"/>
          </w:rPr>
          <w:t>automation tool to assist end-user in WCS PC host application</w:t>
        </w:r>
      </w:fldSimple>
    </w:p>
    <w:p w14:paraId="15BA19B7" w14:textId="77777777" w:rsidR="000F5F38" w:rsidRDefault="00121E84" w:rsidP="00647A91">
      <w:pPr>
        <w:pStyle w:val="HeadingPreface"/>
      </w:pPr>
      <w:bookmarkStart w:id="1" w:name="_Toc140759456"/>
      <w:bookmarkEnd w:id="0"/>
      <w:r>
        <w:t>About this document</w:t>
      </w:r>
      <w:bookmarkEnd w:id="1"/>
      <w:r w:rsidR="001F7C50">
        <w:t xml:space="preserve"> </w:t>
      </w:r>
    </w:p>
    <w:p w14:paraId="1ECF4C0C" w14:textId="77777777" w:rsidR="00405FE6" w:rsidRPr="00F96A71" w:rsidRDefault="00405FE6" w:rsidP="00405FE6">
      <w:pPr>
        <w:pStyle w:val="Heading"/>
        <w:rPr>
          <w:lang w:val="en-GB"/>
        </w:rPr>
      </w:pPr>
      <w:r w:rsidRPr="00F96A71">
        <w:rPr>
          <w:lang w:val="en-GB"/>
        </w:rPr>
        <w:t>Scope and purpose</w:t>
      </w:r>
    </w:p>
    <w:p w14:paraId="11A52401" w14:textId="77777777" w:rsidR="00405FE6" w:rsidRPr="00F96A71" w:rsidRDefault="00405FE6" w:rsidP="00405FE6">
      <w:pPr>
        <w:pStyle w:val="Body"/>
        <w:rPr>
          <w:lang w:val="en-GB"/>
        </w:rPr>
      </w:pPr>
      <w:r w:rsidRPr="00F96A71">
        <w:rPr>
          <w:lang w:val="en-GB"/>
        </w:rPr>
        <w:t>This automation tool assists users in collecting all necessary information / data through Saleae Logic Analysers.</w:t>
      </w:r>
    </w:p>
    <w:p w14:paraId="07630452" w14:textId="77777777" w:rsidR="00405FE6" w:rsidRPr="00F96A71" w:rsidRDefault="00405FE6" w:rsidP="00405FE6">
      <w:pPr>
        <w:pStyle w:val="Heading"/>
        <w:rPr>
          <w:lang w:val="en-GB"/>
        </w:rPr>
      </w:pPr>
      <w:r w:rsidRPr="00F96A71">
        <w:rPr>
          <w:lang w:val="en-GB"/>
        </w:rPr>
        <w:t>Intended audience</w:t>
      </w:r>
    </w:p>
    <w:p w14:paraId="3DFB0950" w14:textId="77777777" w:rsidR="004564A0" w:rsidRDefault="00405FE6" w:rsidP="00647A91">
      <w:pPr>
        <w:pStyle w:val="Body"/>
        <w:rPr>
          <w:lang w:val="en-GB"/>
        </w:rPr>
      </w:pPr>
      <w:r w:rsidRPr="00F96A71">
        <w:rPr>
          <w:lang w:val="en-GB"/>
        </w:rPr>
        <w:t>Users who adapt Infineon WCS USB Type-C solutions in PC HOST applications and frequently communicate with Infineon WCS support teams in issue debugging discussions.</w:t>
      </w:r>
    </w:p>
    <w:p w14:paraId="3BA7C4C3" w14:textId="77777777" w:rsidR="00405FE6" w:rsidRDefault="00405FE6" w:rsidP="00647A91">
      <w:pPr>
        <w:pStyle w:val="Body"/>
        <w:rPr>
          <w:lang w:val="en-GB"/>
        </w:rPr>
      </w:pPr>
    </w:p>
    <w:p w14:paraId="64F0B6F5" w14:textId="3686238D" w:rsidR="004D0992" w:rsidRDefault="004D0992">
      <w:pPr>
        <w:rPr>
          <w:lang w:eastAsia="de-DE"/>
        </w:rPr>
      </w:pPr>
      <w:r>
        <w:br w:type="page"/>
      </w:r>
    </w:p>
    <w:sdt>
      <w:sdtPr>
        <w:rPr>
          <w:rFonts w:ascii="Source Sans Pro" w:eastAsia="Times New Roman" w:hAnsi="Source Sans Pro" w:cs="Times New Roman"/>
          <w:b w:val="0"/>
          <w:bCs w:val="0"/>
          <w:color w:val="auto"/>
          <w:sz w:val="22"/>
          <w:szCs w:val="22"/>
          <w:lang w:val="en-GB" w:eastAsia="en-US"/>
        </w:rPr>
        <w:id w:val="-62875961"/>
        <w:docPartObj>
          <w:docPartGallery w:val="Table of Contents"/>
          <w:docPartUnique/>
        </w:docPartObj>
      </w:sdtPr>
      <w:sdtContent>
        <w:p w14:paraId="37F3E936" w14:textId="05AAA24B" w:rsidR="004D0992" w:rsidRDefault="004D0992">
          <w:pPr>
            <w:pStyle w:val="TOCHeading"/>
          </w:pPr>
          <w:r>
            <w:rPr>
              <w:lang w:val="en-GB"/>
            </w:rPr>
            <w:t>Table of Contents</w:t>
          </w:r>
        </w:p>
        <w:p w14:paraId="5963C8CF" w14:textId="05E1A739" w:rsidR="004A59D0" w:rsidRDefault="004D0992">
          <w:pPr>
            <w:pStyle w:val="TOC1"/>
            <w:rPr>
              <w:rFonts w:asciiTheme="minorHAnsi" w:eastAsiaTheme="minorEastAsia" w:hAnsiTheme="minorHAnsi" w:cstheme="minorBidi"/>
              <w:b w:val="0"/>
              <w:kern w:val="2"/>
              <w:lang w:eastAsia="en-GB"/>
              <w14:ligatures w14:val="standardContextual"/>
            </w:rPr>
          </w:pPr>
          <w:r>
            <w:fldChar w:fldCharType="begin"/>
          </w:r>
          <w:r>
            <w:instrText xml:space="preserve"> TOC \o "1-3" \h \z \u </w:instrText>
          </w:r>
          <w:r>
            <w:fldChar w:fldCharType="separate"/>
          </w:r>
          <w:hyperlink w:anchor="_Toc140759456" w:history="1">
            <w:r w:rsidR="004A59D0" w:rsidRPr="00124D66">
              <w:rPr>
                <w:rStyle w:val="Hyperlink"/>
              </w:rPr>
              <w:t>About this document</w:t>
            </w:r>
            <w:r w:rsidR="004A59D0">
              <w:rPr>
                <w:webHidden/>
              </w:rPr>
              <w:tab/>
            </w:r>
            <w:r w:rsidR="004A59D0">
              <w:rPr>
                <w:webHidden/>
              </w:rPr>
              <w:fldChar w:fldCharType="begin"/>
            </w:r>
            <w:r w:rsidR="004A59D0">
              <w:rPr>
                <w:webHidden/>
              </w:rPr>
              <w:instrText xml:space="preserve"> PAGEREF _Toc140759456 \h </w:instrText>
            </w:r>
            <w:r w:rsidR="004A59D0">
              <w:rPr>
                <w:webHidden/>
              </w:rPr>
            </w:r>
            <w:r w:rsidR="004A59D0">
              <w:rPr>
                <w:webHidden/>
              </w:rPr>
              <w:fldChar w:fldCharType="separate"/>
            </w:r>
            <w:r w:rsidR="007016D6">
              <w:rPr>
                <w:webHidden/>
              </w:rPr>
              <w:t>1</w:t>
            </w:r>
            <w:r w:rsidR="004A59D0">
              <w:rPr>
                <w:webHidden/>
              </w:rPr>
              <w:fldChar w:fldCharType="end"/>
            </w:r>
          </w:hyperlink>
        </w:p>
        <w:p w14:paraId="641BA1B6" w14:textId="3D97100B" w:rsidR="004A59D0" w:rsidRDefault="004A59D0">
          <w:pPr>
            <w:pStyle w:val="TOC1"/>
            <w:rPr>
              <w:rFonts w:asciiTheme="minorHAnsi" w:eastAsiaTheme="minorEastAsia" w:hAnsiTheme="minorHAnsi" w:cstheme="minorBidi"/>
              <w:b w:val="0"/>
              <w:kern w:val="2"/>
              <w:lang w:eastAsia="en-GB"/>
              <w14:ligatures w14:val="standardContextual"/>
            </w:rPr>
          </w:pPr>
          <w:hyperlink w:anchor="_Toc140759457" w:history="1">
            <w:r w:rsidRPr="00124D66">
              <w:rPr>
                <w:rStyle w:val="Hyperlink"/>
              </w:rPr>
              <w:t>1</w:t>
            </w:r>
            <w:r>
              <w:rPr>
                <w:rFonts w:asciiTheme="minorHAnsi" w:eastAsiaTheme="minorEastAsia" w:hAnsiTheme="minorHAnsi" w:cstheme="minorBidi"/>
                <w:b w:val="0"/>
                <w:kern w:val="2"/>
                <w:lang w:eastAsia="en-GB"/>
                <w14:ligatures w14:val="standardContextual"/>
              </w:rPr>
              <w:tab/>
            </w:r>
            <w:r w:rsidRPr="00124D66">
              <w:rPr>
                <w:rStyle w:val="Hyperlink"/>
              </w:rPr>
              <w:t>Introduction</w:t>
            </w:r>
            <w:r>
              <w:rPr>
                <w:webHidden/>
              </w:rPr>
              <w:tab/>
            </w:r>
            <w:r>
              <w:rPr>
                <w:webHidden/>
              </w:rPr>
              <w:fldChar w:fldCharType="begin"/>
            </w:r>
            <w:r>
              <w:rPr>
                <w:webHidden/>
              </w:rPr>
              <w:instrText xml:space="preserve"> PAGEREF _Toc140759457 \h </w:instrText>
            </w:r>
            <w:r>
              <w:rPr>
                <w:webHidden/>
              </w:rPr>
            </w:r>
            <w:r>
              <w:rPr>
                <w:webHidden/>
              </w:rPr>
              <w:fldChar w:fldCharType="separate"/>
            </w:r>
            <w:r w:rsidR="007016D6">
              <w:rPr>
                <w:webHidden/>
              </w:rPr>
              <w:t>3</w:t>
            </w:r>
            <w:r>
              <w:rPr>
                <w:webHidden/>
              </w:rPr>
              <w:fldChar w:fldCharType="end"/>
            </w:r>
          </w:hyperlink>
        </w:p>
        <w:p w14:paraId="1317AE45" w14:textId="68E49458" w:rsidR="004A59D0" w:rsidRDefault="004A59D0">
          <w:pPr>
            <w:pStyle w:val="TOC2"/>
            <w:rPr>
              <w:rFonts w:asciiTheme="minorHAnsi" w:eastAsiaTheme="minorEastAsia" w:hAnsiTheme="minorHAnsi" w:cstheme="minorBidi"/>
              <w:kern w:val="2"/>
              <w:lang w:eastAsia="en-GB"/>
              <w14:ligatures w14:val="standardContextual"/>
            </w:rPr>
          </w:pPr>
          <w:hyperlink w:anchor="_Toc140759458" w:history="1">
            <w:r w:rsidRPr="00124D66">
              <w:rPr>
                <w:rStyle w:val="Hyperlink"/>
              </w:rPr>
              <w:t>1.1</w:t>
            </w:r>
            <w:r>
              <w:rPr>
                <w:rFonts w:asciiTheme="minorHAnsi" w:eastAsiaTheme="minorEastAsia" w:hAnsiTheme="minorHAnsi" w:cstheme="minorBidi"/>
                <w:kern w:val="2"/>
                <w:lang w:eastAsia="en-GB"/>
                <w14:ligatures w14:val="standardContextual"/>
              </w:rPr>
              <w:tab/>
            </w:r>
            <w:r w:rsidRPr="00124D66">
              <w:rPr>
                <w:rStyle w:val="Hyperlink"/>
              </w:rPr>
              <w:t>Prerequisites</w:t>
            </w:r>
            <w:r>
              <w:rPr>
                <w:webHidden/>
              </w:rPr>
              <w:tab/>
            </w:r>
            <w:r>
              <w:rPr>
                <w:webHidden/>
              </w:rPr>
              <w:fldChar w:fldCharType="begin"/>
            </w:r>
            <w:r>
              <w:rPr>
                <w:webHidden/>
              </w:rPr>
              <w:instrText xml:space="preserve"> PAGEREF _Toc140759458 \h </w:instrText>
            </w:r>
            <w:r>
              <w:rPr>
                <w:webHidden/>
              </w:rPr>
            </w:r>
            <w:r>
              <w:rPr>
                <w:webHidden/>
              </w:rPr>
              <w:fldChar w:fldCharType="separate"/>
            </w:r>
            <w:r w:rsidR="007016D6">
              <w:rPr>
                <w:webHidden/>
              </w:rPr>
              <w:t>3</w:t>
            </w:r>
            <w:r>
              <w:rPr>
                <w:webHidden/>
              </w:rPr>
              <w:fldChar w:fldCharType="end"/>
            </w:r>
          </w:hyperlink>
        </w:p>
        <w:p w14:paraId="0E8536CE" w14:textId="5B3FFE06" w:rsidR="004A59D0" w:rsidRDefault="004A59D0">
          <w:pPr>
            <w:pStyle w:val="TOC2"/>
            <w:rPr>
              <w:rFonts w:asciiTheme="minorHAnsi" w:eastAsiaTheme="minorEastAsia" w:hAnsiTheme="minorHAnsi" w:cstheme="minorBidi"/>
              <w:kern w:val="2"/>
              <w:lang w:eastAsia="en-GB"/>
              <w14:ligatures w14:val="standardContextual"/>
            </w:rPr>
          </w:pPr>
          <w:hyperlink w:anchor="_Toc140759459" w:history="1">
            <w:r w:rsidRPr="00124D66">
              <w:rPr>
                <w:rStyle w:val="Hyperlink"/>
              </w:rPr>
              <w:t>1.2</w:t>
            </w:r>
            <w:r>
              <w:rPr>
                <w:rFonts w:asciiTheme="minorHAnsi" w:eastAsiaTheme="minorEastAsia" w:hAnsiTheme="minorHAnsi" w:cstheme="minorBidi"/>
                <w:kern w:val="2"/>
                <w:lang w:eastAsia="en-GB"/>
                <w14:ligatures w14:val="standardContextual"/>
              </w:rPr>
              <w:tab/>
            </w:r>
            <w:r w:rsidRPr="00124D66">
              <w:rPr>
                <w:rStyle w:val="Hyperlink"/>
              </w:rPr>
              <w:t>Installation</w:t>
            </w:r>
            <w:r>
              <w:rPr>
                <w:webHidden/>
              </w:rPr>
              <w:tab/>
            </w:r>
            <w:r>
              <w:rPr>
                <w:webHidden/>
              </w:rPr>
              <w:fldChar w:fldCharType="begin"/>
            </w:r>
            <w:r>
              <w:rPr>
                <w:webHidden/>
              </w:rPr>
              <w:instrText xml:space="preserve"> PAGEREF _Toc140759459 \h </w:instrText>
            </w:r>
            <w:r>
              <w:rPr>
                <w:webHidden/>
              </w:rPr>
            </w:r>
            <w:r>
              <w:rPr>
                <w:webHidden/>
              </w:rPr>
              <w:fldChar w:fldCharType="separate"/>
            </w:r>
            <w:r w:rsidR="007016D6">
              <w:rPr>
                <w:webHidden/>
              </w:rPr>
              <w:t>4</w:t>
            </w:r>
            <w:r>
              <w:rPr>
                <w:webHidden/>
              </w:rPr>
              <w:fldChar w:fldCharType="end"/>
            </w:r>
          </w:hyperlink>
        </w:p>
        <w:p w14:paraId="279436FB" w14:textId="604234A0" w:rsidR="004A59D0" w:rsidRDefault="004A59D0">
          <w:pPr>
            <w:pStyle w:val="TOC1"/>
            <w:rPr>
              <w:rFonts w:asciiTheme="minorHAnsi" w:eastAsiaTheme="minorEastAsia" w:hAnsiTheme="minorHAnsi" w:cstheme="minorBidi"/>
              <w:b w:val="0"/>
              <w:kern w:val="2"/>
              <w:lang w:eastAsia="en-GB"/>
              <w14:ligatures w14:val="standardContextual"/>
            </w:rPr>
          </w:pPr>
          <w:hyperlink w:anchor="_Toc140759460" w:history="1">
            <w:r w:rsidRPr="00124D66">
              <w:rPr>
                <w:rStyle w:val="Hyperlink"/>
              </w:rPr>
              <w:t>2</w:t>
            </w:r>
            <w:r>
              <w:rPr>
                <w:rFonts w:asciiTheme="minorHAnsi" w:eastAsiaTheme="minorEastAsia" w:hAnsiTheme="minorHAnsi" w:cstheme="minorBidi"/>
                <w:b w:val="0"/>
                <w:kern w:val="2"/>
                <w:lang w:eastAsia="en-GB"/>
                <w14:ligatures w14:val="standardContextual"/>
              </w:rPr>
              <w:tab/>
            </w:r>
            <w:r w:rsidRPr="00124D66">
              <w:rPr>
                <w:rStyle w:val="Hyperlink"/>
              </w:rPr>
              <w:t>Infineon Automation Tool Package</w:t>
            </w:r>
            <w:r>
              <w:rPr>
                <w:webHidden/>
              </w:rPr>
              <w:tab/>
            </w:r>
            <w:r>
              <w:rPr>
                <w:webHidden/>
              </w:rPr>
              <w:fldChar w:fldCharType="begin"/>
            </w:r>
            <w:r>
              <w:rPr>
                <w:webHidden/>
              </w:rPr>
              <w:instrText xml:space="preserve"> PAGEREF _Toc140759460 \h </w:instrText>
            </w:r>
            <w:r>
              <w:rPr>
                <w:webHidden/>
              </w:rPr>
            </w:r>
            <w:r>
              <w:rPr>
                <w:webHidden/>
              </w:rPr>
              <w:fldChar w:fldCharType="separate"/>
            </w:r>
            <w:r w:rsidR="007016D6">
              <w:rPr>
                <w:webHidden/>
              </w:rPr>
              <w:t>5</w:t>
            </w:r>
            <w:r>
              <w:rPr>
                <w:webHidden/>
              </w:rPr>
              <w:fldChar w:fldCharType="end"/>
            </w:r>
          </w:hyperlink>
        </w:p>
        <w:p w14:paraId="7C0E1339" w14:textId="2F0F92BB" w:rsidR="004A59D0" w:rsidRDefault="004A59D0">
          <w:pPr>
            <w:pStyle w:val="TOC2"/>
            <w:rPr>
              <w:rFonts w:asciiTheme="minorHAnsi" w:eastAsiaTheme="minorEastAsia" w:hAnsiTheme="minorHAnsi" w:cstheme="minorBidi"/>
              <w:kern w:val="2"/>
              <w:lang w:eastAsia="en-GB"/>
              <w14:ligatures w14:val="standardContextual"/>
            </w:rPr>
          </w:pPr>
          <w:hyperlink w:anchor="_Toc140759461" w:history="1">
            <w:r w:rsidRPr="00124D66">
              <w:rPr>
                <w:rStyle w:val="Hyperlink"/>
              </w:rPr>
              <w:t>2.1</w:t>
            </w:r>
            <w:r>
              <w:rPr>
                <w:rFonts w:asciiTheme="minorHAnsi" w:eastAsiaTheme="minorEastAsia" w:hAnsiTheme="minorHAnsi" w:cstheme="minorBidi"/>
                <w:kern w:val="2"/>
                <w:lang w:eastAsia="en-GB"/>
                <w14:ligatures w14:val="standardContextual"/>
              </w:rPr>
              <w:tab/>
            </w:r>
            <w:r w:rsidRPr="00124D66">
              <w:rPr>
                <w:rStyle w:val="Hyperlink"/>
              </w:rPr>
              <w:t>HPI Analyser</w:t>
            </w:r>
            <w:r>
              <w:rPr>
                <w:webHidden/>
              </w:rPr>
              <w:tab/>
            </w:r>
            <w:r>
              <w:rPr>
                <w:webHidden/>
              </w:rPr>
              <w:fldChar w:fldCharType="begin"/>
            </w:r>
            <w:r>
              <w:rPr>
                <w:webHidden/>
              </w:rPr>
              <w:instrText xml:space="preserve"> PAGEREF _Toc140759461 \h </w:instrText>
            </w:r>
            <w:r>
              <w:rPr>
                <w:webHidden/>
              </w:rPr>
            </w:r>
            <w:r>
              <w:rPr>
                <w:webHidden/>
              </w:rPr>
              <w:fldChar w:fldCharType="separate"/>
            </w:r>
            <w:r w:rsidR="007016D6">
              <w:rPr>
                <w:webHidden/>
              </w:rPr>
              <w:t>5</w:t>
            </w:r>
            <w:r>
              <w:rPr>
                <w:webHidden/>
              </w:rPr>
              <w:fldChar w:fldCharType="end"/>
            </w:r>
          </w:hyperlink>
        </w:p>
        <w:p w14:paraId="43045BF5" w14:textId="69AE27C6" w:rsidR="004A59D0" w:rsidRDefault="004A59D0">
          <w:pPr>
            <w:pStyle w:val="TOC2"/>
            <w:rPr>
              <w:rFonts w:asciiTheme="minorHAnsi" w:eastAsiaTheme="minorEastAsia" w:hAnsiTheme="minorHAnsi" w:cstheme="minorBidi"/>
              <w:kern w:val="2"/>
              <w:lang w:eastAsia="en-GB"/>
              <w14:ligatures w14:val="standardContextual"/>
            </w:rPr>
          </w:pPr>
          <w:hyperlink w:anchor="_Toc140759462" w:history="1">
            <w:r w:rsidRPr="00124D66">
              <w:rPr>
                <w:rStyle w:val="Hyperlink"/>
              </w:rPr>
              <w:t>2.2</w:t>
            </w:r>
            <w:r>
              <w:rPr>
                <w:rFonts w:asciiTheme="minorHAnsi" w:eastAsiaTheme="minorEastAsia" w:hAnsiTheme="minorHAnsi" w:cstheme="minorBidi"/>
                <w:kern w:val="2"/>
                <w:lang w:eastAsia="en-GB"/>
                <w14:ligatures w14:val="standardContextual"/>
              </w:rPr>
              <w:tab/>
            </w:r>
            <w:r w:rsidRPr="00124D66">
              <w:rPr>
                <w:rStyle w:val="Hyperlink"/>
              </w:rPr>
              <w:t>CC Analyser</w:t>
            </w:r>
            <w:r>
              <w:rPr>
                <w:webHidden/>
              </w:rPr>
              <w:tab/>
            </w:r>
            <w:r>
              <w:rPr>
                <w:webHidden/>
              </w:rPr>
              <w:fldChar w:fldCharType="begin"/>
            </w:r>
            <w:r>
              <w:rPr>
                <w:webHidden/>
              </w:rPr>
              <w:instrText xml:space="preserve"> PAGEREF _Toc140759462 \h </w:instrText>
            </w:r>
            <w:r>
              <w:rPr>
                <w:webHidden/>
              </w:rPr>
            </w:r>
            <w:r>
              <w:rPr>
                <w:webHidden/>
              </w:rPr>
              <w:fldChar w:fldCharType="separate"/>
            </w:r>
            <w:r w:rsidR="007016D6">
              <w:rPr>
                <w:webHidden/>
              </w:rPr>
              <w:t>7</w:t>
            </w:r>
            <w:r>
              <w:rPr>
                <w:webHidden/>
              </w:rPr>
              <w:fldChar w:fldCharType="end"/>
            </w:r>
          </w:hyperlink>
        </w:p>
        <w:p w14:paraId="19488F5D" w14:textId="7085F45B" w:rsidR="004A59D0" w:rsidRDefault="004A59D0">
          <w:pPr>
            <w:pStyle w:val="TOC2"/>
            <w:rPr>
              <w:rFonts w:asciiTheme="minorHAnsi" w:eastAsiaTheme="minorEastAsia" w:hAnsiTheme="minorHAnsi" w:cstheme="minorBidi"/>
              <w:kern w:val="2"/>
              <w:lang w:eastAsia="en-GB"/>
              <w14:ligatures w14:val="standardContextual"/>
            </w:rPr>
          </w:pPr>
          <w:hyperlink w:anchor="_Toc140759463" w:history="1">
            <w:r w:rsidRPr="00124D66">
              <w:rPr>
                <w:rStyle w:val="Hyperlink"/>
              </w:rPr>
              <w:t>2.3</w:t>
            </w:r>
            <w:r>
              <w:rPr>
                <w:rFonts w:asciiTheme="minorHAnsi" w:eastAsiaTheme="minorEastAsia" w:hAnsiTheme="minorHAnsi" w:cstheme="minorBidi"/>
                <w:kern w:val="2"/>
                <w:lang w:eastAsia="en-GB"/>
                <w14:ligatures w14:val="standardContextual"/>
              </w:rPr>
              <w:tab/>
            </w:r>
            <w:r w:rsidRPr="00124D66">
              <w:rPr>
                <w:rStyle w:val="Hyperlink"/>
              </w:rPr>
              <w:t>Infineon PD Logger</w:t>
            </w:r>
            <w:r>
              <w:rPr>
                <w:webHidden/>
              </w:rPr>
              <w:tab/>
            </w:r>
            <w:r>
              <w:rPr>
                <w:webHidden/>
              </w:rPr>
              <w:fldChar w:fldCharType="begin"/>
            </w:r>
            <w:r>
              <w:rPr>
                <w:webHidden/>
              </w:rPr>
              <w:instrText xml:space="preserve"> PAGEREF _Toc140759463 \h </w:instrText>
            </w:r>
            <w:r>
              <w:rPr>
                <w:webHidden/>
              </w:rPr>
            </w:r>
            <w:r>
              <w:rPr>
                <w:webHidden/>
              </w:rPr>
              <w:fldChar w:fldCharType="separate"/>
            </w:r>
            <w:r w:rsidR="007016D6">
              <w:rPr>
                <w:webHidden/>
              </w:rPr>
              <w:t>7</w:t>
            </w:r>
            <w:r>
              <w:rPr>
                <w:webHidden/>
              </w:rPr>
              <w:fldChar w:fldCharType="end"/>
            </w:r>
          </w:hyperlink>
        </w:p>
        <w:p w14:paraId="0FB08F98" w14:textId="2E475521" w:rsidR="004A59D0" w:rsidRDefault="004A59D0">
          <w:pPr>
            <w:pStyle w:val="TOC1"/>
            <w:rPr>
              <w:rFonts w:asciiTheme="minorHAnsi" w:eastAsiaTheme="minorEastAsia" w:hAnsiTheme="minorHAnsi" w:cstheme="minorBidi"/>
              <w:b w:val="0"/>
              <w:kern w:val="2"/>
              <w:lang w:eastAsia="en-GB"/>
              <w14:ligatures w14:val="standardContextual"/>
            </w:rPr>
          </w:pPr>
          <w:hyperlink w:anchor="_Toc140759464" w:history="1">
            <w:r w:rsidRPr="00124D66">
              <w:rPr>
                <w:rStyle w:val="Hyperlink"/>
              </w:rPr>
              <w:t>3</w:t>
            </w:r>
            <w:r>
              <w:rPr>
                <w:rFonts w:asciiTheme="minorHAnsi" w:eastAsiaTheme="minorEastAsia" w:hAnsiTheme="minorHAnsi" w:cstheme="minorBidi"/>
                <w:b w:val="0"/>
                <w:kern w:val="2"/>
                <w:lang w:eastAsia="en-GB"/>
                <w14:ligatures w14:val="standardContextual"/>
              </w:rPr>
              <w:tab/>
            </w:r>
            <w:r w:rsidRPr="00124D66">
              <w:rPr>
                <w:rStyle w:val="Hyperlink"/>
              </w:rPr>
              <w:t>How to use</w:t>
            </w:r>
            <w:r>
              <w:rPr>
                <w:webHidden/>
              </w:rPr>
              <w:tab/>
            </w:r>
            <w:r>
              <w:rPr>
                <w:webHidden/>
              </w:rPr>
              <w:fldChar w:fldCharType="begin"/>
            </w:r>
            <w:r>
              <w:rPr>
                <w:webHidden/>
              </w:rPr>
              <w:instrText xml:space="preserve"> PAGEREF _Toc140759464 \h </w:instrText>
            </w:r>
            <w:r>
              <w:rPr>
                <w:webHidden/>
              </w:rPr>
            </w:r>
            <w:r>
              <w:rPr>
                <w:webHidden/>
              </w:rPr>
              <w:fldChar w:fldCharType="separate"/>
            </w:r>
            <w:r w:rsidR="007016D6">
              <w:rPr>
                <w:webHidden/>
              </w:rPr>
              <w:t>9</w:t>
            </w:r>
            <w:r>
              <w:rPr>
                <w:webHidden/>
              </w:rPr>
              <w:fldChar w:fldCharType="end"/>
            </w:r>
          </w:hyperlink>
        </w:p>
        <w:p w14:paraId="03818587" w14:textId="7C26D99C" w:rsidR="004A59D0" w:rsidRDefault="004A59D0">
          <w:pPr>
            <w:pStyle w:val="TOC2"/>
            <w:rPr>
              <w:rFonts w:asciiTheme="minorHAnsi" w:eastAsiaTheme="minorEastAsia" w:hAnsiTheme="minorHAnsi" w:cstheme="minorBidi"/>
              <w:kern w:val="2"/>
              <w:lang w:eastAsia="en-GB"/>
              <w14:ligatures w14:val="standardContextual"/>
            </w:rPr>
          </w:pPr>
          <w:hyperlink w:anchor="_Toc140759465" w:history="1">
            <w:r w:rsidRPr="00124D66">
              <w:rPr>
                <w:rStyle w:val="Hyperlink"/>
              </w:rPr>
              <w:t>3.1</w:t>
            </w:r>
            <w:r>
              <w:rPr>
                <w:rFonts w:asciiTheme="minorHAnsi" w:eastAsiaTheme="minorEastAsia" w:hAnsiTheme="minorHAnsi" w:cstheme="minorBidi"/>
                <w:kern w:val="2"/>
                <w:lang w:eastAsia="en-GB"/>
                <w14:ligatures w14:val="standardContextual"/>
              </w:rPr>
              <w:tab/>
            </w:r>
            <w:r w:rsidRPr="00124D66">
              <w:rPr>
                <w:rStyle w:val="Hyperlink"/>
              </w:rPr>
              <w:t>Scenario A</w:t>
            </w:r>
            <w:r>
              <w:rPr>
                <w:webHidden/>
              </w:rPr>
              <w:tab/>
            </w:r>
            <w:r>
              <w:rPr>
                <w:webHidden/>
              </w:rPr>
              <w:fldChar w:fldCharType="begin"/>
            </w:r>
            <w:r>
              <w:rPr>
                <w:webHidden/>
              </w:rPr>
              <w:instrText xml:space="preserve"> PAGEREF _Toc140759465 \h </w:instrText>
            </w:r>
            <w:r>
              <w:rPr>
                <w:webHidden/>
              </w:rPr>
            </w:r>
            <w:r>
              <w:rPr>
                <w:webHidden/>
              </w:rPr>
              <w:fldChar w:fldCharType="separate"/>
            </w:r>
            <w:r w:rsidR="007016D6">
              <w:rPr>
                <w:webHidden/>
              </w:rPr>
              <w:t>9</w:t>
            </w:r>
            <w:r>
              <w:rPr>
                <w:webHidden/>
              </w:rPr>
              <w:fldChar w:fldCharType="end"/>
            </w:r>
          </w:hyperlink>
        </w:p>
        <w:p w14:paraId="1AEC2E36" w14:textId="6F34FA3F" w:rsidR="004A59D0" w:rsidRDefault="004A59D0">
          <w:pPr>
            <w:pStyle w:val="TOC2"/>
            <w:rPr>
              <w:rFonts w:asciiTheme="minorHAnsi" w:eastAsiaTheme="minorEastAsia" w:hAnsiTheme="minorHAnsi" w:cstheme="minorBidi"/>
              <w:kern w:val="2"/>
              <w:lang w:eastAsia="en-GB"/>
              <w14:ligatures w14:val="standardContextual"/>
            </w:rPr>
          </w:pPr>
          <w:hyperlink w:anchor="_Toc140759466" w:history="1">
            <w:r w:rsidRPr="00124D66">
              <w:rPr>
                <w:rStyle w:val="Hyperlink"/>
              </w:rPr>
              <w:t>3.2</w:t>
            </w:r>
            <w:r>
              <w:rPr>
                <w:rFonts w:asciiTheme="minorHAnsi" w:eastAsiaTheme="minorEastAsia" w:hAnsiTheme="minorHAnsi" w:cstheme="minorBidi"/>
                <w:kern w:val="2"/>
                <w:lang w:eastAsia="en-GB"/>
                <w14:ligatures w14:val="standardContextual"/>
              </w:rPr>
              <w:tab/>
            </w:r>
            <w:r w:rsidRPr="00124D66">
              <w:rPr>
                <w:rStyle w:val="Hyperlink"/>
              </w:rPr>
              <w:t>Scenario B</w:t>
            </w:r>
            <w:r>
              <w:rPr>
                <w:webHidden/>
              </w:rPr>
              <w:tab/>
            </w:r>
            <w:r>
              <w:rPr>
                <w:webHidden/>
              </w:rPr>
              <w:fldChar w:fldCharType="begin"/>
            </w:r>
            <w:r>
              <w:rPr>
                <w:webHidden/>
              </w:rPr>
              <w:instrText xml:space="preserve"> PAGEREF _Toc140759466 \h </w:instrText>
            </w:r>
            <w:r>
              <w:rPr>
                <w:webHidden/>
              </w:rPr>
            </w:r>
            <w:r>
              <w:rPr>
                <w:webHidden/>
              </w:rPr>
              <w:fldChar w:fldCharType="separate"/>
            </w:r>
            <w:r w:rsidR="007016D6">
              <w:rPr>
                <w:webHidden/>
              </w:rPr>
              <w:t>10</w:t>
            </w:r>
            <w:r>
              <w:rPr>
                <w:webHidden/>
              </w:rPr>
              <w:fldChar w:fldCharType="end"/>
            </w:r>
          </w:hyperlink>
        </w:p>
        <w:p w14:paraId="71B5A0DC" w14:textId="35C68D8A" w:rsidR="004A59D0" w:rsidRDefault="004A59D0">
          <w:pPr>
            <w:pStyle w:val="TOC1"/>
            <w:rPr>
              <w:rFonts w:asciiTheme="minorHAnsi" w:eastAsiaTheme="minorEastAsia" w:hAnsiTheme="minorHAnsi" w:cstheme="minorBidi"/>
              <w:b w:val="0"/>
              <w:kern w:val="2"/>
              <w:lang w:eastAsia="en-GB"/>
              <w14:ligatures w14:val="standardContextual"/>
            </w:rPr>
          </w:pPr>
          <w:hyperlink w:anchor="_Toc140759467" w:history="1">
            <w:r w:rsidRPr="00124D66">
              <w:rPr>
                <w:rStyle w:val="Hyperlink"/>
              </w:rPr>
              <w:t>4</w:t>
            </w:r>
            <w:r>
              <w:rPr>
                <w:rFonts w:asciiTheme="minorHAnsi" w:eastAsiaTheme="minorEastAsia" w:hAnsiTheme="minorHAnsi" w:cstheme="minorBidi"/>
                <w:b w:val="0"/>
                <w:kern w:val="2"/>
                <w:lang w:eastAsia="en-GB"/>
                <w14:ligatures w14:val="standardContextual"/>
              </w:rPr>
              <w:tab/>
            </w:r>
            <w:r w:rsidRPr="00124D66">
              <w:rPr>
                <w:rStyle w:val="Hyperlink"/>
              </w:rPr>
              <w:t>Limitations of Infineon PD Logger</w:t>
            </w:r>
            <w:r>
              <w:rPr>
                <w:webHidden/>
              </w:rPr>
              <w:tab/>
            </w:r>
            <w:r>
              <w:rPr>
                <w:webHidden/>
              </w:rPr>
              <w:fldChar w:fldCharType="begin"/>
            </w:r>
            <w:r>
              <w:rPr>
                <w:webHidden/>
              </w:rPr>
              <w:instrText xml:space="preserve"> PAGEREF _Toc140759467 \h </w:instrText>
            </w:r>
            <w:r>
              <w:rPr>
                <w:webHidden/>
              </w:rPr>
            </w:r>
            <w:r>
              <w:rPr>
                <w:webHidden/>
              </w:rPr>
              <w:fldChar w:fldCharType="separate"/>
            </w:r>
            <w:r w:rsidR="007016D6">
              <w:rPr>
                <w:webHidden/>
              </w:rPr>
              <w:t>11</w:t>
            </w:r>
            <w:r>
              <w:rPr>
                <w:webHidden/>
              </w:rPr>
              <w:fldChar w:fldCharType="end"/>
            </w:r>
          </w:hyperlink>
        </w:p>
        <w:p w14:paraId="5FE9108E" w14:textId="72C6BDDC" w:rsidR="004A59D0" w:rsidRDefault="004A59D0">
          <w:pPr>
            <w:pStyle w:val="TOC1"/>
            <w:rPr>
              <w:rFonts w:asciiTheme="minorHAnsi" w:eastAsiaTheme="minorEastAsia" w:hAnsiTheme="minorHAnsi" w:cstheme="minorBidi"/>
              <w:b w:val="0"/>
              <w:kern w:val="2"/>
              <w:lang w:eastAsia="en-GB"/>
              <w14:ligatures w14:val="standardContextual"/>
            </w:rPr>
          </w:pPr>
          <w:hyperlink w:anchor="_Toc140759468" w:history="1">
            <w:r w:rsidRPr="00124D66">
              <w:rPr>
                <w:rStyle w:val="Hyperlink"/>
              </w:rPr>
              <w:t>Self Service</w:t>
            </w:r>
            <w:r>
              <w:rPr>
                <w:webHidden/>
              </w:rPr>
              <w:tab/>
            </w:r>
            <w:r>
              <w:rPr>
                <w:webHidden/>
              </w:rPr>
              <w:fldChar w:fldCharType="begin"/>
            </w:r>
            <w:r>
              <w:rPr>
                <w:webHidden/>
              </w:rPr>
              <w:instrText xml:space="preserve"> PAGEREF _Toc140759468 \h </w:instrText>
            </w:r>
            <w:r>
              <w:rPr>
                <w:webHidden/>
              </w:rPr>
            </w:r>
            <w:r>
              <w:rPr>
                <w:webHidden/>
              </w:rPr>
              <w:fldChar w:fldCharType="separate"/>
            </w:r>
            <w:r w:rsidR="007016D6">
              <w:rPr>
                <w:webHidden/>
              </w:rPr>
              <w:t>12</w:t>
            </w:r>
            <w:r>
              <w:rPr>
                <w:webHidden/>
              </w:rPr>
              <w:fldChar w:fldCharType="end"/>
            </w:r>
          </w:hyperlink>
        </w:p>
        <w:p w14:paraId="0B2D0283" w14:textId="24F4DF4E" w:rsidR="004A59D0" w:rsidRDefault="004A59D0">
          <w:pPr>
            <w:pStyle w:val="TOC1"/>
            <w:rPr>
              <w:rFonts w:asciiTheme="minorHAnsi" w:eastAsiaTheme="minorEastAsia" w:hAnsiTheme="minorHAnsi" w:cstheme="minorBidi"/>
              <w:b w:val="0"/>
              <w:kern w:val="2"/>
              <w:lang w:eastAsia="en-GB"/>
              <w14:ligatures w14:val="standardContextual"/>
            </w:rPr>
          </w:pPr>
          <w:hyperlink w:anchor="_Toc140759469" w:history="1">
            <w:r w:rsidRPr="00124D66">
              <w:rPr>
                <w:rStyle w:val="Hyperlink"/>
              </w:rPr>
              <w:t>Revision history</w:t>
            </w:r>
            <w:r>
              <w:rPr>
                <w:webHidden/>
              </w:rPr>
              <w:tab/>
            </w:r>
            <w:r>
              <w:rPr>
                <w:webHidden/>
              </w:rPr>
              <w:fldChar w:fldCharType="begin"/>
            </w:r>
            <w:r>
              <w:rPr>
                <w:webHidden/>
              </w:rPr>
              <w:instrText xml:space="preserve"> PAGEREF _Toc140759469 \h </w:instrText>
            </w:r>
            <w:r>
              <w:rPr>
                <w:webHidden/>
              </w:rPr>
            </w:r>
            <w:r>
              <w:rPr>
                <w:webHidden/>
              </w:rPr>
              <w:fldChar w:fldCharType="separate"/>
            </w:r>
            <w:r w:rsidR="007016D6">
              <w:rPr>
                <w:webHidden/>
              </w:rPr>
              <w:t>13</w:t>
            </w:r>
            <w:r>
              <w:rPr>
                <w:webHidden/>
              </w:rPr>
              <w:fldChar w:fldCharType="end"/>
            </w:r>
          </w:hyperlink>
        </w:p>
        <w:p w14:paraId="23469DCD" w14:textId="58C616C8" w:rsidR="004D0992" w:rsidRDefault="004D0992">
          <w:r>
            <w:rPr>
              <w:b/>
              <w:bCs/>
            </w:rPr>
            <w:fldChar w:fldCharType="end"/>
          </w:r>
        </w:p>
      </w:sdtContent>
    </w:sdt>
    <w:p w14:paraId="530E9969" w14:textId="77777777" w:rsidR="00405FE6" w:rsidRDefault="00405FE6" w:rsidP="00647A91">
      <w:pPr>
        <w:pStyle w:val="Body"/>
        <w:rPr>
          <w:lang w:val="en-GB"/>
        </w:rPr>
      </w:pPr>
    </w:p>
    <w:p w14:paraId="47A9F2A9" w14:textId="77777777" w:rsidR="00405FE6" w:rsidRDefault="00405FE6" w:rsidP="00647A91">
      <w:pPr>
        <w:pStyle w:val="Body"/>
        <w:rPr>
          <w:lang w:val="en-GB"/>
        </w:rPr>
      </w:pPr>
    </w:p>
    <w:p w14:paraId="5850FA4F" w14:textId="4038FA8D" w:rsidR="00405FE6" w:rsidRPr="004564A0" w:rsidRDefault="00405FE6" w:rsidP="00647A91">
      <w:pPr>
        <w:pStyle w:val="Body"/>
        <w:sectPr w:rsidR="00405FE6" w:rsidRPr="004564A0" w:rsidSect="004D0992">
          <w:headerReference w:type="default" r:id="rId8"/>
          <w:footerReference w:type="default" r:id="rId9"/>
          <w:headerReference w:type="first" r:id="rId10"/>
          <w:footerReference w:type="first" r:id="rId11"/>
          <w:footnotePr>
            <w:numRestart w:val="eachPage"/>
          </w:footnotePr>
          <w:type w:val="continuous"/>
          <w:pgSz w:w="11907" w:h="16840" w:code="9"/>
          <w:pgMar w:top="1560" w:right="850" w:bottom="993" w:left="851" w:header="284" w:footer="248" w:gutter="0"/>
          <w:cols w:space="720"/>
          <w:formProt w:val="0"/>
          <w:titlePg/>
          <w:docGrid w:linePitch="299"/>
        </w:sectPr>
      </w:pPr>
    </w:p>
    <w:p w14:paraId="22E8BEAB" w14:textId="589B8FF5" w:rsidR="00E91618" w:rsidRPr="007B7173" w:rsidRDefault="00E91618" w:rsidP="007B7173">
      <w:pPr>
        <w:pStyle w:val="Body"/>
        <w:rPr>
          <w:rStyle w:val="CodeFragment"/>
        </w:rPr>
        <w:sectPr w:rsidR="00E91618" w:rsidRPr="007B7173" w:rsidSect="003C3B01">
          <w:headerReference w:type="default" r:id="rId12"/>
          <w:footnotePr>
            <w:numRestart w:val="eachPage"/>
          </w:footnotePr>
          <w:type w:val="continuous"/>
          <w:pgSz w:w="11907" w:h="16840" w:code="9"/>
          <w:pgMar w:top="1985" w:right="850" w:bottom="964" w:left="851" w:header="284" w:footer="248" w:gutter="0"/>
          <w:cols w:space="720"/>
          <w:formProt w:val="0"/>
          <w:docGrid w:linePitch="299"/>
        </w:sectPr>
      </w:pPr>
    </w:p>
    <w:p w14:paraId="31A7AF8C" w14:textId="031BAE48" w:rsidR="00405FE6" w:rsidRDefault="00405FE6">
      <w:pPr>
        <w:rPr>
          <w:b/>
          <w:snapToGrid w:val="0"/>
          <w:kern w:val="28"/>
          <w:sz w:val="32"/>
          <w:lang w:eastAsia="de-DE"/>
        </w:rPr>
      </w:pPr>
      <w:bookmarkStart w:id="3" w:name="_Toc137461255"/>
      <w:bookmarkStart w:id="4" w:name="_Hlk137475455"/>
      <w:r>
        <w:br w:type="page"/>
      </w:r>
    </w:p>
    <w:p w14:paraId="2E4E1765" w14:textId="37E39A6A" w:rsidR="00C639F1" w:rsidRPr="00F96A71" w:rsidRDefault="00C639F1" w:rsidP="00C639F1">
      <w:pPr>
        <w:pStyle w:val="Heading1"/>
        <w:rPr>
          <w:lang w:val="en-GB"/>
        </w:rPr>
      </w:pPr>
      <w:bookmarkStart w:id="5" w:name="_Toc140759457"/>
      <w:r w:rsidRPr="00F96A71">
        <w:rPr>
          <w:lang w:val="en-GB"/>
        </w:rPr>
        <w:lastRenderedPageBreak/>
        <w:t>Introd</w:t>
      </w:r>
      <w:r>
        <w:rPr>
          <w:lang w:val="en-GB"/>
        </w:rPr>
        <w:t>u</w:t>
      </w:r>
      <w:r w:rsidRPr="00F96A71">
        <w:rPr>
          <w:lang w:val="en-GB"/>
        </w:rPr>
        <w:t>ction</w:t>
      </w:r>
      <w:bookmarkEnd w:id="3"/>
      <w:bookmarkEnd w:id="5"/>
    </w:p>
    <w:bookmarkEnd w:id="4"/>
    <w:p w14:paraId="04E44A6C" w14:textId="77777777" w:rsidR="00C639F1" w:rsidRPr="00F96A71" w:rsidRDefault="00C639F1" w:rsidP="00C639F1">
      <w:pPr>
        <w:pStyle w:val="Body"/>
        <w:rPr>
          <w:lang w:val="en-GB"/>
        </w:rPr>
      </w:pPr>
      <w:r w:rsidRPr="00F96A71">
        <w:rPr>
          <w:lang w:val="en-GB"/>
        </w:rPr>
        <w:t xml:space="preserve">Infineon WCS CCG devices are commonly used in PD port controller applications in systems like Notebook and Desktop computers, tablets, mobiles etc. In such cases, the system design typically includes a Host Processor or Embedded Controller (EC) that is responsible for the system policy decisions. The CCG controller can be connected to the EC and the CCG firmware allows the EC to monitor the status of the USB-PD ports, change configurations, perform firmware updates, and transparently interact with other USB-PD devices connected to CCG. All the capabilities are exercised through commands/responses transferred across the Host Processor Interface (HPI). </w:t>
      </w:r>
    </w:p>
    <w:p w14:paraId="4507C4B6" w14:textId="77777777" w:rsidR="00C639F1" w:rsidRPr="00F96A71" w:rsidRDefault="00C639F1" w:rsidP="00C639F1">
      <w:pPr>
        <w:pStyle w:val="Body"/>
        <w:rPr>
          <w:lang w:val="en-GB"/>
        </w:rPr>
      </w:pPr>
      <w:r w:rsidRPr="00F96A71">
        <w:rPr>
          <w:lang w:val="en-GB"/>
        </w:rPr>
        <w:t>As results, it is mandatory to inspect HPI activities when working in issue analysis and debugging, apart from checking CC logs alone. This tool is aimed to facilitate users to collect all necessary trace logs through Saleae Logic Analyser, a 3</w:t>
      </w:r>
      <w:r w:rsidRPr="00F96A71">
        <w:rPr>
          <w:vertAlign w:val="superscript"/>
          <w:lang w:val="en-GB"/>
        </w:rPr>
        <w:t>rd</w:t>
      </w:r>
      <w:r w:rsidRPr="00F96A71">
        <w:rPr>
          <w:lang w:val="en-GB"/>
        </w:rPr>
        <w:t xml:space="preserve"> party logic analyser supports up to 16 logical channels, as the standard debug procedures in collaborating with Infineon WCS support teams.</w:t>
      </w:r>
    </w:p>
    <w:p w14:paraId="56124BCA" w14:textId="77777777" w:rsidR="00C639F1" w:rsidRPr="00F96A71" w:rsidRDefault="00C639F1" w:rsidP="00C639F1">
      <w:pPr>
        <w:pStyle w:val="AnchorLine"/>
        <w:rPr>
          <w:lang w:val="en-GB"/>
        </w:rPr>
      </w:pP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6B044327" w14:textId="77777777" w:rsidTr="00B2364D">
        <w:tc>
          <w:tcPr>
            <w:tcW w:w="5000" w:type="pct"/>
          </w:tcPr>
          <w:p w14:paraId="16F25DC6" w14:textId="77777777" w:rsidR="00C639F1" w:rsidRPr="00F96A71" w:rsidRDefault="00C639F1" w:rsidP="00B2364D">
            <w:pPr>
              <w:pStyle w:val="TableCell-c"/>
              <w:rPr>
                <w:lang w:val="en-GB"/>
              </w:rPr>
            </w:pPr>
            <w:r w:rsidRPr="00F96A71">
              <w:rPr>
                <w:noProof/>
                <w:lang w:val="en-GB"/>
              </w:rPr>
              <w:drawing>
                <wp:inline distT="0" distB="0" distL="0" distR="0" wp14:anchorId="785FD07D" wp14:editId="15808719">
                  <wp:extent cx="6480000" cy="2678400"/>
                  <wp:effectExtent l="0" t="0" r="0" b="8255"/>
                  <wp:docPr id="7" name="Picture 7" descr="WCS E2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WCS E2 traini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80000" cy="2678400"/>
                          </a:xfrm>
                          <a:prstGeom prst="rect">
                            <a:avLst/>
                          </a:prstGeom>
                          <a:noFill/>
                        </pic:spPr>
                      </pic:pic>
                    </a:graphicData>
                  </a:graphic>
                </wp:inline>
              </w:drawing>
            </w:r>
          </w:p>
        </w:tc>
      </w:tr>
    </w:tbl>
    <w:p w14:paraId="1D912149" w14:textId="77777777" w:rsidR="00C639F1" w:rsidRPr="00F96A71" w:rsidRDefault="00C639F1" w:rsidP="00C639F1">
      <w:pPr>
        <w:pStyle w:val="FigureTitle"/>
        <w:numPr>
          <w:ilvl w:val="0"/>
          <w:numId w:val="7"/>
        </w:numPr>
        <w:tabs>
          <w:tab w:val="num" w:pos="1418"/>
        </w:tabs>
        <w:ind w:left="1418" w:hanging="1418"/>
        <w:jc w:val="center"/>
        <w:rPr>
          <w:lang w:val="en-GB"/>
        </w:rPr>
      </w:pPr>
      <w:r w:rsidRPr="00F96A71">
        <w:rPr>
          <w:lang w:val="en-GB"/>
        </w:rPr>
        <w:t>WCS PD Host E2 training</w:t>
      </w:r>
    </w:p>
    <w:p w14:paraId="73F9FDE3" w14:textId="77777777" w:rsidR="00C639F1" w:rsidRPr="00F96A71" w:rsidRDefault="00C639F1" w:rsidP="00C639F1">
      <w:pPr>
        <w:pStyle w:val="Heading2"/>
        <w:rPr>
          <w:lang w:val="en-GB"/>
        </w:rPr>
      </w:pPr>
      <w:bookmarkStart w:id="6" w:name="_Toc137461256"/>
      <w:bookmarkStart w:id="7" w:name="_Toc140759458"/>
      <w:r w:rsidRPr="00F96A71">
        <w:rPr>
          <w:lang w:val="en-GB"/>
        </w:rPr>
        <w:t>Prerequisites</w:t>
      </w:r>
      <w:bookmarkEnd w:id="6"/>
      <w:bookmarkEnd w:id="7"/>
    </w:p>
    <w:p w14:paraId="588DE43A" w14:textId="77777777" w:rsidR="00C639F1" w:rsidRPr="00F96A71" w:rsidRDefault="00C639F1" w:rsidP="00C639F1">
      <w:pPr>
        <w:pStyle w:val="Body"/>
        <w:rPr>
          <w:lang w:val="en-GB"/>
        </w:rPr>
      </w:pPr>
      <w:r w:rsidRPr="00F96A71">
        <w:rPr>
          <w:lang w:val="en-GB"/>
        </w:rPr>
        <w:t>Infineon WCS support teams heavily rely on communication logs for issue analysis and debug, so a comprehensive log with accurate data is mandatory to accelerate solutions delivery. Saleae Logic Analyser is recommended as one of the prerequisites:</w:t>
      </w:r>
    </w:p>
    <w:p w14:paraId="56795B29" w14:textId="77777777" w:rsidR="00C639F1" w:rsidRPr="00F96A71" w:rsidRDefault="00C639F1" w:rsidP="00C639F1">
      <w:pPr>
        <w:pStyle w:val="Body"/>
        <w:numPr>
          <w:ilvl w:val="0"/>
          <w:numId w:val="37"/>
        </w:numPr>
        <w:rPr>
          <w:lang w:val="en-GB"/>
        </w:rPr>
      </w:pPr>
      <w:r w:rsidRPr="00F96A71">
        <w:rPr>
          <w:lang w:val="en-GB"/>
        </w:rPr>
        <w:t>Saleae Logic Pro 16</w:t>
      </w:r>
    </w:p>
    <w:p w14:paraId="08AB28C9" w14:textId="77777777" w:rsidR="00C639F1" w:rsidRPr="00F96A71" w:rsidRDefault="00C639F1" w:rsidP="00C639F1">
      <w:pPr>
        <w:pStyle w:val="Body"/>
        <w:numPr>
          <w:ilvl w:val="0"/>
          <w:numId w:val="37"/>
        </w:numPr>
        <w:rPr>
          <w:lang w:val="en-GB"/>
        </w:rPr>
      </w:pPr>
      <w:r w:rsidRPr="00F96A71">
        <w:rPr>
          <w:lang w:val="en-GB"/>
        </w:rPr>
        <w:t>Saleae Logic 2 application v2.4.0 or above</w:t>
      </w:r>
    </w:p>
    <w:p w14:paraId="29486849" w14:textId="77777777" w:rsidR="00C639F1" w:rsidRPr="00F96A71" w:rsidRDefault="00C639F1" w:rsidP="00C639F1">
      <w:pPr>
        <w:pStyle w:val="Body"/>
        <w:numPr>
          <w:ilvl w:val="0"/>
          <w:numId w:val="37"/>
        </w:numPr>
        <w:rPr>
          <w:lang w:val="en-GB"/>
        </w:rPr>
      </w:pPr>
      <w:r w:rsidRPr="00F96A71">
        <w:rPr>
          <w:lang w:val="en-GB"/>
        </w:rPr>
        <w:t>Infineon CYPD4500 PD3.0 CC Sniffer (optional)</w:t>
      </w:r>
    </w:p>
    <w:p w14:paraId="59D57403" w14:textId="77777777" w:rsidR="00C639F1" w:rsidRPr="00F96A71" w:rsidRDefault="00C639F1" w:rsidP="00C639F1">
      <w:pPr>
        <w:pStyle w:val="Body"/>
        <w:numPr>
          <w:ilvl w:val="0"/>
          <w:numId w:val="37"/>
        </w:numPr>
        <w:rPr>
          <w:lang w:val="en-GB"/>
        </w:rPr>
      </w:pPr>
      <w:r w:rsidRPr="00F96A71">
        <w:rPr>
          <w:lang w:val="en-GB"/>
        </w:rPr>
        <w:t>Infineon CYPD4500 EZ-PD Protocol Analyser Utility (optional)</w:t>
      </w:r>
    </w:p>
    <w:p w14:paraId="6CD07978" w14:textId="77777777" w:rsidR="00C639F1" w:rsidRPr="00F96A71" w:rsidRDefault="00C639F1" w:rsidP="00C639F1">
      <w:pPr>
        <w:pStyle w:val="Body"/>
        <w:rPr>
          <w:lang w:val="en-GB"/>
        </w:rPr>
      </w:pPr>
    </w:p>
    <w:p w14:paraId="14D0DD65" w14:textId="77777777" w:rsidR="00C639F1" w:rsidRPr="00F96A71" w:rsidRDefault="00C639F1" w:rsidP="00C639F1">
      <w:pPr>
        <w:pStyle w:val="Body"/>
        <w:rPr>
          <w:lang w:val="en-GB"/>
        </w:rPr>
      </w:pPr>
      <w:r w:rsidRPr="00F96A71">
        <w:rPr>
          <w:lang w:val="en-GB"/>
        </w:rPr>
        <w:t>Infineon WCS support team creates a tool package to facilitate and standardise log collection activities. It includes:</w:t>
      </w:r>
    </w:p>
    <w:p w14:paraId="2BCA1547" w14:textId="77777777" w:rsidR="00C639F1" w:rsidRPr="00F96A71" w:rsidRDefault="00C639F1" w:rsidP="00C639F1">
      <w:pPr>
        <w:pStyle w:val="Body"/>
        <w:numPr>
          <w:ilvl w:val="0"/>
          <w:numId w:val="36"/>
        </w:numPr>
        <w:rPr>
          <w:lang w:val="en-GB"/>
        </w:rPr>
      </w:pPr>
      <w:r w:rsidRPr="00F96A71">
        <w:rPr>
          <w:b/>
          <w:bCs/>
          <w:lang w:val="en-GB"/>
        </w:rPr>
        <w:t>HPI Analyser</w:t>
      </w:r>
      <w:r w:rsidRPr="00F96A71">
        <w:rPr>
          <w:lang w:val="en-GB"/>
        </w:rPr>
        <w:t>: a specialised I</w:t>
      </w:r>
      <w:r w:rsidRPr="00F96A71">
        <w:rPr>
          <w:vertAlign w:val="superscript"/>
          <w:lang w:val="en-GB"/>
        </w:rPr>
        <w:t>2</w:t>
      </w:r>
      <w:r w:rsidRPr="00F96A71">
        <w:rPr>
          <w:lang w:val="en-GB"/>
        </w:rPr>
        <w:t>C analyser dedicated to Infineon HPI protocol.</w:t>
      </w:r>
    </w:p>
    <w:p w14:paraId="029F175E" w14:textId="77777777" w:rsidR="00C639F1" w:rsidRPr="00F96A71" w:rsidRDefault="00C639F1" w:rsidP="00C639F1">
      <w:pPr>
        <w:pStyle w:val="Body"/>
        <w:numPr>
          <w:ilvl w:val="0"/>
          <w:numId w:val="36"/>
        </w:numPr>
        <w:rPr>
          <w:lang w:val="en-GB"/>
        </w:rPr>
      </w:pPr>
      <w:r w:rsidRPr="00F96A71">
        <w:rPr>
          <w:b/>
          <w:bCs/>
          <w:lang w:val="en-GB"/>
        </w:rPr>
        <w:lastRenderedPageBreak/>
        <w:t>CC Analyser</w:t>
      </w:r>
      <w:r w:rsidRPr="00F96A71">
        <w:rPr>
          <w:lang w:val="en-GB"/>
        </w:rPr>
        <w:t>: USB Type-C vendor define message analyser.</w:t>
      </w:r>
    </w:p>
    <w:p w14:paraId="2C502B12" w14:textId="77777777" w:rsidR="00C639F1" w:rsidRPr="00F96A71" w:rsidRDefault="00C639F1" w:rsidP="00C639F1">
      <w:pPr>
        <w:pStyle w:val="Body"/>
        <w:numPr>
          <w:ilvl w:val="0"/>
          <w:numId w:val="36"/>
        </w:numPr>
        <w:rPr>
          <w:lang w:val="en-GB"/>
        </w:rPr>
      </w:pPr>
      <w:r w:rsidRPr="00F96A71">
        <w:rPr>
          <w:b/>
          <w:bCs/>
          <w:lang w:val="en-GB"/>
        </w:rPr>
        <w:t>Infineon PD Logger</w:t>
      </w:r>
      <w:r w:rsidRPr="00F96A71">
        <w:rPr>
          <w:lang w:val="en-GB"/>
        </w:rPr>
        <w:t>: a python-base GUI tool to generate SALEAE logs with all necessary information described as WCS PD Host E2 training table in Figure 1.</w:t>
      </w:r>
    </w:p>
    <w:p w14:paraId="1A9114AE" w14:textId="77777777" w:rsidR="00C639F1" w:rsidRPr="00F96A71" w:rsidRDefault="00C639F1" w:rsidP="00C639F1">
      <w:pPr>
        <w:pStyle w:val="Body"/>
        <w:rPr>
          <w:lang w:val="en-GB"/>
        </w:rPr>
      </w:pPr>
    </w:p>
    <w:p w14:paraId="4AD31819" w14:textId="77777777" w:rsidR="00C639F1" w:rsidRPr="00F96A71" w:rsidRDefault="00C639F1" w:rsidP="00C639F1">
      <w:pPr>
        <w:pStyle w:val="Heading2"/>
        <w:rPr>
          <w:lang w:val="en-GB"/>
        </w:rPr>
      </w:pPr>
      <w:bookmarkStart w:id="8" w:name="_Toc430003251"/>
      <w:bookmarkStart w:id="9" w:name="_Toc430003481"/>
      <w:bookmarkStart w:id="10" w:name="_Toc430004435"/>
      <w:bookmarkStart w:id="11" w:name="_Toc468357354"/>
      <w:bookmarkStart w:id="12" w:name="_Toc137461257"/>
      <w:bookmarkStart w:id="13" w:name="_Toc140759459"/>
      <w:r w:rsidRPr="00F96A71">
        <w:rPr>
          <w:lang w:val="en-GB"/>
        </w:rPr>
        <w:t>Installation</w:t>
      </w:r>
      <w:bookmarkEnd w:id="8"/>
      <w:bookmarkEnd w:id="9"/>
      <w:bookmarkEnd w:id="10"/>
      <w:bookmarkEnd w:id="11"/>
      <w:bookmarkEnd w:id="12"/>
      <w:bookmarkEnd w:id="13"/>
    </w:p>
    <w:p w14:paraId="1F505C76" w14:textId="77777777" w:rsidR="00C639F1" w:rsidRPr="00F96A71" w:rsidRDefault="00C639F1" w:rsidP="00C639F1">
      <w:pPr>
        <w:pStyle w:val="TableCell-c"/>
        <w:jc w:val="left"/>
        <w:rPr>
          <w:lang w:val="en-GB"/>
        </w:rPr>
      </w:pPr>
      <w:r w:rsidRPr="00F96A71">
        <w:rPr>
          <w:lang w:val="en-GB"/>
        </w:rPr>
        <w:t>Few things ahead:</w:t>
      </w:r>
    </w:p>
    <w:p w14:paraId="68F7EB7D" w14:textId="77777777" w:rsidR="00C639F1" w:rsidRPr="00F96A71" w:rsidRDefault="00C639F1" w:rsidP="00C639F1">
      <w:pPr>
        <w:pStyle w:val="TableCell-c"/>
        <w:numPr>
          <w:ilvl w:val="0"/>
          <w:numId w:val="38"/>
        </w:numPr>
        <w:jc w:val="left"/>
        <w:rPr>
          <w:lang w:val="en-GB"/>
        </w:rPr>
      </w:pPr>
      <w:r w:rsidRPr="00F96A71">
        <w:rPr>
          <w:lang w:val="en-GB"/>
        </w:rPr>
        <w:t>Install Saleae Logic 2 application and enable “Automation” via Preference -&gt; Automation -&gt; Enable Automation Server.</w:t>
      </w:r>
    </w:p>
    <w:p w14:paraId="0A120556" w14:textId="78875213" w:rsidR="00C639F1" w:rsidRPr="00F96A71" w:rsidRDefault="00C639F1" w:rsidP="00C639F1">
      <w:pPr>
        <w:pStyle w:val="TableCell-c"/>
        <w:numPr>
          <w:ilvl w:val="0"/>
          <w:numId w:val="38"/>
        </w:numPr>
        <w:jc w:val="left"/>
        <w:rPr>
          <w:lang w:val="en-GB"/>
        </w:rPr>
      </w:pPr>
      <w:r w:rsidRPr="00F96A71">
        <w:rPr>
          <w:lang w:val="en-GB"/>
        </w:rPr>
        <w:t>Copy “</w:t>
      </w:r>
      <w:r w:rsidRPr="00F96A71">
        <w:rPr>
          <w:b/>
          <w:bCs/>
          <w:i/>
          <w:iCs/>
          <w:lang w:val="en-GB"/>
        </w:rPr>
        <w:t>HPI_regs.xml</w:t>
      </w:r>
      <w:r w:rsidRPr="00F96A71">
        <w:rPr>
          <w:lang w:val="en-GB"/>
        </w:rPr>
        <w:t>”, “</w:t>
      </w:r>
      <w:r w:rsidRPr="00F96A71">
        <w:rPr>
          <w:b/>
          <w:bCs/>
          <w:i/>
          <w:iCs/>
          <w:lang w:val="en-GB"/>
        </w:rPr>
        <w:t>i2c_analyzer_for_HPI.dll</w:t>
      </w:r>
      <w:r w:rsidRPr="00F96A71">
        <w:rPr>
          <w:lang w:val="en-GB"/>
        </w:rPr>
        <w:t>” and “</w:t>
      </w:r>
      <w:r w:rsidRPr="00F96A71">
        <w:rPr>
          <w:b/>
          <w:bCs/>
          <w:i/>
          <w:iCs/>
          <w:lang w:val="en-GB"/>
        </w:rPr>
        <w:t>Manchester_analyzer.dist.dll</w:t>
      </w:r>
      <w:r w:rsidRPr="00F96A71">
        <w:rPr>
          <w:lang w:val="en-GB"/>
        </w:rPr>
        <w:t>” to the folder assigned in Custom Low</w:t>
      </w:r>
      <w:r w:rsidR="00DF5AA9">
        <w:rPr>
          <w:lang w:val="en-GB"/>
        </w:rPr>
        <w:t xml:space="preserve"> </w:t>
      </w:r>
      <w:r w:rsidRPr="00F96A71">
        <w:rPr>
          <w:lang w:val="en-GB"/>
        </w:rPr>
        <w:t>Level Analysers.</w:t>
      </w:r>
      <w:r w:rsidRPr="002E0BCA">
        <w:rPr>
          <w:noProof/>
          <w:lang w:val="en-GB"/>
        </w:rPr>
        <w:t xml:space="preserve"> </w:t>
      </w:r>
    </w:p>
    <w:p w14:paraId="70636F6F" w14:textId="77777777" w:rsidR="00C639F1" w:rsidRPr="00F96A71" w:rsidRDefault="00C639F1" w:rsidP="00C639F1">
      <w:pPr>
        <w:pStyle w:val="TableCell-c"/>
        <w:numPr>
          <w:ilvl w:val="0"/>
          <w:numId w:val="38"/>
        </w:numPr>
        <w:jc w:val="left"/>
        <w:rPr>
          <w:lang w:val="en-GB"/>
        </w:rPr>
      </w:pPr>
      <w:r w:rsidRPr="00F96A71">
        <w:rPr>
          <w:lang w:val="en-GB"/>
        </w:rPr>
        <w:t>Copy “</w:t>
      </w:r>
      <w:r w:rsidRPr="00F96A71">
        <w:rPr>
          <w:b/>
          <w:bCs/>
          <w:i/>
          <w:iCs/>
          <w:lang w:val="en-GB"/>
        </w:rPr>
        <w:t>main_auto_logger.exe</w:t>
      </w:r>
      <w:r w:rsidRPr="00F96A71">
        <w:rPr>
          <w:lang w:val="en-GB"/>
        </w:rPr>
        <w:t>” to arbitrary folder except root directory, which might need additional access permission for file creation later.</w:t>
      </w:r>
    </w:p>
    <w:p w14:paraId="31B6E232" w14:textId="77777777" w:rsidR="00C639F1" w:rsidRPr="00F96A71" w:rsidRDefault="00C639F1" w:rsidP="00C639F1">
      <w:pPr>
        <w:pStyle w:val="TableCell-c"/>
        <w:ind w:left="720"/>
        <w:jc w:val="left"/>
        <w:rPr>
          <w:lang w:val="en-GB"/>
        </w:rPr>
      </w:pP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218526F4" w14:textId="77777777" w:rsidTr="00B2364D">
        <w:tc>
          <w:tcPr>
            <w:tcW w:w="5000" w:type="pct"/>
          </w:tcPr>
          <w:p w14:paraId="50106F28" w14:textId="18A2CCFB" w:rsidR="00C639F1" w:rsidRPr="00F96A71" w:rsidRDefault="00655CFC" w:rsidP="00B2364D">
            <w:pPr>
              <w:pStyle w:val="TableCell-c"/>
              <w:rPr>
                <w:lang w:val="en-GB"/>
              </w:rPr>
            </w:pPr>
            <w:r w:rsidRPr="00F96A71">
              <w:rPr>
                <w:noProof/>
                <w:lang w:val="en-GB"/>
              </w:rPr>
              <mc:AlternateContent>
                <mc:Choice Requires="wps">
                  <w:drawing>
                    <wp:anchor distT="0" distB="0" distL="114300" distR="114300" simplePos="0" relativeHeight="251659264" behindDoc="0" locked="0" layoutInCell="1" allowOverlap="1" wp14:anchorId="1B7F747A" wp14:editId="130B1293">
                      <wp:simplePos x="0" y="0"/>
                      <wp:positionH relativeFrom="column">
                        <wp:posOffset>2168119</wp:posOffset>
                      </wp:positionH>
                      <wp:positionV relativeFrom="paragraph">
                        <wp:posOffset>4157675</wp:posOffset>
                      </wp:positionV>
                      <wp:extent cx="405114" cy="393539"/>
                      <wp:effectExtent l="0" t="0" r="0" b="6985"/>
                      <wp:wrapNone/>
                      <wp:docPr id="32" name="Flowchart: Connector 32"/>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255BC" w14:textId="77777777" w:rsidR="00C639F1" w:rsidRPr="00923CDE" w:rsidRDefault="00C639F1" w:rsidP="00C639F1">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7F747A"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32" o:spid="_x0000_s1026" type="#_x0000_t120" style="position:absolute;left:0;text-align:left;margin-left:170.7pt;margin-top:327.4pt;width:31.9pt;height:3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" fillcolor="#84b6a7 [3215]" stroked="f" strokeweight="2pt">
                      <v:textbox>
                        <w:txbxContent>
                          <w:p w14:paraId="326255BC" w14:textId="77777777" w:rsidR="00C639F1" w:rsidRPr="00923CDE" w:rsidRDefault="00C639F1" w:rsidP="00C639F1">
                            <w:pPr>
                              <w:jc w:val="center"/>
                            </w:pPr>
                            <w:r>
                              <w:t>1</w:t>
                            </w:r>
                          </w:p>
                        </w:txbxContent>
                      </v:textbox>
                    </v:shape>
                  </w:pict>
                </mc:Fallback>
              </mc:AlternateContent>
            </w:r>
            <w:r w:rsidRPr="00F96A71">
              <w:rPr>
                <w:noProof/>
                <w:lang w:val="en-GB"/>
              </w:rPr>
              <mc:AlternateContent>
                <mc:Choice Requires="wps">
                  <w:drawing>
                    <wp:anchor distT="0" distB="0" distL="114300" distR="114300" simplePos="0" relativeHeight="251660288" behindDoc="0" locked="0" layoutInCell="1" allowOverlap="1" wp14:anchorId="4C2232BC" wp14:editId="4FAD5238">
                      <wp:simplePos x="0" y="0"/>
                      <wp:positionH relativeFrom="column">
                        <wp:posOffset>2762961</wp:posOffset>
                      </wp:positionH>
                      <wp:positionV relativeFrom="paragraph">
                        <wp:posOffset>671144</wp:posOffset>
                      </wp:positionV>
                      <wp:extent cx="405114" cy="393539"/>
                      <wp:effectExtent l="0" t="0" r="0" b="6985"/>
                      <wp:wrapNone/>
                      <wp:docPr id="33" name="Flowchart: Connector 33"/>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06BD711" w14:textId="77777777" w:rsidR="00C639F1" w:rsidRPr="00923CDE" w:rsidRDefault="00C639F1" w:rsidP="00C639F1">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2232BC" id="Flowchart: Connector 33" o:spid="_x0000_s1027" type="#_x0000_t120" style="position:absolute;left:0;text-align:left;margin-left:217.55pt;margin-top:52.85pt;width:31.9pt;height:3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usJ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" fillcolor="#84b6a7 [3215]" stroked="f" strokeweight="2pt">
                      <v:textbox>
                        <w:txbxContent>
                          <w:p w14:paraId="206BD711" w14:textId="77777777" w:rsidR="00C639F1" w:rsidRPr="00923CDE" w:rsidRDefault="00C639F1" w:rsidP="00C639F1">
                            <w:pPr>
                              <w:jc w:val="center"/>
                            </w:pPr>
                            <w:r>
                              <w:t>2</w:t>
                            </w:r>
                          </w:p>
                        </w:txbxContent>
                      </v:textbox>
                    </v:shape>
                  </w:pict>
                </mc:Fallback>
              </mc:AlternateContent>
            </w:r>
            <w:r w:rsidR="00C639F1" w:rsidRPr="00F96A71">
              <w:rPr>
                <w:noProof/>
                <w:lang w:val="en-GB"/>
              </w:rPr>
              <w:drawing>
                <wp:inline distT="0" distB="0" distL="0" distR="0" wp14:anchorId="6591CA03" wp14:editId="65299DC9">
                  <wp:extent cx="5400000" cy="4665600"/>
                  <wp:effectExtent l="0" t="0" r="0" b="1905"/>
                  <wp:docPr id="34" name="Picture 34" descr="saleae p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aleae preference"/>
                          <pic:cNvPicPr/>
                        </pic:nvPicPr>
                        <pic:blipFill>
                          <a:blip r:embed="rId14"/>
                          <a:stretch>
                            <a:fillRect/>
                          </a:stretch>
                        </pic:blipFill>
                        <pic:spPr>
                          <a:xfrm>
                            <a:off x="0" y="0"/>
                            <a:ext cx="5400000" cy="4665600"/>
                          </a:xfrm>
                          <a:prstGeom prst="rect">
                            <a:avLst/>
                          </a:prstGeom>
                        </pic:spPr>
                      </pic:pic>
                    </a:graphicData>
                  </a:graphic>
                </wp:inline>
              </w:drawing>
            </w:r>
          </w:p>
        </w:tc>
      </w:tr>
    </w:tbl>
    <w:p w14:paraId="0C3414D1" w14:textId="77777777" w:rsidR="00C639F1" w:rsidRPr="00F96A71" w:rsidRDefault="00C639F1" w:rsidP="00C639F1">
      <w:pPr>
        <w:pStyle w:val="FigureTitle"/>
        <w:numPr>
          <w:ilvl w:val="0"/>
          <w:numId w:val="7"/>
        </w:numPr>
        <w:tabs>
          <w:tab w:val="num" w:pos="1418"/>
        </w:tabs>
        <w:ind w:left="1418" w:hanging="1418"/>
        <w:jc w:val="center"/>
        <w:rPr>
          <w:lang w:val="en-GB"/>
        </w:rPr>
      </w:pPr>
      <w:r w:rsidRPr="00F96A71">
        <w:rPr>
          <w:lang w:val="en-GB"/>
        </w:rPr>
        <w:t>Saleae Logic 2 Preferences</w:t>
      </w:r>
    </w:p>
    <w:p w14:paraId="450F55EA" w14:textId="31992B0C" w:rsidR="00C639F1" w:rsidRDefault="00C639F1">
      <w:pPr>
        <w:rPr>
          <w:lang w:eastAsia="de-DE"/>
        </w:rPr>
      </w:pPr>
      <w:r>
        <w:br w:type="page"/>
      </w:r>
    </w:p>
    <w:p w14:paraId="46E24C8C" w14:textId="77777777" w:rsidR="00C639F1" w:rsidRPr="00F96A71" w:rsidRDefault="00C639F1" w:rsidP="00C639F1">
      <w:pPr>
        <w:pStyle w:val="Heading1"/>
        <w:rPr>
          <w:lang w:val="en-GB"/>
        </w:rPr>
      </w:pPr>
      <w:bookmarkStart w:id="14" w:name="_Toc137461258"/>
      <w:bookmarkStart w:id="15" w:name="_Toc140759460"/>
      <w:r w:rsidRPr="00F96A71">
        <w:rPr>
          <w:lang w:val="en-GB"/>
        </w:rPr>
        <w:lastRenderedPageBreak/>
        <w:t>Infineon Automation Tool Package</w:t>
      </w:r>
      <w:bookmarkEnd w:id="14"/>
      <w:bookmarkEnd w:id="15"/>
      <w:r w:rsidRPr="00F96A71">
        <w:rPr>
          <w:lang w:val="en-GB"/>
        </w:rPr>
        <w:t xml:space="preserve"> </w:t>
      </w:r>
    </w:p>
    <w:p w14:paraId="729F7DF6" w14:textId="77777777" w:rsidR="00C639F1" w:rsidRPr="00F96A71" w:rsidRDefault="00C639F1" w:rsidP="00C639F1">
      <w:pPr>
        <w:pStyle w:val="Heading2"/>
        <w:rPr>
          <w:lang w:val="en-GB"/>
        </w:rPr>
      </w:pPr>
      <w:bookmarkStart w:id="16" w:name="_Toc137461259"/>
      <w:bookmarkStart w:id="17" w:name="_Toc140759461"/>
      <w:r w:rsidRPr="00F96A71">
        <w:rPr>
          <w:lang w:val="en-GB"/>
        </w:rPr>
        <w:t>HPI Analyser</w:t>
      </w:r>
      <w:bookmarkEnd w:id="16"/>
      <w:bookmarkEnd w:id="17"/>
    </w:p>
    <w:p w14:paraId="6BB02C31" w14:textId="36705234" w:rsidR="00C639F1" w:rsidRPr="00F96A71" w:rsidRDefault="00C639F1" w:rsidP="00C639F1">
      <w:pPr>
        <w:pStyle w:val="Body"/>
        <w:rPr>
          <w:lang w:val="en-GB"/>
        </w:rPr>
      </w:pPr>
      <w:r w:rsidRPr="00F96A71">
        <w:rPr>
          <w:lang w:val="en-GB"/>
        </w:rPr>
        <w:t>The native I</w:t>
      </w:r>
      <w:r w:rsidRPr="00F96A71">
        <w:rPr>
          <w:vertAlign w:val="superscript"/>
          <w:lang w:val="en-GB"/>
        </w:rPr>
        <w:t>2</w:t>
      </w:r>
      <w:r w:rsidRPr="00F96A71">
        <w:rPr>
          <w:lang w:val="en-GB"/>
        </w:rPr>
        <w:t>C Analysers in Saleae Logic 2 application can decode and list bus messages to its terminal-like window and tabular-format table for search usage. It decodes I</w:t>
      </w:r>
      <w:r w:rsidRPr="00F96A71">
        <w:rPr>
          <w:vertAlign w:val="superscript"/>
          <w:lang w:val="en-GB"/>
        </w:rPr>
        <w:t>2</w:t>
      </w:r>
      <w:r w:rsidRPr="00F96A71">
        <w:rPr>
          <w:lang w:val="en-GB"/>
        </w:rPr>
        <w:t xml:space="preserve">C commands in BYTE format basis and is useful in generic </w:t>
      </w:r>
      <w:r w:rsidR="003A0243">
        <w:rPr>
          <w:lang w:val="en-GB"/>
        </w:rPr>
        <w:t>use cases</w:t>
      </w:r>
      <w:r w:rsidRPr="00F96A71">
        <w:rPr>
          <w:lang w:val="en-GB"/>
        </w:rPr>
        <w:t>.</w:t>
      </w:r>
    </w:p>
    <w:p w14:paraId="609C4E4F" w14:textId="533222C0" w:rsidR="00C639F1" w:rsidRPr="00F96A71" w:rsidRDefault="00C639F1" w:rsidP="00C639F1">
      <w:pPr>
        <w:pStyle w:val="Body"/>
        <w:rPr>
          <w:lang w:val="en-GB"/>
        </w:rPr>
      </w:pPr>
      <w:r w:rsidRPr="00F96A71">
        <w:rPr>
          <w:lang w:val="en-GB"/>
        </w:rPr>
        <w:t xml:space="preserve">However, Infineon HPI protocol usually conducts a WORD or longer data length as a single command </w:t>
      </w:r>
      <w:r w:rsidR="006A68A8">
        <w:rPr>
          <w:lang w:val="en-GB"/>
        </w:rPr>
        <w:t>and</w:t>
      </w:r>
      <w:r w:rsidRPr="00F96A71">
        <w:rPr>
          <w:lang w:val="en-GB"/>
        </w:rPr>
        <w:t xml:space="preserve"> response</w:t>
      </w:r>
      <w:r w:rsidR="00E029AE">
        <w:rPr>
          <w:lang w:val="en-GB"/>
        </w:rPr>
        <w:t>s</w:t>
      </w:r>
      <w:r w:rsidRPr="00F96A71">
        <w:rPr>
          <w:lang w:val="en-GB"/>
        </w:rPr>
        <w:t>, and it is not intuitive to translate decoded messages through native I</w:t>
      </w:r>
      <w:r w:rsidRPr="00F96A71">
        <w:rPr>
          <w:vertAlign w:val="superscript"/>
          <w:lang w:val="en-GB"/>
        </w:rPr>
        <w:t>2</w:t>
      </w:r>
      <w:r w:rsidRPr="00F96A71">
        <w:rPr>
          <w:lang w:val="en-GB"/>
        </w:rPr>
        <w:t xml:space="preserve">C analyser. Worse, it is hard to do HPI command search. Sometimes it causes additional efforts and inconveniences to users, especially for engineers who are dealing with HPI activities in daily basis. </w:t>
      </w:r>
    </w:p>
    <w:p w14:paraId="277874A9" w14:textId="2F1CCCF7" w:rsidR="003018D2" w:rsidRPr="00F96A71" w:rsidRDefault="00C639F1" w:rsidP="00C639F1">
      <w:pPr>
        <w:pStyle w:val="Body"/>
        <w:rPr>
          <w:lang w:val="en-GB"/>
        </w:rPr>
      </w:pPr>
      <w:r w:rsidRPr="00F96A71">
        <w:rPr>
          <w:lang w:val="en-GB"/>
        </w:rPr>
        <w:t>Hence, Infineon WCS support team creates a customised Saleae I</w:t>
      </w:r>
      <w:r w:rsidRPr="00F96A71">
        <w:rPr>
          <w:vertAlign w:val="superscript"/>
          <w:lang w:val="en-GB"/>
        </w:rPr>
        <w:t>2</w:t>
      </w:r>
      <w:r w:rsidRPr="00F96A71">
        <w:rPr>
          <w:lang w:val="en-GB"/>
        </w:rPr>
        <w:t>C analyser alternative. It can re-synthesise standard I</w:t>
      </w:r>
      <w:r w:rsidRPr="00F96A71">
        <w:rPr>
          <w:vertAlign w:val="superscript"/>
          <w:lang w:val="en-GB"/>
        </w:rPr>
        <w:t>2</w:t>
      </w:r>
      <w:r w:rsidRPr="00F96A71">
        <w:rPr>
          <w:lang w:val="en-GB"/>
        </w:rPr>
        <w:t>C byte packets to scalable-length message format, allows users to change significant byte order and capable to translate HPI raw data.</w:t>
      </w:r>
      <w:r w:rsidR="0064348F">
        <w:rPr>
          <w:lang w:val="en-GB"/>
        </w:rPr>
        <w:t xml:space="preserve"> </w:t>
      </w:r>
      <w:r w:rsidR="003018D2">
        <w:rPr>
          <w:lang w:val="en-GB"/>
        </w:rPr>
        <w:t>In addition, it is easier to do HPI command analysis by introducing timestamp ahead of every HPI messages.</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09EDAAAD" w14:textId="77777777" w:rsidTr="00B2364D">
        <w:tc>
          <w:tcPr>
            <w:tcW w:w="5000" w:type="pct"/>
          </w:tcPr>
          <w:p w14:paraId="174D421A" w14:textId="77777777" w:rsidR="00C639F1" w:rsidRPr="00F96A71" w:rsidRDefault="00C639F1" w:rsidP="00B2364D">
            <w:pPr>
              <w:pStyle w:val="TableCell-c"/>
              <w:rPr>
                <w:lang w:val="en-GB"/>
              </w:rPr>
            </w:pPr>
            <w:r w:rsidRPr="00F96A71">
              <w:rPr>
                <w:noProof/>
                <w:lang w:val="en-GB"/>
              </w:rPr>
              <w:drawing>
                <wp:inline distT="0" distB="0" distL="0" distR="0" wp14:anchorId="363F7888" wp14:editId="1C2DEB9E">
                  <wp:extent cx="5400000" cy="4471200"/>
                  <wp:effectExtent l="0" t="0" r="0" b="5715"/>
                  <wp:docPr id="40" name="Picture 40" descr="A screen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 program&#10;&#10;Description automatically generated with medium confidence"/>
                          <pic:cNvPicPr/>
                        </pic:nvPicPr>
                        <pic:blipFill>
                          <a:blip r:embed="rId15"/>
                          <a:stretch>
                            <a:fillRect/>
                          </a:stretch>
                        </pic:blipFill>
                        <pic:spPr>
                          <a:xfrm>
                            <a:off x="0" y="0"/>
                            <a:ext cx="5400000" cy="4471200"/>
                          </a:xfrm>
                          <a:prstGeom prst="rect">
                            <a:avLst/>
                          </a:prstGeom>
                        </pic:spPr>
                      </pic:pic>
                    </a:graphicData>
                  </a:graphic>
                </wp:inline>
              </w:drawing>
            </w:r>
          </w:p>
        </w:tc>
      </w:tr>
    </w:tbl>
    <w:p w14:paraId="7DB97068" w14:textId="7F4B3E4B" w:rsidR="00C639F1" w:rsidRPr="00F96A71" w:rsidRDefault="007F24E0" w:rsidP="00C639F1">
      <w:pPr>
        <w:pStyle w:val="FigureTitle"/>
        <w:numPr>
          <w:ilvl w:val="0"/>
          <w:numId w:val="7"/>
        </w:numPr>
        <w:tabs>
          <w:tab w:val="num" w:pos="1418"/>
        </w:tabs>
        <w:ind w:left="1418" w:hanging="1418"/>
        <w:jc w:val="center"/>
        <w:rPr>
          <w:lang w:val="en-GB"/>
        </w:rPr>
      </w:pPr>
      <w:r>
        <w:rPr>
          <w:lang w:val="en-GB"/>
        </w:rPr>
        <w:t xml:space="preserve">Additional options in </w:t>
      </w:r>
      <w:r w:rsidR="00C639F1" w:rsidRPr="00F96A71">
        <w:rPr>
          <w:lang w:val="en-GB"/>
        </w:rPr>
        <w:t xml:space="preserve">Infineon “I2C_HPI” </w:t>
      </w:r>
      <w:r w:rsidR="007346B8">
        <w:rPr>
          <w:lang w:val="en-GB"/>
        </w:rPr>
        <w:t>a</w:t>
      </w:r>
      <w:r w:rsidR="00C639F1" w:rsidRPr="00F96A71">
        <w:rPr>
          <w:lang w:val="en-GB"/>
        </w:rPr>
        <w:t>nalyser</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7F24E0" w:rsidRPr="00F96A71" w14:paraId="0CB826B9" w14:textId="77777777" w:rsidTr="006B3B2C">
        <w:tc>
          <w:tcPr>
            <w:tcW w:w="5000" w:type="pct"/>
          </w:tcPr>
          <w:p w14:paraId="279AC3F8" w14:textId="77777777" w:rsidR="007F24E0" w:rsidRDefault="007346B8" w:rsidP="006B3B2C">
            <w:pPr>
              <w:pStyle w:val="TableCell-c"/>
              <w:rPr>
                <w:lang w:val="en-GB"/>
              </w:rPr>
            </w:pPr>
            <w:r w:rsidRPr="007346B8">
              <w:rPr>
                <w:noProof/>
                <w:lang w:val="en-GB"/>
              </w:rPr>
              <w:lastRenderedPageBreak/>
              <w:drawing>
                <wp:inline distT="0" distB="0" distL="0" distR="0" wp14:anchorId="620A08E0" wp14:editId="28B3F182">
                  <wp:extent cx="6480000" cy="1857600"/>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80000" cy="1857600"/>
                          </a:xfrm>
                          <a:prstGeom prst="rect">
                            <a:avLst/>
                          </a:prstGeom>
                        </pic:spPr>
                      </pic:pic>
                    </a:graphicData>
                  </a:graphic>
                </wp:inline>
              </w:drawing>
            </w:r>
          </w:p>
          <w:p w14:paraId="608295C2" w14:textId="5A10DD66" w:rsidR="009240D6" w:rsidRPr="00F96A71" w:rsidRDefault="009240D6" w:rsidP="006B3B2C">
            <w:pPr>
              <w:pStyle w:val="TableCell-c"/>
              <w:rPr>
                <w:lang w:val="en-GB"/>
              </w:rPr>
            </w:pPr>
            <w:r w:rsidRPr="009240D6">
              <w:rPr>
                <w:noProof/>
                <w:lang w:val="en-GB"/>
              </w:rPr>
              <w:drawing>
                <wp:inline distT="0" distB="0" distL="0" distR="0" wp14:anchorId="540A7004" wp14:editId="15224338">
                  <wp:extent cx="5400000" cy="227880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00" cy="2278800"/>
                          </a:xfrm>
                          <a:prstGeom prst="rect">
                            <a:avLst/>
                          </a:prstGeom>
                        </pic:spPr>
                      </pic:pic>
                    </a:graphicData>
                  </a:graphic>
                </wp:inline>
              </w:drawing>
            </w:r>
          </w:p>
        </w:tc>
      </w:tr>
    </w:tbl>
    <w:p w14:paraId="0FB22DB9" w14:textId="4458F5D2" w:rsidR="007F24E0" w:rsidRPr="00F96A71" w:rsidRDefault="007346B8" w:rsidP="007F24E0">
      <w:pPr>
        <w:pStyle w:val="FigureTitle"/>
        <w:numPr>
          <w:ilvl w:val="0"/>
          <w:numId w:val="7"/>
        </w:numPr>
        <w:tabs>
          <w:tab w:val="num" w:pos="1418"/>
        </w:tabs>
        <w:ind w:left="1418" w:hanging="1418"/>
        <w:jc w:val="center"/>
        <w:rPr>
          <w:lang w:val="en-GB"/>
        </w:rPr>
      </w:pPr>
      <w:r>
        <w:rPr>
          <w:lang w:val="en-GB"/>
        </w:rPr>
        <w:t>HPI register address is decoded</w:t>
      </w:r>
      <w:r w:rsidR="0072143C">
        <w:rPr>
          <w:lang w:val="en-GB"/>
        </w:rPr>
        <w:t xml:space="preserve"> in raw (green)</w:t>
      </w:r>
      <w:r>
        <w:rPr>
          <w:lang w:val="en-GB"/>
        </w:rPr>
        <w:t xml:space="preserve"> and translated</w:t>
      </w:r>
      <w:r w:rsidR="0072143C">
        <w:rPr>
          <w:lang w:val="en-GB"/>
        </w:rPr>
        <w:t xml:space="preserve"> (grey)</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B83C41" w:rsidRPr="00F96A71" w14:paraId="2368925D" w14:textId="77777777" w:rsidTr="00E67625">
        <w:tc>
          <w:tcPr>
            <w:tcW w:w="5000" w:type="pct"/>
          </w:tcPr>
          <w:p w14:paraId="0AB02ADA" w14:textId="19667083" w:rsidR="00B83C41" w:rsidRPr="00F96A71" w:rsidRDefault="00E67625" w:rsidP="006B3B2C">
            <w:pPr>
              <w:pStyle w:val="TableCell-c"/>
              <w:rPr>
                <w:lang w:val="en-GB"/>
              </w:rPr>
            </w:pPr>
            <w:r w:rsidRPr="00E67625">
              <w:rPr>
                <w:noProof/>
                <w:lang w:val="en-GB"/>
              </w:rPr>
              <w:drawing>
                <wp:inline distT="0" distB="0" distL="0" distR="0" wp14:anchorId="09F70B5D" wp14:editId="5222B2A7">
                  <wp:extent cx="6480000" cy="14544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80000" cy="1454400"/>
                          </a:xfrm>
                          <a:prstGeom prst="rect">
                            <a:avLst/>
                          </a:prstGeom>
                        </pic:spPr>
                      </pic:pic>
                    </a:graphicData>
                  </a:graphic>
                </wp:inline>
              </w:drawing>
            </w:r>
          </w:p>
        </w:tc>
      </w:tr>
      <w:tr w:rsidR="00B83C41" w:rsidRPr="00F96A71" w14:paraId="4540D6CA" w14:textId="77777777" w:rsidTr="00E67625">
        <w:tc>
          <w:tcPr>
            <w:tcW w:w="5000" w:type="pct"/>
          </w:tcPr>
          <w:p w14:paraId="0F54DA21" w14:textId="0B02B659" w:rsidR="00B83C41" w:rsidRPr="00F96A71" w:rsidRDefault="00E67625" w:rsidP="006B3B2C">
            <w:pPr>
              <w:pStyle w:val="TableCell-c"/>
              <w:rPr>
                <w:lang w:val="en-GB"/>
              </w:rPr>
            </w:pPr>
            <w:r w:rsidRPr="00E67625">
              <w:rPr>
                <w:noProof/>
                <w:lang w:val="en-GB"/>
              </w:rPr>
              <w:drawing>
                <wp:inline distT="0" distB="0" distL="0" distR="0" wp14:anchorId="021A323A" wp14:editId="5311192F">
                  <wp:extent cx="6480000" cy="10368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80000" cy="1036800"/>
                          </a:xfrm>
                          <a:prstGeom prst="rect">
                            <a:avLst/>
                          </a:prstGeom>
                        </pic:spPr>
                      </pic:pic>
                    </a:graphicData>
                  </a:graphic>
                </wp:inline>
              </w:drawing>
            </w:r>
          </w:p>
        </w:tc>
      </w:tr>
      <w:tr w:rsidR="00B83C41" w:rsidRPr="00F96A71" w14:paraId="6F26B26B" w14:textId="77777777" w:rsidTr="00E67625">
        <w:tc>
          <w:tcPr>
            <w:tcW w:w="5000" w:type="pct"/>
          </w:tcPr>
          <w:p w14:paraId="33697127" w14:textId="7E3D0078" w:rsidR="00B83C41" w:rsidRPr="00F96A71" w:rsidRDefault="00E67625" w:rsidP="006B3B2C">
            <w:pPr>
              <w:pStyle w:val="TableCell-c"/>
              <w:rPr>
                <w:lang w:val="en-GB"/>
              </w:rPr>
            </w:pPr>
            <w:r w:rsidRPr="00E67625">
              <w:rPr>
                <w:noProof/>
                <w:lang w:val="en-GB"/>
              </w:rPr>
              <w:drawing>
                <wp:inline distT="0" distB="0" distL="0" distR="0" wp14:anchorId="0547FDC0" wp14:editId="19FC6B4B">
                  <wp:extent cx="6480000" cy="1440000"/>
                  <wp:effectExtent l="0" t="0" r="0" b="825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80000" cy="1440000"/>
                          </a:xfrm>
                          <a:prstGeom prst="rect">
                            <a:avLst/>
                          </a:prstGeom>
                        </pic:spPr>
                      </pic:pic>
                    </a:graphicData>
                  </a:graphic>
                </wp:inline>
              </w:drawing>
            </w:r>
          </w:p>
        </w:tc>
      </w:tr>
    </w:tbl>
    <w:p w14:paraId="7DC3B0DB" w14:textId="2C26D9C1" w:rsidR="00B83C41" w:rsidRPr="00F96A71" w:rsidRDefault="003E7FE4" w:rsidP="00B83C41">
      <w:pPr>
        <w:pStyle w:val="FigureTitle"/>
        <w:numPr>
          <w:ilvl w:val="0"/>
          <w:numId w:val="7"/>
        </w:numPr>
        <w:tabs>
          <w:tab w:val="num" w:pos="1418"/>
        </w:tabs>
        <w:ind w:left="1418" w:hanging="1418"/>
        <w:jc w:val="center"/>
        <w:rPr>
          <w:lang w:val="en-GB"/>
        </w:rPr>
      </w:pPr>
      <w:r>
        <w:rPr>
          <w:lang w:val="en-GB"/>
        </w:rPr>
        <w:t>Side-by-side comparison</w:t>
      </w:r>
    </w:p>
    <w:p w14:paraId="609CCAA2" w14:textId="77777777" w:rsidR="00C639F1" w:rsidRPr="00F96A71" w:rsidRDefault="00C639F1" w:rsidP="00C639F1">
      <w:pPr>
        <w:pStyle w:val="Heading2"/>
        <w:rPr>
          <w:lang w:val="en-GB"/>
        </w:rPr>
      </w:pPr>
      <w:bookmarkStart w:id="18" w:name="_Toc137461260"/>
      <w:bookmarkStart w:id="19" w:name="_Toc140759462"/>
      <w:r w:rsidRPr="00F96A71">
        <w:rPr>
          <w:lang w:val="en-GB"/>
        </w:rPr>
        <w:lastRenderedPageBreak/>
        <w:t>CC Analyser</w:t>
      </w:r>
      <w:bookmarkEnd w:id="18"/>
      <w:bookmarkEnd w:id="19"/>
    </w:p>
    <w:p w14:paraId="7A16A514" w14:textId="77777777" w:rsidR="00C639F1" w:rsidRPr="00F96A71" w:rsidRDefault="00C639F1" w:rsidP="00C639F1">
      <w:pPr>
        <w:pStyle w:val="Body"/>
        <w:rPr>
          <w:lang w:val="en-GB"/>
        </w:rPr>
      </w:pPr>
      <w:r w:rsidRPr="00F96A71">
        <w:rPr>
          <w:lang w:val="en-GB"/>
        </w:rPr>
        <w:t xml:space="preserve">USB CC and HPI logs are mandatory information WCS support team usually need while dealing with issues. In the past, they were provided by CPYD4500 CC sniffer and Saleae Logic Analyser separately, and always was difficult to understand command sequences among CC and HPI activities because these logs are not referring the same timeline. </w:t>
      </w:r>
    </w:p>
    <w:p w14:paraId="51C7F69C" w14:textId="77777777" w:rsidR="00C639F1" w:rsidRPr="00F96A71" w:rsidRDefault="00C639F1" w:rsidP="00C639F1">
      <w:pPr>
        <w:pStyle w:val="Body"/>
        <w:rPr>
          <w:lang w:val="en-GB"/>
        </w:rPr>
      </w:pPr>
      <w:r w:rsidRPr="00F96A71">
        <w:rPr>
          <w:lang w:val="en-GB"/>
        </w:rPr>
        <w:t>By introducing Infineon CC Analyser with a proper configuration, users can capture and decode both USB CC and HPI logs through Saleae Logic 2 application alone. It is extremely useful to check relevant command sequences across different protocols and accelerate debugging progress.</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3C71BE00" w14:textId="77777777" w:rsidTr="00B2364D">
        <w:tc>
          <w:tcPr>
            <w:tcW w:w="5000" w:type="pct"/>
          </w:tcPr>
          <w:p w14:paraId="7F4CB2BB" w14:textId="77777777" w:rsidR="00C639F1" w:rsidRPr="00F96A71" w:rsidRDefault="00C639F1" w:rsidP="00B2364D">
            <w:pPr>
              <w:pStyle w:val="TableCell-c"/>
              <w:rPr>
                <w:lang w:val="en-GB"/>
              </w:rPr>
            </w:pPr>
            <w:r w:rsidRPr="00F96A71">
              <w:rPr>
                <w:noProof/>
                <w:lang w:val="en-GB"/>
              </w:rPr>
              <w:drawing>
                <wp:inline distT="0" distB="0" distL="0" distR="0" wp14:anchorId="5FCB0FE5" wp14:editId="7093DCA8">
                  <wp:extent cx="5400000" cy="2811600"/>
                  <wp:effectExtent l="0" t="0" r="0" b="8255"/>
                  <wp:docPr id="41" name="Picture 4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with medium confidence"/>
                          <pic:cNvPicPr/>
                        </pic:nvPicPr>
                        <pic:blipFill>
                          <a:blip r:embed="rId21"/>
                          <a:stretch>
                            <a:fillRect/>
                          </a:stretch>
                        </pic:blipFill>
                        <pic:spPr>
                          <a:xfrm>
                            <a:off x="0" y="0"/>
                            <a:ext cx="5400000" cy="2811600"/>
                          </a:xfrm>
                          <a:prstGeom prst="rect">
                            <a:avLst/>
                          </a:prstGeom>
                        </pic:spPr>
                      </pic:pic>
                    </a:graphicData>
                  </a:graphic>
                </wp:inline>
              </w:drawing>
            </w:r>
          </w:p>
        </w:tc>
      </w:tr>
    </w:tbl>
    <w:p w14:paraId="7292C875" w14:textId="77777777" w:rsidR="00C639F1" w:rsidRPr="00F96A71" w:rsidRDefault="00C639F1" w:rsidP="00C639F1">
      <w:pPr>
        <w:pStyle w:val="FigureTitle"/>
        <w:numPr>
          <w:ilvl w:val="0"/>
          <w:numId w:val="7"/>
        </w:numPr>
        <w:tabs>
          <w:tab w:val="num" w:pos="1418"/>
        </w:tabs>
        <w:ind w:left="1418" w:hanging="1418"/>
        <w:jc w:val="center"/>
        <w:rPr>
          <w:lang w:val="en-GB"/>
        </w:rPr>
      </w:pPr>
      <w:r w:rsidRPr="00F96A71">
        <w:rPr>
          <w:lang w:val="en-GB"/>
        </w:rPr>
        <w:t>Infineon “Manchester_PD_CC” Analyser</w:t>
      </w:r>
    </w:p>
    <w:p w14:paraId="08FFF9F3" w14:textId="77777777" w:rsidR="00C639F1" w:rsidRPr="00F96A71" w:rsidRDefault="00C639F1" w:rsidP="00C639F1">
      <w:pPr>
        <w:pStyle w:val="Heading2"/>
        <w:rPr>
          <w:lang w:val="en-GB"/>
        </w:rPr>
      </w:pPr>
      <w:bookmarkStart w:id="20" w:name="_Toc137461261"/>
      <w:bookmarkStart w:id="21" w:name="_Toc140759463"/>
      <w:r w:rsidRPr="00F96A71">
        <w:rPr>
          <w:lang w:val="en-GB"/>
        </w:rPr>
        <w:t>Infineon PD Logger</w:t>
      </w:r>
      <w:bookmarkEnd w:id="20"/>
      <w:bookmarkEnd w:id="21"/>
    </w:p>
    <w:p w14:paraId="71D4BB32" w14:textId="25FA464D" w:rsidR="006A6617" w:rsidRDefault="006A6617" w:rsidP="006A6617">
      <w:pPr>
        <w:pStyle w:val="Body"/>
        <w:rPr>
          <w:lang w:val="en-GB"/>
        </w:rPr>
      </w:pPr>
      <w:r w:rsidRPr="006A6617">
        <w:rPr>
          <w:lang w:val="en-GB"/>
        </w:rPr>
        <w:t>This is a portable Python application that supports Microsoft Windows 10 and above. It is highly recommended to use it with Saleae Logic Analyser Pro 16. The application pre-defines all necessary trace pins that users are required to provide while reporting issues for both AMD and INTEL design cases, along with project-relevant information, such as PD firmware revision. All numbers in pulldown menus are selectable but cannot be duplicated.</w:t>
      </w:r>
    </w:p>
    <w:p w14:paraId="50D028A5" w14:textId="26DD6D17" w:rsidR="00C639F1" w:rsidRPr="00634CFF" w:rsidRDefault="00634CFF" w:rsidP="00C639F1">
      <w:pPr>
        <w:pStyle w:val="Body"/>
        <w:rPr>
          <w:lang w:val="en-GB"/>
        </w:rPr>
      </w:pPr>
      <w:r>
        <w:rPr>
          <w:lang w:val="en-GB"/>
        </w:rPr>
        <w:t xml:space="preserve">A folder named by current date will be created with all generated files, includes SALEAE logs and issue tracker form. </w:t>
      </w:r>
      <w:r w:rsidR="006A6617" w:rsidRPr="006A6617">
        <w:rPr>
          <w:lang w:val="en-GB"/>
        </w:rPr>
        <w:t xml:space="preserve">A SALEAE log file </w:t>
      </w:r>
      <w:r>
        <w:rPr>
          <w:lang w:val="en-GB"/>
        </w:rPr>
        <w:t xml:space="preserve">is also </w:t>
      </w:r>
      <w:r w:rsidR="006A6617" w:rsidRPr="006A6617">
        <w:rPr>
          <w:lang w:val="en-GB"/>
        </w:rPr>
        <w:t>generated based on channel number settings, associated with corresponding bus analysers respectively. The file will be named beginning with DATE_TIME as a prefix and appended with all data in the Version Information section. In addition, a text file named by the current date will be outputted under the same folder as the log files</w:t>
      </w:r>
      <w:r>
        <w:rPr>
          <w:lang w:val="en-GB"/>
        </w:rPr>
        <w:t>.</w:t>
      </w:r>
    </w:p>
    <w:p w14:paraId="5CB412CA" w14:textId="4C34EFB3" w:rsidR="00C639F1" w:rsidRPr="00F96A71" w:rsidRDefault="00C639F1" w:rsidP="00C639F1">
      <w:pPr>
        <w:pStyle w:val="Body"/>
        <w:rPr>
          <w:lang w:val="en-GB"/>
        </w:rPr>
      </w:pPr>
      <w:r w:rsidRPr="00F96A71">
        <w:rPr>
          <w:lang w:val="en-GB"/>
        </w:rPr>
        <w:t xml:space="preserve">The Main window splits in following sections (refer to Figure </w:t>
      </w:r>
      <w:r w:rsidR="00C55992">
        <w:rPr>
          <w:lang w:val="en-GB"/>
        </w:rPr>
        <w:t>7</w:t>
      </w:r>
      <w:r w:rsidRPr="00F96A71">
        <w:rPr>
          <w:lang w:val="en-GB"/>
        </w:rPr>
        <w:t>):</w:t>
      </w:r>
    </w:p>
    <w:p w14:paraId="25024900" w14:textId="77777777" w:rsidR="00A276A8" w:rsidRPr="00F96A71" w:rsidRDefault="00A276A8" w:rsidP="00A276A8">
      <w:pPr>
        <w:pStyle w:val="Body"/>
        <w:numPr>
          <w:ilvl w:val="0"/>
          <w:numId w:val="39"/>
        </w:numPr>
        <w:rPr>
          <w:lang w:val="en-GB"/>
        </w:rPr>
      </w:pPr>
      <w:r w:rsidRPr="00F96A71">
        <w:rPr>
          <w:b/>
          <w:bCs/>
          <w:lang w:val="en-GB"/>
        </w:rPr>
        <w:t>Version Information</w:t>
      </w:r>
      <w:r w:rsidRPr="00F96A71">
        <w:rPr>
          <w:lang w:val="en-GB"/>
        </w:rPr>
        <w:t>: it is mandatory to fill all information to blanks correspondingly, whereas OEM Ticket# as optional. It also covers both AMD and INTEL design trace needs.</w:t>
      </w:r>
    </w:p>
    <w:p w14:paraId="6326A897" w14:textId="77777777" w:rsidR="00183552" w:rsidRDefault="00183552" w:rsidP="00C639F1">
      <w:pPr>
        <w:pStyle w:val="Body"/>
        <w:numPr>
          <w:ilvl w:val="0"/>
          <w:numId w:val="39"/>
        </w:numPr>
        <w:rPr>
          <w:lang w:val="en-GB"/>
        </w:rPr>
      </w:pPr>
      <w:r w:rsidRPr="00183552">
        <w:rPr>
          <w:b/>
          <w:bCs/>
          <w:lang w:val="en-GB"/>
        </w:rPr>
        <w:t>Generic</w:t>
      </w:r>
      <w:r w:rsidR="00C639F1" w:rsidRPr="00F96A71">
        <w:rPr>
          <w:lang w:val="en-GB"/>
        </w:rPr>
        <w:t xml:space="preserve">: </w:t>
      </w:r>
    </w:p>
    <w:p w14:paraId="0341A8DA" w14:textId="2DE6336E" w:rsidR="00C639F1" w:rsidRDefault="00183552" w:rsidP="00183552">
      <w:pPr>
        <w:pStyle w:val="Body"/>
        <w:numPr>
          <w:ilvl w:val="1"/>
          <w:numId w:val="39"/>
        </w:numPr>
        <w:rPr>
          <w:lang w:val="en-GB"/>
        </w:rPr>
      </w:pPr>
      <w:r>
        <w:rPr>
          <w:lang w:val="en-GB"/>
        </w:rPr>
        <w:t>USB-C</w:t>
      </w:r>
      <w:r w:rsidR="00017AFA">
        <w:rPr>
          <w:lang w:val="en-GB"/>
        </w:rPr>
        <w:t xml:space="preserve">: it </w:t>
      </w:r>
      <w:r w:rsidR="00C639F1" w:rsidRPr="00F96A71">
        <w:rPr>
          <w:lang w:val="en-GB"/>
        </w:rPr>
        <w:t>defines SALEAE channel numbers to basic USB Type-C pins</w:t>
      </w:r>
      <w:r>
        <w:rPr>
          <w:lang w:val="en-GB"/>
        </w:rPr>
        <w:t>. All channels are recorded in both digital and analogue mode, and can be set to higher bitrate setting by enabling the “High Resolution” option.</w:t>
      </w:r>
      <w:r w:rsidR="00017AFA">
        <w:rPr>
          <w:lang w:val="en-GB"/>
        </w:rPr>
        <w:t xml:space="preserve"> </w:t>
      </w:r>
    </w:p>
    <w:p w14:paraId="39593DFF" w14:textId="116E19C5" w:rsidR="00017AFA" w:rsidRPr="00F96A71" w:rsidRDefault="00017AFA" w:rsidP="00183552">
      <w:pPr>
        <w:pStyle w:val="Body"/>
        <w:numPr>
          <w:ilvl w:val="1"/>
          <w:numId w:val="39"/>
        </w:numPr>
        <w:rPr>
          <w:lang w:val="en-GB"/>
        </w:rPr>
      </w:pPr>
      <w:r>
        <w:rPr>
          <w:lang w:val="en-GB"/>
        </w:rPr>
        <w:lastRenderedPageBreak/>
        <w:t xml:space="preserve">PD/PD to EC: it defines HPI bus to EC and PD UART. </w:t>
      </w:r>
    </w:p>
    <w:p w14:paraId="15786E2E" w14:textId="778601B7" w:rsidR="00C639F1" w:rsidRPr="00F96A71" w:rsidRDefault="00A276A8" w:rsidP="00C639F1">
      <w:pPr>
        <w:pStyle w:val="Body"/>
        <w:numPr>
          <w:ilvl w:val="0"/>
          <w:numId w:val="39"/>
        </w:numPr>
        <w:rPr>
          <w:lang w:val="en-GB"/>
        </w:rPr>
      </w:pPr>
      <w:r>
        <w:rPr>
          <w:b/>
          <w:bCs/>
          <w:lang w:val="en-GB"/>
        </w:rPr>
        <w:t>AMD/INTEL</w:t>
      </w:r>
      <w:r w:rsidR="00C639F1" w:rsidRPr="00F96A71">
        <w:rPr>
          <w:b/>
          <w:bCs/>
          <w:lang w:val="en-GB"/>
        </w:rPr>
        <w:t xml:space="preserve"> </w:t>
      </w:r>
      <w:r>
        <w:rPr>
          <w:b/>
          <w:bCs/>
          <w:lang w:val="en-GB"/>
        </w:rPr>
        <w:t>Platform</w:t>
      </w:r>
      <w:r w:rsidR="00C639F1" w:rsidRPr="00F96A71">
        <w:rPr>
          <w:lang w:val="en-GB"/>
        </w:rPr>
        <w:t xml:space="preserve">: it defines all necessary trace pins need for AMD and INTEL designs respectively. </w:t>
      </w:r>
      <w:r>
        <w:rPr>
          <w:lang w:val="en-GB"/>
        </w:rPr>
        <w:t>In AMD designs, MUX power pin SALEAE channel is shared with HPD pin. Please connect either one based on issue category.</w:t>
      </w:r>
    </w:p>
    <w:p w14:paraId="3BF65C63" w14:textId="593637A9" w:rsidR="00EC349C" w:rsidRPr="00F96A71" w:rsidRDefault="00EC349C" w:rsidP="00EC349C">
      <w:pPr>
        <w:pStyle w:val="Body"/>
        <w:numPr>
          <w:ilvl w:val="0"/>
          <w:numId w:val="39"/>
        </w:numPr>
        <w:rPr>
          <w:lang w:val="en-GB"/>
        </w:rPr>
      </w:pPr>
      <w:r>
        <w:rPr>
          <w:b/>
          <w:bCs/>
          <w:lang w:val="en-GB"/>
        </w:rPr>
        <w:t>Start Recording</w:t>
      </w:r>
      <w:r w:rsidRPr="00F96A71">
        <w:rPr>
          <w:lang w:val="en-GB"/>
        </w:rPr>
        <w:t>: the main button to control Saleae Logic 2 application. It will be grey-out if lack of data in Version Information section, or channel selection duplication. Use this button to start / stop log capturing in Saleae Logic 2 application</w:t>
      </w:r>
      <w:r w:rsidR="00CF2824">
        <w:rPr>
          <w:lang w:val="en-GB"/>
        </w:rPr>
        <w:t xml:space="preserve"> without save</w:t>
      </w:r>
      <w:r w:rsidRPr="00F96A71">
        <w:rPr>
          <w:lang w:val="en-GB"/>
        </w:rPr>
        <w:t>.</w:t>
      </w:r>
    </w:p>
    <w:p w14:paraId="754306E5" w14:textId="77777777" w:rsidR="00EC349C" w:rsidRPr="00F96A71" w:rsidRDefault="00EC349C" w:rsidP="00EC349C">
      <w:pPr>
        <w:pStyle w:val="AnchorLine"/>
        <w:rPr>
          <w:lang w:val="en-GB"/>
        </w:rPr>
      </w:pPr>
    </w:p>
    <w:p w14:paraId="31F34CB6" w14:textId="1C3C877D" w:rsidR="00C639F1" w:rsidRPr="00F96A71" w:rsidRDefault="00EC349C" w:rsidP="00C639F1">
      <w:pPr>
        <w:pStyle w:val="Body"/>
        <w:numPr>
          <w:ilvl w:val="0"/>
          <w:numId w:val="39"/>
        </w:numPr>
        <w:rPr>
          <w:lang w:val="en-GB"/>
        </w:rPr>
      </w:pPr>
      <w:r>
        <w:rPr>
          <w:b/>
          <w:bCs/>
          <w:lang w:val="en-GB"/>
        </w:rPr>
        <w:t>Pass / Fail Case</w:t>
      </w:r>
      <w:r w:rsidR="00C639F1" w:rsidRPr="00F96A71">
        <w:rPr>
          <w:lang w:val="en-GB"/>
        </w:rPr>
        <w:t>: the main button</w:t>
      </w:r>
      <w:r w:rsidR="00E7327A">
        <w:rPr>
          <w:lang w:val="en-GB"/>
        </w:rPr>
        <w:t>s</w:t>
      </w:r>
      <w:r w:rsidR="00C639F1" w:rsidRPr="00F96A71">
        <w:rPr>
          <w:lang w:val="en-GB"/>
        </w:rPr>
        <w:t xml:space="preserve"> to </w:t>
      </w:r>
      <w:r w:rsidR="00E7327A">
        <w:rPr>
          <w:lang w:val="en-GB"/>
        </w:rPr>
        <w:t xml:space="preserve">save recorded logs for pass and fail cases. By clicking either buttons, it will save the current logs as pass or fail cases and export to an issue tracker form with all data described in Version Information section. </w:t>
      </w:r>
      <w:r w:rsidR="00C639F1" w:rsidRPr="00F96A71">
        <w:rPr>
          <w:lang w:val="en-GB"/>
        </w:rPr>
        <w:t xml:space="preserve">It will be grey-out </w:t>
      </w:r>
      <w:r w:rsidR="00E7327A">
        <w:rPr>
          <w:lang w:val="en-GB"/>
        </w:rPr>
        <w:t>before log capturing.</w:t>
      </w:r>
      <w:r w:rsidR="00C639F1" w:rsidRPr="00F96A71">
        <w:rPr>
          <w:lang w:val="en-GB"/>
        </w:rPr>
        <w:t xml:space="preserve"> </w:t>
      </w:r>
    </w:p>
    <w:p w14:paraId="5DD2B762" w14:textId="5E3D645C" w:rsidR="00C639F1" w:rsidRPr="00F96A71" w:rsidRDefault="00C639F1" w:rsidP="00C639F1">
      <w:pPr>
        <w:pStyle w:val="AnchorLine"/>
        <w:rPr>
          <w:lang w:val="en-GB"/>
        </w:rPr>
      </w:pP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5311C5E8" w14:textId="77777777" w:rsidTr="00B2364D">
        <w:tc>
          <w:tcPr>
            <w:tcW w:w="5000" w:type="pct"/>
          </w:tcPr>
          <w:p w14:paraId="77D21F90" w14:textId="3A807731" w:rsidR="00C639F1" w:rsidRPr="00F96A71" w:rsidRDefault="00A276A8" w:rsidP="00B2364D">
            <w:pPr>
              <w:pStyle w:val="TableCell-c"/>
              <w:rPr>
                <w:lang w:val="en-GB"/>
              </w:rPr>
            </w:pPr>
            <w:r w:rsidRPr="00F96A71">
              <w:rPr>
                <w:noProof/>
                <w:lang w:val="en-GB"/>
              </w:rPr>
              <mc:AlternateContent>
                <mc:Choice Requires="wps">
                  <w:drawing>
                    <wp:anchor distT="0" distB="0" distL="114300" distR="114300" simplePos="0" relativeHeight="251664384" behindDoc="0" locked="0" layoutInCell="1" allowOverlap="1" wp14:anchorId="0093FBEB" wp14:editId="321C96B9">
                      <wp:simplePos x="0" y="0"/>
                      <wp:positionH relativeFrom="column">
                        <wp:posOffset>3297555</wp:posOffset>
                      </wp:positionH>
                      <wp:positionV relativeFrom="paragraph">
                        <wp:posOffset>3037356</wp:posOffset>
                      </wp:positionV>
                      <wp:extent cx="405114" cy="393539"/>
                      <wp:effectExtent l="0" t="0" r="0" b="6985"/>
                      <wp:wrapNone/>
                      <wp:docPr id="36" name="Flowchart: Connector 36"/>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67AFE2" w14:textId="77777777" w:rsidR="00C639F1" w:rsidRPr="00923CDE" w:rsidRDefault="00C639F1" w:rsidP="00C639F1">
                                  <w:pPr>
                                    <w:jc w:val="center"/>
                                  </w:pPr>
                                  <w:r>
                                    <w:t>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93FBEB" id="Flowchart: Connector 36" o:spid="_x0000_s1028" type="#_x0000_t120" style="position:absolute;left:0;text-align:left;margin-left:259.65pt;margin-top:239.15pt;width:31.9pt;height:3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8JE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" fillcolor="#84b6a7 [3215]" stroked="f" strokeweight="2pt">
                      <v:textbox>
                        <w:txbxContent>
                          <w:p w14:paraId="0067AFE2" w14:textId="77777777" w:rsidR="00C639F1" w:rsidRPr="00923CDE" w:rsidRDefault="00C639F1" w:rsidP="00C639F1">
                            <w:pPr>
                              <w:jc w:val="center"/>
                            </w:pPr>
                            <w:r>
                              <w:t>32</w:t>
                            </w:r>
                          </w:p>
                        </w:txbxContent>
                      </v:textbox>
                    </v:shape>
                  </w:pict>
                </mc:Fallback>
              </mc:AlternateContent>
            </w:r>
            <w:r w:rsidR="00017AFA" w:rsidRPr="00F96A71">
              <w:rPr>
                <w:noProof/>
                <w:lang w:val="en-GB"/>
              </w:rPr>
              <mc:AlternateContent>
                <mc:Choice Requires="wps">
                  <w:drawing>
                    <wp:anchor distT="0" distB="0" distL="114300" distR="114300" simplePos="0" relativeHeight="251666432" behindDoc="0" locked="0" layoutInCell="1" allowOverlap="1" wp14:anchorId="58F4F6AC" wp14:editId="765A388B">
                      <wp:simplePos x="0" y="0"/>
                      <wp:positionH relativeFrom="column">
                        <wp:posOffset>6076022</wp:posOffset>
                      </wp:positionH>
                      <wp:positionV relativeFrom="paragraph">
                        <wp:posOffset>4041149</wp:posOffset>
                      </wp:positionV>
                      <wp:extent cx="405114" cy="393539"/>
                      <wp:effectExtent l="0" t="0" r="0" b="6985"/>
                      <wp:wrapNone/>
                      <wp:docPr id="39" name="Flowchart: Connector 39"/>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C59DA2" w14:textId="77777777" w:rsidR="00C639F1" w:rsidRPr="00923CDE" w:rsidRDefault="00C639F1" w:rsidP="00C639F1">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F4F6AC" id="Flowchart: Connector 39" o:spid="_x0000_s1029" type="#_x0000_t120" style="position:absolute;left:0;text-align:left;margin-left:478.45pt;margin-top:318.2pt;width:31.9pt;height:3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QrJ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" fillcolor="#84b6a7 [3215]" stroked="f" strokeweight="2pt">
                      <v:textbox>
                        <w:txbxContent>
                          <w:p w14:paraId="68C59DA2" w14:textId="77777777" w:rsidR="00C639F1" w:rsidRPr="00923CDE" w:rsidRDefault="00C639F1" w:rsidP="00C639F1">
                            <w:pPr>
                              <w:jc w:val="center"/>
                            </w:pPr>
                            <w:r>
                              <w:t>5</w:t>
                            </w:r>
                          </w:p>
                        </w:txbxContent>
                      </v:textbox>
                    </v:shape>
                  </w:pict>
                </mc:Fallback>
              </mc:AlternateContent>
            </w:r>
            <w:r w:rsidR="00017AFA" w:rsidRPr="00F96A71">
              <w:rPr>
                <w:noProof/>
                <w:lang w:val="en-GB"/>
              </w:rPr>
              <mc:AlternateContent>
                <mc:Choice Requires="wps">
                  <w:drawing>
                    <wp:anchor distT="0" distB="0" distL="114300" distR="114300" simplePos="0" relativeHeight="251665408" behindDoc="0" locked="0" layoutInCell="1" allowOverlap="1" wp14:anchorId="4E8739E5" wp14:editId="5346A0CB">
                      <wp:simplePos x="0" y="0"/>
                      <wp:positionH relativeFrom="column">
                        <wp:posOffset>6077140</wp:posOffset>
                      </wp:positionH>
                      <wp:positionV relativeFrom="paragraph">
                        <wp:posOffset>3122712</wp:posOffset>
                      </wp:positionV>
                      <wp:extent cx="405114" cy="393539"/>
                      <wp:effectExtent l="0" t="0" r="0" b="6985"/>
                      <wp:wrapNone/>
                      <wp:docPr id="35" name="Flowchart: Connector 3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6A4792" w14:textId="77777777" w:rsidR="00C639F1" w:rsidRPr="00923CDE" w:rsidRDefault="00C639F1" w:rsidP="00C639F1">
                                  <w:pPr>
                                    <w:jc w:val="center"/>
                                  </w:pPr>
                                  <w: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8739E5" id="Flowchart: Connector 35" o:spid="_x0000_s1030" type="#_x0000_t120" alt="&quot;&quot;" style="position:absolute;left:0;text-align:left;margin-left:478.5pt;margin-top:245.9pt;width:31.9pt;height:3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ZHe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" fillcolor="#84b6a7 [3215]" stroked="f" strokeweight="2pt">
                      <v:textbox>
                        <w:txbxContent>
                          <w:p w14:paraId="196A4792" w14:textId="77777777" w:rsidR="00C639F1" w:rsidRPr="00923CDE" w:rsidRDefault="00C639F1" w:rsidP="00C639F1">
                            <w:pPr>
                              <w:jc w:val="center"/>
                            </w:pPr>
                            <w:r>
                              <w:t>4</w:t>
                            </w:r>
                          </w:p>
                        </w:txbxContent>
                      </v:textbox>
                    </v:shape>
                  </w:pict>
                </mc:Fallback>
              </mc:AlternateContent>
            </w:r>
            <w:r w:rsidR="00017AFA" w:rsidRPr="00F96A71">
              <w:rPr>
                <w:noProof/>
                <w:lang w:val="en-GB"/>
              </w:rPr>
              <mc:AlternateContent>
                <mc:Choice Requires="wps">
                  <w:drawing>
                    <wp:anchor distT="0" distB="0" distL="114300" distR="114300" simplePos="0" relativeHeight="251663360" behindDoc="0" locked="0" layoutInCell="1" allowOverlap="1" wp14:anchorId="0E108B5C" wp14:editId="04D2DEE3">
                      <wp:simplePos x="0" y="0"/>
                      <wp:positionH relativeFrom="column">
                        <wp:posOffset>-139312</wp:posOffset>
                      </wp:positionH>
                      <wp:positionV relativeFrom="paragraph">
                        <wp:posOffset>3431691</wp:posOffset>
                      </wp:positionV>
                      <wp:extent cx="405114" cy="393539"/>
                      <wp:effectExtent l="0" t="0" r="0" b="6985"/>
                      <wp:wrapNone/>
                      <wp:docPr id="38" name="Flowchart: Connector 38"/>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B97A701" w14:textId="77777777" w:rsidR="00C639F1" w:rsidRPr="00923CDE" w:rsidRDefault="00C639F1" w:rsidP="00C639F1">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108B5C" id="Flowchart: Connector 38" o:spid="_x0000_s1031" type="#_x0000_t120" style="position:absolute;left:0;text-align:left;margin-left:-10.95pt;margin-top:270.2pt;width:31.9pt;height:3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1lT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" fillcolor="#84b6a7 [3215]" stroked="f" strokeweight="2pt">
                      <v:textbox>
                        <w:txbxContent>
                          <w:p w14:paraId="6B97A701" w14:textId="77777777" w:rsidR="00C639F1" w:rsidRPr="00923CDE" w:rsidRDefault="00C639F1" w:rsidP="00C639F1">
                            <w:pPr>
                              <w:jc w:val="center"/>
                            </w:pPr>
                            <w:r>
                              <w:t>2</w:t>
                            </w:r>
                          </w:p>
                        </w:txbxContent>
                      </v:textbox>
                    </v:shape>
                  </w:pict>
                </mc:Fallback>
              </mc:AlternateContent>
            </w:r>
            <w:r w:rsidR="00017AFA" w:rsidRPr="00F96A71">
              <w:rPr>
                <w:noProof/>
                <w:lang w:val="en-GB"/>
              </w:rPr>
              <mc:AlternateContent>
                <mc:Choice Requires="wps">
                  <w:drawing>
                    <wp:anchor distT="0" distB="0" distL="114300" distR="114300" simplePos="0" relativeHeight="251662336" behindDoc="0" locked="0" layoutInCell="1" allowOverlap="1" wp14:anchorId="109CD959" wp14:editId="72519AF9">
                      <wp:simplePos x="0" y="0"/>
                      <wp:positionH relativeFrom="column">
                        <wp:posOffset>78019</wp:posOffset>
                      </wp:positionH>
                      <wp:positionV relativeFrom="paragraph">
                        <wp:posOffset>479311</wp:posOffset>
                      </wp:positionV>
                      <wp:extent cx="405114" cy="393539"/>
                      <wp:effectExtent l="0" t="0" r="0" b="6985"/>
                      <wp:wrapNone/>
                      <wp:docPr id="37" name="Flowchart: Connector 37"/>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2269F56" w14:textId="77777777" w:rsidR="00C639F1" w:rsidRPr="00923CDE" w:rsidRDefault="00C639F1" w:rsidP="00C639F1">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9CD959" id="Flowchart: Connector 37" o:spid="_x0000_s1032" type="#_x0000_t120" style="position:absolute;left:0;text-align:left;margin-left:6.15pt;margin-top:37.75pt;width:31.9pt;height:3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" fillcolor="#84b6a7 [3215]" stroked="f" strokeweight="2pt">
                      <v:textbox>
                        <w:txbxContent>
                          <w:p w14:paraId="52269F56" w14:textId="77777777" w:rsidR="00C639F1" w:rsidRPr="00923CDE" w:rsidRDefault="00C639F1" w:rsidP="00C639F1">
                            <w:pPr>
                              <w:jc w:val="center"/>
                            </w:pPr>
                            <w:r>
                              <w:t>1</w:t>
                            </w:r>
                          </w:p>
                        </w:txbxContent>
                      </v:textbox>
                    </v:shape>
                  </w:pict>
                </mc:Fallback>
              </mc:AlternateContent>
            </w:r>
            <w:r w:rsidR="00C639F1" w:rsidRPr="00F96A71">
              <w:rPr>
                <w:noProof/>
                <w:lang w:val="en-GB"/>
              </w:rPr>
              <w:drawing>
                <wp:inline distT="0" distB="0" distL="0" distR="0" wp14:anchorId="73D99986" wp14:editId="526B3E67">
                  <wp:extent cx="6480000" cy="506250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22">
                            <a:extLst>
                              <a:ext uri="{28A0092B-C50C-407E-A947-70E740481C1C}">
                                <a14:useLocalDpi xmlns:a14="http://schemas.microsoft.com/office/drawing/2010/main" val="0"/>
                              </a:ext>
                            </a:extLst>
                          </a:blip>
                          <a:stretch>
                            <a:fillRect/>
                          </a:stretch>
                        </pic:blipFill>
                        <pic:spPr>
                          <a:xfrm>
                            <a:off x="0" y="0"/>
                            <a:ext cx="6480000" cy="5062500"/>
                          </a:xfrm>
                          <a:prstGeom prst="rect">
                            <a:avLst/>
                          </a:prstGeom>
                        </pic:spPr>
                      </pic:pic>
                    </a:graphicData>
                  </a:graphic>
                </wp:inline>
              </w:drawing>
            </w:r>
          </w:p>
        </w:tc>
      </w:tr>
    </w:tbl>
    <w:p w14:paraId="6BE23304" w14:textId="2BB38688" w:rsidR="00C639F1" w:rsidRPr="00F96A71" w:rsidRDefault="00C639F1" w:rsidP="00C639F1">
      <w:pPr>
        <w:pStyle w:val="FigureTitle"/>
        <w:numPr>
          <w:ilvl w:val="0"/>
          <w:numId w:val="7"/>
        </w:numPr>
        <w:tabs>
          <w:tab w:val="num" w:pos="1418"/>
        </w:tabs>
        <w:ind w:left="1418" w:hanging="1418"/>
        <w:jc w:val="center"/>
        <w:rPr>
          <w:lang w:val="en-GB"/>
        </w:rPr>
      </w:pPr>
      <w:r w:rsidRPr="00F96A71">
        <w:rPr>
          <w:lang w:val="en-GB"/>
        </w:rPr>
        <w:t>Infineon PD Logger</w:t>
      </w:r>
    </w:p>
    <w:p w14:paraId="458AD2FA" w14:textId="77777777" w:rsidR="00C639F1" w:rsidRPr="00F96A71" w:rsidRDefault="00C639F1" w:rsidP="00C639F1">
      <w:pPr>
        <w:pStyle w:val="Body"/>
        <w:rPr>
          <w:lang w:val="en-GB"/>
        </w:rPr>
      </w:pPr>
    </w:p>
    <w:p w14:paraId="79CC903E" w14:textId="75EDE08C" w:rsidR="00C639F1" w:rsidRPr="00F96A71" w:rsidRDefault="00C639F1" w:rsidP="00C639F1">
      <w:pPr>
        <w:rPr>
          <w:rStyle w:val="Hypertext"/>
          <w:lang w:val="en-GB"/>
        </w:rPr>
      </w:pPr>
      <w:r w:rsidRPr="00F96A71">
        <w:rPr>
          <w:rStyle w:val="Hypertext"/>
          <w:lang w:val="en-GB"/>
        </w:rPr>
        <w:br w:type="page"/>
      </w:r>
    </w:p>
    <w:p w14:paraId="37C6890B" w14:textId="77777777" w:rsidR="00C639F1" w:rsidRPr="00F96A71" w:rsidRDefault="00C639F1" w:rsidP="00C639F1">
      <w:pPr>
        <w:pStyle w:val="Heading1"/>
        <w:rPr>
          <w:lang w:val="en-GB"/>
        </w:rPr>
      </w:pPr>
      <w:bookmarkStart w:id="22" w:name="_Toc137461262"/>
      <w:bookmarkStart w:id="23" w:name="_Toc140759464"/>
      <w:r w:rsidRPr="00F96A71">
        <w:rPr>
          <w:lang w:val="en-GB"/>
        </w:rPr>
        <w:lastRenderedPageBreak/>
        <w:t>How to use</w:t>
      </w:r>
      <w:bookmarkEnd w:id="22"/>
      <w:bookmarkEnd w:id="23"/>
    </w:p>
    <w:p w14:paraId="568441D6" w14:textId="57A37B31" w:rsidR="00C639F1" w:rsidRDefault="002D662E" w:rsidP="00C639F1">
      <w:pPr>
        <w:pStyle w:val="Body"/>
        <w:rPr>
          <w:lang w:val="en-GB"/>
        </w:rPr>
      </w:pPr>
      <w:r>
        <w:rPr>
          <w:lang w:val="en-GB"/>
        </w:rPr>
        <w:t>Here is functional flow chart and t</w:t>
      </w:r>
      <w:r w:rsidR="00C639F1" w:rsidRPr="00F96A71">
        <w:rPr>
          <w:lang w:val="en-GB"/>
        </w:rPr>
        <w:t>here are 2 possible approaches in Infineon PD Logger usage</w:t>
      </w:r>
      <w:r w:rsidR="00D25F78">
        <w:rPr>
          <w:lang w:val="en-GB"/>
        </w:rPr>
        <w:t>:</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11119B" w:rsidRPr="00F96A71" w14:paraId="5E1D6664" w14:textId="77777777" w:rsidTr="006A63CC">
        <w:tc>
          <w:tcPr>
            <w:tcW w:w="5000" w:type="pct"/>
          </w:tcPr>
          <w:p w14:paraId="1DB2596D" w14:textId="58041D78" w:rsidR="0011119B" w:rsidRPr="00F96A71" w:rsidRDefault="0011119B" w:rsidP="006A63CC">
            <w:pPr>
              <w:pStyle w:val="TableCell-c"/>
              <w:rPr>
                <w:lang w:val="en-GB"/>
              </w:rPr>
            </w:pPr>
            <w:r w:rsidRPr="0011119B">
              <w:rPr>
                <w:noProof/>
                <w:lang w:val="en-GB"/>
              </w:rPr>
              <w:drawing>
                <wp:inline distT="0" distB="0" distL="0" distR="0" wp14:anchorId="30EB6973" wp14:editId="523926FC">
                  <wp:extent cx="6480810" cy="4476115"/>
                  <wp:effectExtent l="0" t="0" r="0" b="63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810" cy="4476115"/>
                          </a:xfrm>
                          <a:prstGeom prst="rect">
                            <a:avLst/>
                          </a:prstGeom>
                        </pic:spPr>
                      </pic:pic>
                    </a:graphicData>
                  </a:graphic>
                </wp:inline>
              </w:drawing>
            </w:r>
          </w:p>
        </w:tc>
      </w:tr>
    </w:tbl>
    <w:p w14:paraId="46C061F4" w14:textId="0B040648" w:rsidR="0011119B" w:rsidRPr="000F75E9" w:rsidRDefault="0011119B" w:rsidP="00C639F1">
      <w:pPr>
        <w:pStyle w:val="FigureTitle"/>
        <w:numPr>
          <w:ilvl w:val="0"/>
          <w:numId w:val="7"/>
        </w:numPr>
        <w:tabs>
          <w:tab w:val="num" w:pos="1418"/>
        </w:tabs>
        <w:ind w:left="1418" w:hanging="1418"/>
        <w:jc w:val="center"/>
        <w:rPr>
          <w:lang w:val="en-GB"/>
        </w:rPr>
      </w:pPr>
      <w:r w:rsidRPr="00F96A71">
        <w:rPr>
          <w:lang w:val="en-GB"/>
        </w:rPr>
        <w:t>Infineon PD Logger</w:t>
      </w:r>
      <w:r>
        <w:rPr>
          <w:lang w:val="en-GB"/>
        </w:rPr>
        <w:t xml:space="preserve"> functional flow</w:t>
      </w:r>
    </w:p>
    <w:p w14:paraId="2ADE9C97" w14:textId="77777777" w:rsidR="00C639F1" w:rsidRPr="00F96A71" w:rsidRDefault="00C639F1" w:rsidP="00C639F1">
      <w:pPr>
        <w:pStyle w:val="Heading2"/>
        <w:rPr>
          <w:lang w:val="en-GB"/>
        </w:rPr>
      </w:pPr>
      <w:bookmarkStart w:id="24" w:name="_Toc137461263"/>
      <w:bookmarkStart w:id="25" w:name="_Toc140759465"/>
      <w:r w:rsidRPr="00F96A71">
        <w:rPr>
          <w:lang w:val="en-GB"/>
        </w:rPr>
        <w:t>Scenario A</w:t>
      </w:r>
      <w:bookmarkEnd w:id="24"/>
      <w:bookmarkEnd w:id="25"/>
      <w:r w:rsidRPr="00F96A71">
        <w:rPr>
          <w:lang w:val="en-GB"/>
        </w:rPr>
        <w:t xml:space="preserve"> </w:t>
      </w:r>
    </w:p>
    <w:p w14:paraId="392A0B45" w14:textId="77777777" w:rsidR="00C639F1" w:rsidRPr="00F96A71" w:rsidRDefault="00C639F1" w:rsidP="00C639F1">
      <w:pPr>
        <w:pStyle w:val="Body"/>
        <w:rPr>
          <w:lang w:val="en-GB"/>
        </w:rPr>
      </w:pPr>
      <w:r w:rsidRPr="00F96A71">
        <w:rPr>
          <w:lang w:val="en-GB"/>
        </w:rPr>
        <w:t>This user scenario presumes Saleae Logic 2 application is not running in the background while starting Infineon PD Logger application. The benefit is users do not need to enable Saleae Automation option beforehand.</w:t>
      </w:r>
    </w:p>
    <w:p w14:paraId="1CFF3BAC" w14:textId="77777777" w:rsidR="00C639F1" w:rsidRPr="00F96A71" w:rsidRDefault="00C639F1" w:rsidP="00C639F1">
      <w:pPr>
        <w:pStyle w:val="Body"/>
        <w:numPr>
          <w:ilvl w:val="0"/>
          <w:numId w:val="40"/>
        </w:numPr>
        <w:rPr>
          <w:lang w:val="en-GB"/>
        </w:rPr>
      </w:pPr>
      <w:r w:rsidRPr="00F96A71">
        <w:rPr>
          <w:lang w:val="en-GB"/>
        </w:rPr>
        <w:t>Start Infineon PD Logger.</w:t>
      </w:r>
    </w:p>
    <w:p w14:paraId="06A0F4A7" w14:textId="77777777" w:rsidR="00C639F1" w:rsidRPr="00F96A71" w:rsidRDefault="00C639F1" w:rsidP="00C639F1">
      <w:pPr>
        <w:pStyle w:val="Body"/>
        <w:numPr>
          <w:ilvl w:val="0"/>
          <w:numId w:val="40"/>
        </w:numPr>
        <w:rPr>
          <w:lang w:val="en-GB"/>
        </w:rPr>
      </w:pPr>
      <w:r w:rsidRPr="00F96A71">
        <w:rPr>
          <w:lang w:val="en-GB"/>
        </w:rPr>
        <w:t>Fill all information and platform type in Version Information and mapping SALEAE pins with pre-defined channels or preferred ones.</w:t>
      </w:r>
    </w:p>
    <w:p w14:paraId="67D662DD" w14:textId="4D92775A" w:rsidR="00C639F1" w:rsidRPr="00F96A71" w:rsidRDefault="00C639F1" w:rsidP="00C639F1">
      <w:pPr>
        <w:pStyle w:val="Body"/>
        <w:numPr>
          <w:ilvl w:val="0"/>
          <w:numId w:val="40"/>
        </w:numPr>
        <w:rPr>
          <w:lang w:val="en-GB"/>
        </w:rPr>
      </w:pPr>
      <w:r w:rsidRPr="00F96A71">
        <w:rPr>
          <w:lang w:val="en-GB"/>
        </w:rPr>
        <w:t>Click “</w:t>
      </w:r>
      <w:r w:rsidR="00550A58">
        <w:rPr>
          <w:lang w:val="en-GB"/>
        </w:rPr>
        <w:t>Start Recording</w:t>
      </w:r>
      <w:r w:rsidRPr="00F96A71">
        <w:rPr>
          <w:lang w:val="en-GB"/>
        </w:rPr>
        <w:t>” to start log capturing per setup.</w:t>
      </w:r>
    </w:p>
    <w:p w14:paraId="269B9AF8" w14:textId="77777777" w:rsidR="00C639F1" w:rsidRPr="00F96A71" w:rsidRDefault="00C639F1" w:rsidP="00C639F1">
      <w:pPr>
        <w:pStyle w:val="Body"/>
        <w:numPr>
          <w:ilvl w:val="0"/>
          <w:numId w:val="40"/>
        </w:numPr>
        <w:rPr>
          <w:lang w:val="en-GB"/>
        </w:rPr>
      </w:pPr>
      <w:r w:rsidRPr="00F96A71">
        <w:rPr>
          <w:lang w:val="en-GB"/>
        </w:rPr>
        <w:t>Infineon PD Logger launches Saleae Logic 2 application with automation supportive.</w:t>
      </w:r>
    </w:p>
    <w:p w14:paraId="3A94D809" w14:textId="77777777" w:rsidR="00C639F1" w:rsidRPr="00F96A71" w:rsidRDefault="00C639F1" w:rsidP="00C639F1">
      <w:pPr>
        <w:pStyle w:val="Body"/>
        <w:numPr>
          <w:ilvl w:val="0"/>
          <w:numId w:val="40"/>
        </w:numPr>
        <w:rPr>
          <w:lang w:val="en-GB"/>
        </w:rPr>
      </w:pPr>
      <w:r w:rsidRPr="00F96A71">
        <w:rPr>
          <w:lang w:val="en-GB"/>
        </w:rPr>
        <w:t>Do issue replication steps. (e.g., shutdown and reboot to S0, re-plugging devices again, etc.)</w:t>
      </w:r>
    </w:p>
    <w:p w14:paraId="7B30B718" w14:textId="608AA26C" w:rsidR="00C639F1" w:rsidRPr="00F96A71" w:rsidRDefault="00C639F1" w:rsidP="00C639F1">
      <w:pPr>
        <w:pStyle w:val="Body"/>
        <w:numPr>
          <w:ilvl w:val="0"/>
          <w:numId w:val="40"/>
        </w:numPr>
        <w:rPr>
          <w:lang w:val="en-GB"/>
        </w:rPr>
      </w:pPr>
      <w:r w:rsidRPr="00F96A71">
        <w:rPr>
          <w:lang w:val="en-GB"/>
        </w:rPr>
        <w:t>Click “</w:t>
      </w:r>
      <w:r w:rsidR="005243AA">
        <w:rPr>
          <w:lang w:val="en-GB"/>
        </w:rPr>
        <w:t>Abort Recording</w:t>
      </w:r>
      <w:r w:rsidRPr="00F96A71">
        <w:rPr>
          <w:lang w:val="en-GB"/>
        </w:rPr>
        <w:t>”</w:t>
      </w:r>
      <w:r w:rsidR="005243AA">
        <w:rPr>
          <w:lang w:val="en-GB"/>
        </w:rPr>
        <w:t>, “Pass Case” or “Fail Case”</w:t>
      </w:r>
      <w:r w:rsidRPr="00F96A71">
        <w:rPr>
          <w:lang w:val="en-GB"/>
        </w:rPr>
        <w:t xml:space="preserve"> while replication steps finished.</w:t>
      </w:r>
    </w:p>
    <w:p w14:paraId="16ED0E28" w14:textId="7E8E5BF5" w:rsidR="00C639F1" w:rsidRPr="00F96A71" w:rsidRDefault="00C639F1" w:rsidP="00C639F1">
      <w:pPr>
        <w:pStyle w:val="Body"/>
        <w:numPr>
          <w:ilvl w:val="0"/>
          <w:numId w:val="40"/>
        </w:numPr>
        <w:rPr>
          <w:lang w:val="en-GB"/>
        </w:rPr>
      </w:pPr>
      <w:r w:rsidRPr="00F96A71">
        <w:rPr>
          <w:lang w:val="en-GB"/>
        </w:rPr>
        <w:t>Infineon PD Logger assigns bus analysers to generated SALEAE log, and record capture settings in the text configuration file</w:t>
      </w:r>
      <w:r w:rsidR="0086009D">
        <w:rPr>
          <w:lang w:val="en-GB"/>
        </w:rPr>
        <w:t xml:space="preserve"> if necessary</w:t>
      </w:r>
      <w:r w:rsidRPr="00F96A71">
        <w:rPr>
          <w:lang w:val="en-GB"/>
        </w:rPr>
        <w:t>.</w:t>
      </w:r>
    </w:p>
    <w:p w14:paraId="1F44C084" w14:textId="77777777" w:rsidR="00C639F1" w:rsidRPr="00F96A71" w:rsidRDefault="00C639F1" w:rsidP="00C639F1">
      <w:pPr>
        <w:pStyle w:val="Body"/>
        <w:numPr>
          <w:ilvl w:val="0"/>
          <w:numId w:val="40"/>
        </w:numPr>
        <w:rPr>
          <w:lang w:val="en-GB"/>
        </w:rPr>
      </w:pPr>
      <w:r w:rsidRPr="00F96A71">
        <w:rPr>
          <w:lang w:val="en-GB"/>
        </w:rPr>
        <w:t>Repeat step 3 to 7 for another log capture round.</w:t>
      </w:r>
    </w:p>
    <w:p w14:paraId="2B9A5355" w14:textId="77777777" w:rsidR="00C639F1" w:rsidRPr="00F96A71" w:rsidRDefault="00C639F1" w:rsidP="00C639F1">
      <w:pPr>
        <w:pStyle w:val="Body"/>
        <w:numPr>
          <w:ilvl w:val="0"/>
          <w:numId w:val="40"/>
        </w:numPr>
        <w:rPr>
          <w:lang w:val="en-GB"/>
        </w:rPr>
      </w:pPr>
      <w:r w:rsidRPr="00F96A71">
        <w:rPr>
          <w:lang w:val="en-GB"/>
        </w:rPr>
        <w:lastRenderedPageBreak/>
        <w:t>Close Infineon PD Logger while finished, and Saleae Logic 2 application will be shut down.</w:t>
      </w:r>
    </w:p>
    <w:p w14:paraId="5A7BB360" w14:textId="77777777" w:rsidR="00C639F1" w:rsidRPr="00F96A71" w:rsidRDefault="00C639F1" w:rsidP="00C639F1">
      <w:pPr>
        <w:pStyle w:val="Body"/>
        <w:rPr>
          <w:lang w:val="en-GB"/>
        </w:rPr>
      </w:pPr>
    </w:p>
    <w:p w14:paraId="569D5F5D" w14:textId="77777777" w:rsidR="00C639F1" w:rsidRPr="00F96A71" w:rsidRDefault="00C639F1" w:rsidP="00C639F1">
      <w:pPr>
        <w:pStyle w:val="Heading2"/>
        <w:rPr>
          <w:lang w:val="en-GB"/>
        </w:rPr>
      </w:pPr>
      <w:bookmarkStart w:id="26" w:name="_Toc137461264"/>
      <w:bookmarkStart w:id="27" w:name="_Toc140759466"/>
      <w:r w:rsidRPr="00F96A71">
        <w:rPr>
          <w:lang w:val="en-GB"/>
        </w:rPr>
        <w:t>Scenario B</w:t>
      </w:r>
      <w:bookmarkEnd w:id="26"/>
      <w:bookmarkEnd w:id="27"/>
    </w:p>
    <w:p w14:paraId="6E60456E" w14:textId="77777777" w:rsidR="00C639F1" w:rsidRPr="00F96A71" w:rsidRDefault="00C639F1" w:rsidP="00C639F1">
      <w:pPr>
        <w:pStyle w:val="Body"/>
        <w:rPr>
          <w:lang w:val="en-GB"/>
        </w:rPr>
      </w:pPr>
      <w:r w:rsidRPr="00F96A71">
        <w:rPr>
          <w:lang w:val="en-GB"/>
        </w:rPr>
        <w:t>This user scenario only works while automation option is enabled in Saleae Logic 2 application as pre-requisites. In this case, it is presumed users launch Saleae Logic 2 application already.</w:t>
      </w:r>
    </w:p>
    <w:p w14:paraId="7E547435" w14:textId="77777777" w:rsidR="00C639F1" w:rsidRPr="00F96A71" w:rsidRDefault="00C639F1" w:rsidP="00C639F1">
      <w:pPr>
        <w:pStyle w:val="Body"/>
        <w:numPr>
          <w:ilvl w:val="0"/>
          <w:numId w:val="41"/>
        </w:numPr>
        <w:rPr>
          <w:lang w:val="en-GB"/>
        </w:rPr>
      </w:pPr>
      <w:r w:rsidRPr="00F96A71">
        <w:rPr>
          <w:lang w:val="en-GB"/>
        </w:rPr>
        <w:t>Start Infineon PD Logger.</w:t>
      </w:r>
    </w:p>
    <w:p w14:paraId="08FB2126" w14:textId="77777777" w:rsidR="00C639F1" w:rsidRPr="00F96A71" w:rsidRDefault="00C639F1" w:rsidP="00C639F1">
      <w:pPr>
        <w:pStyle w:val="Body"/>
        <w:numPr>
          <w:ilvl w:val="0"/>
          <w:numId w:val="41"/>
        </w:numPr>
        <w:rPr>
          <w:lang w:val="en-GB"/>
        </w:rPr>
      </w:pPr>
      <w:r w:rsidRPr="00F96A71">
        <w:rPr>
          <w:lang w:val="en-GB"/>
        </w:rPr>
        <w:t>Fill all information and platform type in Version Information and mapping SALEAE pins with pre-defined channels or preferred ones.</w:t>
      </w:r>
    </w:p>
    <w:p w14:paraId="25336714" w14:textId="474BA7D9" w:rsidR="00C639F1" w:rsidRPr="00F96A71" w:rsidRDefault="00C639F1" w:rsidP="00C639F1">
      <w:pPr>
        <w:pStyle w:val="Body"/>
        <w:numPr>
          <w:ilvl w:val="0"/>
          <w:numId w:val="41"/>
        </w:numPr>
        <w:rPr>
          <w:lang w:val="en-GB"/>
        </w:rPr>
      </w:pPr>
      <w:r w:rsidRPr="00F96A71">
        <w:rPr>
          <w:lang w:val="en-GB"/>
        </w:rPr>
        <w:t>Click “</w:t>
      </w:r>
      <w:r w:rsidR="00946D82">
        <w:rPr>
          <w:lang w:val="en-GB"/>
        </w:rPr>
        <w:t>Start Recording</w:t>
      </w:r>
      <w:r w:rsidRPr="00F96A71">
        <w:rPr>
          <w:lang w:val="en-GB"/>
        </w:rPr>
        <w:t>” to start log capturing per setup.</w:t>
      </w:r>
    </w:p>
    <w:p w14:paraId="40062D8D" w14:textId="77777777" w:rsidR="00C639F1" w:rsidRPr="00F96A71" w:rsidRDefault="00C639F1" w:rsidP="00C639F1">
      <w:pPr>
        <w:pStyle w:val="Body"/>
        <w:numPr>
          <w:ilvl w:val="0"/>
          <w:numId w:val="41"/>
        </w:numPr>
        <w:rPr>
          <w:lang w:val="en-GB"/>
        </w:rPr>
      </w:pPr>
      <w:r w:rsidRPr="00F96A71">
        <w:rPr>
          <w:lang w:val="en-GB"/>
        </w:rPr>
        <w:t>Do issue replication steps. (e.g., shutdown and reboot to S0, re-plugging devices again, etc.)</w:t>
      </w:r>
    </w:p>
    <w:p w14:paraId="480E5868" w14:textId="31A4B833" w:rsidR="00C639F1" w:rsidRPr="00F96A71" w:rsidRDefault="00C639F1" w:rsidP="00C639F1">
      <w:pPr>
        <w:pStyle w:val="Body"/>
        <w:numPr>
          <w:ilvl w:val="0"/>
          <w:numId w:val="41"/>
        </w:numPr>
        <w:rPr>
          <w:lang w:val="en-GB"/>
        </w:rPr>
      </w:pPr>
      <w:r w:rsidRPr="00F96A71">
        <w:rPr>
          <w:lang w:val="en-GB"/>
        </w:rPr>
        <w:t xml:space="preserve">Click </w:t>
      </w:r>
      <w:r w:rsidR="00946D82" w:rsidRPr="00F96A71">
        <w:rPr>
          <w:lang w:val="en-GB"/>
        </w:rPr>
        <w:t>“</w:t>
      </w:r>
      <w:r w:rsidR="00946D82">
        <w:rPr>
          <w:lang w:val="en-GB"/>
        </w:rPr>
        <w:t>Abort Recording</w:t>
      </w:r>
      <w:r w:rsidR="00946D82" w:rsidRPr="00F96A71">
        <w:rPr>
          <w:lang w:val="en-GB"/>
        </w:rPr>
        <w:t>”</w:t>
      </w:r>
      <w:r w:rsidR="00946D82">
        <w:rPr>
          <w:lang w:val="en-GB"/>
        </w:rPr>
        <w:t>, “Pass Case” or “Fail Case”</w:t>
      </w:r>
      <w:r w:rsidR="00946D82" w:rsidRPr="00F96A71">
        <w:rPr>
          <w:lang w:val="en-GB"/>
        </w:rPr>
        <w:t xml:space="preserve"> </w:t>
      </w:r>
      <w:r w:rsidRPr="00F96A71">
        <w:rPr>
          <w:lang w:val="en-GB"/>
        </w:rPr>
        <w:t>while replication steps finished.</w:t>
      </w:r>
    </w:p>
    <w:p w14:paraId="696273FB" w14:textId="188902C6" w:rsidR="00C639F1" w:rsidRPr="00F96A71" w:rsidRDefault="00C639F1" w:rsidP="00C639F1">
      <w:pPr>
        <w:pStyle w:val="Body"/>
        <w:numPr>
          <w:ilvl w:val="0"/>
          <w:numId w:val="41"/>
        </w:numPr>
        <w:rPr>
          <w:lang w:val="en-GB"/>
        </w:rPr>
      </w:pPr>
      <w:r w:rsidRPr="00F96A71">
        <w:rPr>
          <w:lang w:val="en-GB"/>
        </w:rPr>
        <w:t>Infineon PD Logger assigns bus analysers to generated SALEAE log, and record capture settings in the text configuration file</w:t>
      </w:r>
      <w:r w:rsidR="004007DF">
        <w:rPr>
          <w:lang w:val="en-GB"/>
        </w:rPr>
        <w:t xml:space="preserve"> if necessary</w:t>
      </w:r>
      <w:r w:rsidRPr="00F96A71">
        <w:rPr>
          <w:lang w:val="en-GB"/>
        </w:rPr>
        <w:t>.</w:t>
      </w:r>
    </w:p>
    <w:p w14:paraId="01085B19" w14:textId="77777777" w:rsidR="00C639F1" w:rsidRPr="00F96A71" w:rsidRDefault="00C639F1" w:rsidP="00C639F1">
      <w:pPr>
        <w:pStyle w:val="Body"/>
        <w:numPr>
          <w:ilvl w:val="0"/>
          <w:numId w:val="41"/>
        </w:numPr>
        <w:rPr>
          <w:lang w:val="en-GB"/>
        </w:rPr>
      </w:pPr>
      <w:r w:rsidRPr="00F96A71">
        <w:rPr>
          <w:lang w:val="en-GB"/>
        </w:rPr>
        <w:t>Repeat step 3 to 6 for another log capture round.</w:t>
      </w:r>
    </w:p>
    <w:p w14:paraId="389B8BAD" w14:textId="77777777" w:rsidR="00C639F1" w:rsidRPr="00F96A71" w:rsidRDefault="00C639F1" w:rsidP="00C639F1">
      <w:pPr>
        <w:pStyle w:val="Body"/>
        <w:numPr>
          <w:ilvl w:val="0"/>
          <w:numId w:val="41"/>
        </w:numPr>
        <w:rPr>
          <w:lang w:val="en-GB"/>
        </w:rPr>
      </w:pPr>
      <w:r w:rsidRPr="00F96A71">
        <w:rPr>
          <w:lang w:val="en-GB"/>
        </w:rPr>
        <w:t xml:space="preserve">Close Infineon PD Logger while finished, and Saleae Logic 2 application will </w:t>
      </w:r>
      <w:r w:rsidRPr="00F96A71">
        <w:rPr>
          <w:b/>
          <w:bCs/>
          <w:i/>
          <w:iCs/>
          <w:lang w:val="en-GB"/>
        </w:rPr>
        <w:t>***NOT***</w:t>
      </w:r>
      <w:r w:rsidRPr="00F96A71">
        <w:rPr>
          <w:lang w:val="en-GB"/>
        </w:rPr>
        <w:t xml:space="preserve"> be shut down.</w:t>
      </w:r>
    </w:p>
    <w:p w14:paraId="424A2B2A" w14:textId="77777777" w:rsidR="00C639F1" w:rsidRPr="00F96A71" w:rsidRDefault="00C639F1" w:rsidP="00C639F1">
      <w:pPr>
        <w:rPr>
          <w:rStyle w:val="Hypertext"/>
          <w:lang w:val="en-GB" w:eastAsia="de-DE"/>
        </w:rPr>
      </w:pPr>
    </w:p>
    <w:p w14:paraId="3266BBDB" w14:textId="77777777" w:rsidR="00C639F1" w:rsidRPr="00F96A71" w:rsidRDefault="00C639F1" w:rsidP="00C639F1">
      <w:pPr>
        <w:rPr>
          <w:rStyle w:val="Hypertext"/>
          <w:lang w:val="en-GB"/>
        </w:rPr>
      </w:pPr>
      <w:r w:rsidRPr="00F96A71">
        <w:rPr>
          <w:rStyle w:val="Hypertext"/>
          <w:lang w:val="en-GB"/>
        </w:rPr>
        <w:br w:type="page"/>
      </w:r>
    </w:p>
    <w:p w14:paraId="2A4192FB" w14:textId="4CA13469" w:rsidR="00C639F1" w:rsidRPr="00F96A71" w:rsidRDefault="00C639F1" w:rsidP="00C639F1">
      <w:pPr>
        <w:pStyle w:val="Heading1"/>
        <w:rPr>
          <w:lang w:val="en-GB"/>
        </w:rPr>
      </w:pPr>
      <w:bookmarkStart w:id="28" w:name="_Toc137461265"/>
      <w:bookmarkStart w:id="29" w:name="_Toc140759467"/>
      <w:r w:rsidRPr="00F96A71">
        <w:rPr>
          <w:lang w:val="en-GB"/>
        </w:rPr>
        <w:lastRenderedPageBreak/>
        <w:t>Limitations</w:t>
      </w:r>
      <w:bookmarkEnd w:id="28"/>
      <w:r w:rsidR="00534DBB">
        <w:rPr>
          <w:lang w:val="en-GB"/>
        </w:rPr>
        <w:t xml:space="preserve"> of Infineon PD Logger</w:t>
      </w:r>
      <w:bookmarkEnd w:id="29"/>
    </w:p>
    <w:p w14:paraId="30B07988" w14:textId="3E5CF23E" w:rsidR="00C639F1" w:rsidRPr="00F96A71" w:rsidRDefault="00C639F1" w:rsidP="00C639F1">
      <w:pPr>
        <w:pStyle w:val="Body"/>
        <w:rPr>
          <w:lang w:val="en-GB"/>
        </w:rPr>
      </w:pPr>
      <w:r w:rsidRPr="00F96A71">
        <w:rPr>
          <w:lang w:val="en-GB"/>
        </w:rPr>
        <w:t>There are several limitations</w:t>
      </w:r>
      <w:r w:rsidR="00534DBB">
        <w:rPr>
          <w:lang w:val="en-GB"/>
        </w:rPr>
        <w:t xml:space="preserve"> of Infineon PD Logger, including</w:t>
      </w:r>
      <w:r w:rsidRPr="00F96A71">
        <w:rPr>
          <w:lang w:val="en-GB"/>
        </w:rPr>
        <w:t>:</w:t>
      </w:r>
    </w:p>
    <w:p w14:paraId="7D3321C8" w14:textId="72BD47A3" w:rsidR="00C639F1" w:rsidRPr="00F96A71" w:rsidRDefault="00534DBB" w:rsidP="00C639F1">
      <w:pPr>
        <w:pStyle w:val="Body"/>
        <w:numPr>
          <w:ilvl w:val="0"/>
          <w:numId w:val="42"/>
        </w:numPr>
        <w:rPr>
          <w:lang w:val="en-GB"/>
        </w:rPr>
      </w:pPr>
      <w:r>
        <w:rPr>
          <w:lang w:val="en-GB"/>
        </w:rPr>
        <w:t xml:space="preserve">It </w:t>
      </w:r>
      <w:r w:rsidR="00C639F1">
        <w:rPr>
          <w:lang w:val="en-GB"/>
        </w:rPr>
        <w:t xml:space="preserve">supports </w:t>
      </w:r>
      <w:r w:rsidR="00C639F1" w:rsidRPr="00F96A71">
        <w:rPr>
          <w:lang w:val="en-GB"/>
        </w:rPr>
        <w:t xml:space="preserve">Microsoft Windows 10 and above only. </w:t>
      </w:r>
    </w:p>
    <w:p w14:paraId="2DA3EB85" w14:textId="7E296324" w:rsidR="00C639F1" w:rsidRPr="00F96A71" w:rsidRDefault="00534DBB" w:rsidP="00C639F1">
      <w:pPr>
        <w:pStyle w:val="Body"/>
        <w:numPr>
          <w:ilvl w:val="0"/>
          <w:numId w:val="42"/>
        </w:numPr>
        <w:rPr>
          <w:lang w:val="en-GB"/>
        </w:rPr>
      </w:pPr>
      <w:r>
        <w:rPr>
          <w:lang w:val="en-GB"/>
        </w:rPr>
        <w:t>It</w:t>
      </w:r>
      <w:r w:rsidR="00C639F1" w:rsidRPr="00F96A71">
        <w:rPr>
          <w:lang w:val="en-GB"/>
        </w:rPr>
        <w:t xml:space="preserve"> might crash if Saleae Logic 2 application does not enable automation option while working at Scenario B.</w:t>
      </w:r>
    </w:p>
    <w:p w14:paraId="43F3AECC" w14:textId="77777777" w:rsidR="00642E2B" w:rsidRPr="00F96A71" w:rsidRDefault="00642E2B" w:rsidP="00642E2B">
      <w:pPr>
        <w:pStyle w:val="Body"/>
        <w:numPr>
          <w:ilvl w:val="0"/>
          <w:numId w:val="42"/>
        </w:numPr>
        <w:rPr>
          <w:lang w:val="en-GB"/>
        </w:rPr>
      </w:pPr>
      <w:r w:rsidRPr="00F96A71">
        <w:rPr>
          <w:lang w:val="en-GB"/>
        </w:rPr>
        <w:t>Control</w:t>
      </w:r>
      <w:r>
        <w:rPr>
          <w:lang w:val="en-GB"/>
        </w:rPr>
        <w:t>ling</w:t>
      </w:r>
      <w:r w:rsidRPr="00F96A71">
        <w:rPr>
          <w:lang w:val="en-GB"/>
        </w:rPr>
        <w:t xml:space="preserve"> Saleae Logic 2 application directly might cause Infineon PD Logger crash.</w:t>
      </w:r>
    </w:p>
    <w:p w14:paraId="0145CD92" w14:textId="2650A326" w:rsidR="00C639F1" w:rsidRPr="00F96A71" w:rsidRDefault="00534DBB" w:rsidP="00C639F1">
      <w:pPr>
        <w:pStyle w:val="Body"/>
        <w:numPr>
          <w:ilvl w:val="0"/>
          <w:numId w:val="42"/>
        </w:numPr>
        <w:rPr>
          <w:lang w:val="en-GB"/>
        </w:rPr>
      </w:pPr>
      <w:r>
        <w:rPr>
          <w:lang w:val="en-GB"/>
        </w:rPr>
        <w:t>It d</w:t>
      </w:r>
      <w:r w:rsidR="00C639F1" w:rsidRPr="00F96A71">
        <w:rPr>
          <w:lang w:val="en-GB"/>
        </w:rPr>
        <w:t>oes not support Saleae Logic Analyser 8 / Pro 8 due to insufficient channel numbers.</w:t>
      </w:r>
    </w:p>
    <w:p w14:paraId="1533C298" w14:textId="77777777" w:rsidR="00C639F1" w:rsidRPr="00F96A71" w:rsidRDefault="00C639F1" w:rsidP="00C639F1">
      <w:pPr>
        <w:pStyle w:val="Body"/>
        <w:numPr>
          <w:ilvl w:val="0"/>
          <w:numId w:val="42"/>
        </w:numPr>
        <w:rPr>
          <w:lang w:val="en-GB"/>
        </w:rPr>
      </w:pPr>
      <w:r w:rsidRPr="00F96A71">
        <w:rPr>
          <w:lang w:val="en-GB"/>
        </w:rPr>
        <w:t>Channel renaming is not supported due to limitation of Saleae Automation library.</w:t>
      </w:r>
    </w:p>
    <w:p w14:paraId="7DBCF37E" w14:textId="77777777" w:rsidR="00C639F1" w:rsidRPr="00F96A71" w:rsidRDefault="00C639F1" w:rsidP="00C639F1">
      <w:pPr>
        <w:rPr>
          <w:rStyle w:val="Hypertext"/>
          <w:lang w:val="en-GB" w:eastAsia="de-DE"/>
        </w:rPr>
      </w:pPr>
    </w:p>
    <w:p w14:paraId="34A8FA2C" w14:textId="1946D4C8" w:rsidR="00AC5FA3" w:rsidRDefault="00AC5FA3" w:rsidP="00C639F1">
      <w:pPr>
        <w:rPr>
          <w:rStyle w:val="Hypertext"/>
          <w:b w:val="0"/>
          <w:color w:val="auto"/>
        </w:rPr>
        <w:sectPr w:rsidR="00AC5FA3" w:rsidSect="00DA1B5A">
          <w:headerReference w:type="default" r:id="rId24"/>
          <w:footnotePr>
            <w:numRestart w:val="eachPage"/>
          </w:footnotePr>
          <w:type w:val="continuous"/>
          <w:pgSz w:w="11907" w:h="16840" w:code="9"/>
          <w:pgMar w:top="1676" w:right="850" w:bottom="709" w:left="851" w:header="285" w:footer="283" w:gutter="0"/>
          <w:cols w:space="720"/>
          <w:formProt w:val="0"/>
          <w:docGrid w:linePitch="299"/>
        </w:sectPr>
      </w:pPr>
    </w:p>
    <w:p w14:paraId="11611CEF" w14:textId="77777777" w:rsidR="00C639F1" w:rsidRDefault="00C639F1">
      <w:pPr>
        <w:rPr>
          <w:b/>
          <w:snapToGrid w:val="0"/>
          <w:kern w:val="28"/>
          <w:sz w:val="28"/>
          <w:lang w:eastAsia="de-DE"/>
        </w:rPr>
      </w:pPr>
      <w:bookmarkStart w:id="30" w:name="_Toc430003253"/>
      <w:bookmarkStart w:id="31" w:name="_Toc430003483"/>
      <w:bookmarkStart w:id="32" w:name="_Toc430004437"/>
      <w:bookmarkStart w:id="33" w:name="_Toc468357356"/>
      <w:r>
        <w:br w:type="page"/>
      </w:r>
    </w:p>
    <w:p w14:paraId="1029A457" w14:textId="77777777" w:rsidR="00405FE6" w:rsidRPr="00F96A71" w:rsidRDefault="00405FE6" w:rsidP="00405FE6">
      <w:pPr>
        <w:pStyle w:val="HeadingPreface"/>
        <w:rPr>
          <w:lang w:val="en-GB"/>
        </w:rPr>
      </w:pPr>
      <w:bookmarkStart w:id="34" w:name="_Toc137461266"/>
      <w:bookmarkStart w:id="35" w:name="_Toc140759468"/>
      <w:r w:rsidRPr="00F96A71">
        <w:rPr>
          <w:lang w:val="en-GB"/>
        </w:rPr>
        <w:lastRenderedPageBreak/>
        <w:t>Self Service</w:t>
      </w:r>
      <w:bookmarkEnd w:id="34"/>
      <w:bookmarkEnd w:id="35"/>
    </w:p>
    <w:p w14:paraId="289256DA" w14:textId="77777777" w:rsidR="00405FE6" w:rsidRPr="00F96A71" w:rsidRDefault="00405FE6" w:rsidP="00405FE6">
      <w:pPr>
        <w:pStyle w:val="AnchorLine"/>
        <w:rPr>
          <w:lang w:val="en-GB"/>
        </w:rPr>
      </w:pPr>
    </w:p>
    <w:tbl>
      <w:tblPr>
        <w:tblW w:w="0" w:type="auto"/>
        <w:tblInd w:w="85" w:type="dxa"/>
        <w:tblBorders>
          <w:top w:val="single" w:sz="4" w:space="0" w:color="auto"/>
          <w:bottom w:val="single" w:sz="4" w:space="0" w:color="auto"/>
          <w:insideH w:val="single" w:sz="4" w:space="0" w:color="auto"/>
          <w:insideV w:val="single" w:sz="4" w:space="0" w:color="auto"/>
        </w:tblBorders>
        <w:tblCellMar>
          <w:left w:w="85" w:type="dxa"/>
          <w:right w:w="0" w:type="dxa"/>
        </w:tblCellMar>
        <w:tblLook w:val="05E0" w:firstRow="1" w:lastRow="1" w:firstColumn="1" w:lastColumn="1" w:noHBand="0" w:noVBand="1"/>
      </w:tblPr>
      <w:tblGrid>
        <w:gridCol w:w="1616"/>
        <w:gridCol w:w="3402"/>
        <w:gridCol w:w="5103"/>
      </w:tblGrid>
      <w:tr w:rsidR="00405FE6" w:rsidRPr="00F96A71" w14:paraId="41E8BB41" w14:textId="77777777" w:rsidTr="00B2364D">
        <w:trPr>
          <w:tblHeader/>
        </w:trPr>
        <w:tc>
          <w:tcPr>
            <w:tcW w:w="1616" w:type="dxa"/>
            <w:shd w:val="clear" w:color="auto" w:fill="84B6A7" w:themeFill="text2"/>
          </w:tcPr>
          <w:p w14:paraId="111ABA59" w14:textId="77777777" w:rsidR="00405FE6" w:rsidRPr="00F96A71" w:rsidRDefault="00405FE6" w:rsidP="00B2364D">
            <w:pPr>
              <w:pStyle w:val="TableHead-l"/>
              <w:rPr>
                <w:lang w:val="en-GB"/>
              </w:rPr>
            </w:pPr>
            <w:r w:rsidRPr="00F96A71">
              <w:rPr>
                <w:rFonts w:cs="Calibri"/>
                <w:lang w:val="en-GB"/>
              </w:rPr>
              <w:t>CATEGORY</w:t>
            </w:r>
          </w:p>
        </w:tc>
        <w:tc>
          <w:tcPr>
            <w:tcW w:w="3402" w:type="dxa"/>
            <w:shd w:val="clear" w:color="auto" w:fill="84B6A7" w:themeFill="text2"/>
          </w:tcPr>
          <w:p w14:paraId="496B90F1" w14:textId="77777777" w:rsidR="00405FE6" w:rsidRPr="00F96A71" w:rsidRDefault="00405FE6" w:rsidP="00B2364D">
            <w:pPr>
              <w:pStyle w:val="TableHead"/>
              <w:rPr>
                <w:lang w:val="en-GB"/>
              </w:rPr>
            </w:pPr>
            <w:r w:rsidRPr="00F96A71">
              <w:rPr>
                <w:rFonts w:cs="Calibri"/>
                <w:lang w:val="en-GB"/>
              </w:rPr>
              <w:t>SYMPTOM</w:t>
            </w:r>
          </w:p>
        </w:tc>
        <w:tc>
          <w:tcPr>
            <w:tcW w:w="5103" w:type="dxa"/>
            <w:shd w:val="clear" w:color="auto" w:fill="84B6A7" w:themeFill="text2"/>
          </w:tcPr>
          <w:p w14:paraId="3EA458A0" w14:textId="77777777" w:rsidR="00405FE6" w:rsidRPr="00F96A71" w:rsidRDefault="00405FE6" w:rsidP="00B2364D">
            <w:pPr>
              <w:pStyle w:val="TableHead"/>
              <w:rPr>
                <w:lang w:val="en-GB"/>
              </w:rPr>
            </w:pPr>
            <w:r w:rsidRPr="00F96A71">
              <w:rPr>
                <w:rFonts w:cs="Calibri"/>
                <w:lang w:val="en-GB"/>
              </w:rPr>
              <w:t>BASIC GUIDELINE</w:t>
            </w:r>
          </w:p>
        </w:tc>
      </w:tr>
      <w:tr w:rsidR="00405FE6" w:rsidRPr="00F96A71" w14:paraId="75B79910" w14:textId="77777777" w:rsidTr="00B2364D">
        <w:tc>
          <w:tcPr>
            <w:tcW w:w="1616" w:type="dxa"/>
            <w:vMerge w:val="restart"/>
            <w:shd w:val="clear" w:color="auto" w:fill="auto"/>
          </w:tcPr>
          <w:p w14:paraId="1864913F" w14:textId="77777777" w:rsidR="00405FE6" w:rsidRPr="00F96A71" w:rsidRDefault="00405FE6" w:rsidP="00B2364D">
            <w:pPr>
              <w:pStyle w:val="TableCell-l"/>
              <w:rPr>
                <w:lang w:val="en-GB"/>
              </w:rPr>
            </w:pPr>
            <w:r w:rsidRPr="00F96A71">
              <w:rPr>
                <w:rFonts w:cs="Calibri"/>
                <w:lang w:val="en-GB"/>
              </w:rPr>
              <w:t>CHARGING</w:t>
            </w:r>
          </w:p>
        </w:tc>
        <w:tc>
          <w:tcPr>
            <w:tcW w:w="3402" w:type="dxa"/>
            <w:shd w:val="clear" w:color="auto" w:fill="auto"/>
          </w:tcPr>
          <w:p w14:paraId="6524CF30" w14:textId="77777777" w:rsidR="00405FE6" w:rsidRPr="00F96A71" w:rsidRDefault="00405FE6" w:rsidP="00B2364D">
            <w:pPr>
              <w:pStyle w:val="TableCell"/>
              <w:rPr>
                <w:lang w:val="en-GB"/>
              </w:rPr>
            </w:pPr>
            <w:r w:rsidRPr="00F96A71">
              <w:rPr>
                <w:rFonts w:cs="Calibri"/>
                <w:lang w:val="en-GB"/>
              </w:rPr>
              <w:t>Charing icon is still ON after disconnecting USBC power source / no charging icon after connecting USBC power source</w:t>
            </w:r>
          </w:p>
        </w:tc>
        <w:tc>
          <w:tcPr>
            <w:tcW w:w="5103" w:type="dxa"/>
          </w:tcPr>
          <w:p w14:paraId="502D5235" w14:textId="77777777" w:rsidR="00405FE6" w:rsidRPr="00F96A71" w:rsidRDefault="00405FE6" w:rsidP="00405FE6">
            <w:pPr>
              <w:pStyle w:val="ListParagraph"/>
              <w:numPr>
                <w:ilvl w:val="0"/>
                <w:numId w:val="43"/>
              </w:numPr>
              <w:spacing w:after="0" w:line="240" w:lineRule="auto"/>
              <w:rPr>
                <w:rFonts w:ascii="Source Sans Pro" w:hAnsi="Source Sans Pro" w:cs="Calibri"/>
              </w:rPr>
            </w:pPr>
            <w:r w:rsidRPr="00F96A71">
              <w:rPr>
                <w:rFonts w:ascii="Source Sans Pro" w:hAnsi="Source Sans Pro" w:cs="Calibri"/>
              </w:rPr>
              <w:t>Transfer to EC if relevant HPI commands (connect / disconnect) are sent from PD.</w:t>
            </w:r>
          </w:p>
        </w:tc>
      </w:tr>
      <w:tr w:rsidR="00405FE6" w:rsidRPr="00F96A71" w14:paraId="54C4AFBD" w14:textId="77777777" w:rsidTr="00B2364D">
        <w:tc>
          <w:tcPr>
            <w:tcW w:w="1616" w:type="dxa"/>
            <w:vMerge/>
            <w:shd w:val="clear" w:color="auto" w:fill="auto"/>
          </w:tcPr>
          <w:p w14:paraId="1F77E48A" w14:textId="77777777" w:rsidR="00405FE6" w:rsidRPr="00F96A71" w:rsidRDefault="00405FE6" w:rsidP="00B2364D">
            <w:pPr>
              <w:pStyle w:val="TableCell-l"/>
              <w:rPr>
                <w:lang w:val="en-GB"/>
              </w:rPr>
            </w:pPr>
          </w:p>
        </w:tc>
        <w:tc>
          <w:tcPr>
            <w:tcW w:w="3402" w:type="dxa"/>
            <w:shd w:val="clear" w:color="auto" w:fill="auto"/>
          </w:tcPr>
          <w:p w14:paraId="558740FF" w14:textId="18326972" w:rsidR="00405FE6" w:rsidRPr="00F96A71" w:rsidRDefault="00405FE6" w:rsidP="00B2364D">
            <w:pPr>
              <w:pStyle w:val="TableCell"/>
              <w:rPr>
                <w:lang w:val="en-GB"/>
              </w:rPr>
            </w:pPr>
            <w:r w:rsidRPr="00F96A71">
              <w:rPr>
                <w:rFonts w:cs="Calibri"/>
                <w:lang w:val="en-GB"/>
              </w:rPr>
              <w:t>System shows “PC isn’t charging” message while attaching USBC power source</w:t>
            </w:r>
            <w:r w:rsidR="00CC74CA">
              <w:rPr>
                <w:rFonts w:cs="Calibri"/>
                <w:lang w:val="en-GB"/>
              </w:rPr>
              <w:t xml:space="preserve"> devices</w:t>
            </w:r>
          </w:p>
        </w:tc>
        <w:tc>
          <w:tcPr>
            <w:tcW w:w="5103" w:type="dxa"/>
          </w:tcPr>
          <w:p w14:paraId="40D55FB0" w14:textId="2852917F" w:rsidR="00405FE6" w:rsidRPr="00F96A71" w:rsidRDefault="00CC74CA" w:rsidP="00405FE6">
            <w:pPr>
              <w:pStyle w:val="ListParagraph"/>
              <w:numPr>
                <w:ilvl w:val="0"/>
                <w:numId w:val="43"/>
              </w:numPr>
              <w:spacing w:after="0" w:line="240" w:lineRule="auto"/>
              <w:rPr>
                <w:rFonts w:ascii="Source Sans Pro" w:hAnsi="Source Sans Pro" w:cs="Calibri"/>
              </w:rPr>
            </w:pPr>
            <w:r>
              <w:rPr>
                <w:rFonts w:ascii="Source Sans Pro" w:hAnsi="Source Sans Pro" w:cs="Calibri"/>
              </w:rPr>
              <w:t>Transfer to power source devices if no source PDOs or insufficient power profile</w:t>
            </w:r>
            <w:r w:rsidR="00A977D9">
              <w:rPr>
                <w:rFonts w:ascii="Source Sans Pro" w:hAnsi="Source Sans Pro" w:cs="Calibri"/>
              </w:rPr>
              <w:t xml:space="preserve"> capability</w:t>
            </w:r>
            <w:r>
              <w:rPr>
                <w:rFonts w:ascii="Source Sans Pro" w:hAnsi="Source Sans Pro" w:cs="Calibri"/>
              </w:rPr>
              <w:t xml:space="preserve"> are broadcasted.</w:t>
            </w:r>
          </w:p>
        </w:tc>
      </w:tr>
      <w:tr w:rsidR="00405FE6" w:rsidRPr="00F96A71" w14:paraId="1FF41C1C" w14:textId="77777777" w:rsidTr="00B2364D">
        <w:tc>
          <w:tcPr>
            <w:tcW w:w="1616" w:type="dxa"/>
            <w:vMerge/>
            <w:shd w:val="clear" w:color="auto" w:fill="auto"/>
          </w:tcPr>
          <w:p w14:paraId="1896C678" w14:textId="77777777" w:rsidR="00405FE6" w:rsidRPr="00F96A71" w:rsidRDefault="00405FE6" w:rsidP="00B2364D">
            <w:pPr>
              <w:pStyle w:val="TableCell-l"/>
              <w:rPr>
                <w:lang w:val="en-GB"/>
              </w:rPr>
            </w:pPr>
          </w:p>
        </w:tc>
        <w:tc>
          <w:tcPr>
            <w:tcW w:w="3402" w:type="dxa"/>
            <w:shd w:val="clear" w:color="auto" w:fill="auto"/>
          </w:tcPr>
          <w:p w14:paraId="6B48B724" w14:textId="77777777" w:rsidR="00405FE6" w:rsidRPr="00F96A71" w:rsidRDefault="00405FE6" w:rsidP="00B2364D">
            <w:pPr>
              <w:pStyle w:val="TableCell"/>
              <w:rPr>
                <w:lang w:val="en-GB"/>
              </w:rPr>
            </w:pPr>
            <w:r w:rsidRPr="00F96A71">
              <w:rPr>
                <w:rFonts w:cs="Calibri"/>
                <w:lang w:val="en-GB"/>
              </w:rPr>
              <w:t>System shows “charging slowly” in battery setting dialog while attaching USBC power source</w:t>
            </w:r>
          </w:p>
        </w:tc>
        <w:tc>
          <w:tcPr>
            <w:tcW w:w="5103" w:type="dxa"/>
          </w:tcPr>
          <w:p w14:paraId="5FA6E034" w14:textId="77777777" w:rsidR="00405FE6" w:rsidRPr="00F96A71" w:rsidRDefault="00405FE6" w:rsidP="00405FE6">
            <w:pPr>
              <w:pStyle w:val="ListParagraph"/>
              <w:numPr>
                <w:ilvl w:val="0"/>
                <w:numId w:val="43"/>
              </w:numPr>
              <w:spacing w:after="0" w:line="240" w:lineRule="auto"/>
              <w:rPr>
                <w:rFonts w:ascii="Source Sans Pro" w:hAnsi="Source Sans Pro" w:cs="Calibri"/>
              </w:rPr>
            </w:pPr>
          </w:p>
        </w:tc>
      </w:tr>
      <w:tr w:rsidR="00405FE6" w:rsidRPr="00F96A71" w14:paraId="02BF9ED4" w14:textId="77777777" w:rsidTr="00B2364D">
        <w:tc>
          <w:tcPr>
            <w:tcW w:w="1616" w:type="dxa"/>
            <w:vMerge w:val="restart"/>
            <w:shd w:val="clear" w:color="auto" w:fill="auto"/>
          </w:tcPr>
          <w:p w14:paraId="72E72341" w14:textId="77777777" w:rsidR="00405FE6" w:rsidRPr="00F96A71" w:rsidRDefault="00405FE6" w:rsidP="00B2364D">
            <w:pPr>
              <w:pStyle w:val="TableCell-l"/>
              <w:rPr>
                <w:lang w:val="en-GB"/>
              </w:rPr>
            </w:pPr>
            <w:r w:rsidRPr="00F96A71">
              <w:rPr>
                <w:rFonts w:cs="Calibri"/>
                <w:lang w:val="en-GB"/>
              </w:rPr>
              <w:t>DISPLAY</w:t>
            </w:r>
          </w:p>
        </w:tc>
        <w:tc>
          <w:tcPr>
            <w:tcW w:w="3402" w:type="dxa"/>
            <w:shd w:val="clear" w:color="auto" w:fill="auto"/>
          </w:tcPr>
          <w:p w14:paraId="28406096" w14:textId="77777777" w:rsidR="00405FE6" w:rsidRPr="00F96A71" w:rsidRDefault="00405FE6" w:rsidP="00B2364D">
            <w:pPr>
              <w:pStyle w:val="TableCell"/>
              <w:rPr>
                <w:rFonts w:cs="Calibri"/>
                <w:lang w:val="en-GB"/>
              </w:rPr>
            </w:pPr>
            <w:r w:rsidRPr="00F96A71">
              <w:rPr>
                <w:rFonts w:cs="Calibri"/>
                <w:lang w:val="en-GB"/>
              </w:rPr>
              <w:t>No display</w:t>
            </w:r>
          </w:p>
        </w:tc>
        <w:tc>
          <w:tcPr>
            <w:tcW w:w="5103" w:type="dxa"/>
          </w:tcPr>
          <w:p w14:paraId="48C62A97" w14:textId="77777777" w:rsidR="00405FE6" w:rsidRPr="00F96A71" w:rsidRDefault="00405FE6" w:rsidP="00405FE6">
            <w:pPr>
              <w:pStyle w:val="ListParagraph"/>
              <w:numPr>
                <w:ilvl w:val="0"/>
                <w:numId w:val="43"/>
              </w:numPr>
              <w:spacing w:after="0" w:line="240" w:lineRule="auto"/>
              <w:rPr>
                <w:rFonts w:ascii="Source Sans Pro" w:hAnsi="Source Sans Pro" w:cs="Calibri"/>
              </w:rPr>
            </w:pPr>
            <w:r w:rsidRPr="00F96A71">
              <w:rPr>
                <w:rFonts w:ascii="Source Sans Pro" w:hAnsi="Source Sans Pro" w:cs="Calibri"/>
              </w:rPr>
              <w:t>Transfer to graphic driver if EDID is shown in display setting.</w:t>
            </w:r>
          </w:p>
          <w:p w14:paraId="755CC35C" w14:textId="77777777" w:rsidR="00405FE6" w:rsidRPr="00F96A71" w:rsidRDefault="00405FE6" w:rsidP="00405FE6">
            <w:pPr>
              <w:pStyle w:val="ListParagraph"/>
              <w:numPr>
                <w:ilvl w:val="0"/>
                <w:numId w:val="43"/>
              </w:numPr>
              <w:spacing w:after="0" w:line="240" w:lineRule="auto"/>
              <w:rPr>
                <w:rFonts w:ascii="Source Sans Pro" w:hAnsi="Source Sans Pro" w:cs="Calibri"/>
              </w:rPr>
            </w:pPr>
            <w:r w:rsidRPr="00F96A71">
              <w:rPr>
                <w:rFonts w:ascii="Source Sans Pro" w:hAnsi="Source Sans Pro" w:cs="Calibri"/>
              </w:rPr>
              <w:t>Transfer to external monitor / dongle if no HPD high or IRQ on CC log.</w:t>
            </w:r>
          </w:p>
        </w:tc>
      </w:tr>
      <w:tr w:rsidR="00405FE6" w:rsidRPr="00F96A71" w14:paraId="44110CFE" w14:textId="77777777" w:rsidTr="00B2364D">
        <w:tc>
          <w:tcPr>
            <w:tcW w:w="1616" w:type="dxa"/>
            <w:vMerge/>
            <w:shd w:val="clear" w:color="auto" w:fill="auto"/>
          </w:tcPr>
          <w:p w14:paraId="0C3CEEFB" w14:textId="77777777" w:rsidR="00405FE6" w:rsidRPr="00F96A71" w:rsidRDefault="00405FE6" w:rsidP="00B2364D">
            <w:pPr>
              <w:pStyle w:val="TableCell-l"/>
              <w:rPr>
                <w:rFonts w:cs="Calibri"/>
                <w:lang w:val="en-GB"/>
              </w:rPr>
            </w:pPr>
          </w:p>
        </w:tc>
        <w:tc>
          <w:tcPr>
            <w:tcW w:w="3402" w:type="dxa"/>
            <w:shd w:val="clear" w:color="auto" w:fill="auto"/>
          </w:tcPr>
          <w:p w14:paraId="18A8BD00" w14:textId="77777777" w:rsidR="00405FE6" w:rsidRPr="00F96A71" w:rsidRDefault="00405FE6" w:rsidP="00B2364D">
            <w:pPr>
              <w:pStyle w:val="TableCell"/>
              <w:rPr>
                <w:rFonts w:cs="Calibri"/>
                <w:lang w:val="en-GB"/>
              </w:rPr>
            </w:pPr>
            <w:r w:rsidRPr="00F96A71">
              <w:rPr>
                <w:rFonts w:cs="Calibri"/>
                <w:lang w:val="en-GB"/>
              </w:rPr>
              <w:t>Display flicking / blur / flake on screen</w:t>
            </w:r>
          </w:p>
        </w:tc>
        <w:tc>
          <w:tcPr>
            <w:tcW w:w="5103" w:type="dxa"/>
          </w:tcPr>
          <w:p w14:paraId="1C675ABF" w14:textId="77777777" w:rsidR="00405FE6" w:rsidRPr="00F96A71" w:rsidRDefault="00405FE6" w:rsidP="00405FE6">
            <w:pPr>
              <w:pStyle w:val="ListParagraph"/>
              <w:numPr>
                <w:ilvl w:val="0"/>
                <w:numId w:val="43"/>
              </w:numPr>
              <w:spacing w:after="0" w:line="240" w:lineRule="auto"/>
              <w:rPr>
                <w:rFonts w:ascii="Source Sans Pro" w:hAnsi="Source Sans Pro" w:cs="Calibri"/>
              </w:rPr>
            </w:pPr>
            <w:r w:rsidRPr="00F96A71">
              <w:rPr>
                <w:rFonts w:ascii="Source Sans Pro" w:hAnsi="Source Sans Pro" w:cs="Calibri"/>
              </w:rPr>
              <w:t>Transfer to graphic driver.</w:t>
            </w:r>
          </w:p>
        </w:tc>
      </w:tr>
      <w:tr w:rsidR="00405FE6" w:rsidRPr="00F96A71" w14:paraId="539CAE9B" w14:textId="77777777" w:rsidTr="00B2364D">
        <w:tc>
          <w:tcPr>
            <w:tcW w:w="1616" w:type="dxa"/>
            <w:vMerge/>
            <w:shd w:val="clear" w:color="auto" w:fill="auto"/>
          </w:tcPr>
          <w:p w14:paraId="5D2C45EC" w14:textId="77777777" w:rsidR="00405FE6" w:rsidRPr="00F96A71" w:rsidRDefault="00405FE6" w:rsidP="00B2364D">
            <w:pPr>
              <w:pStyle w:val="TableCell-l"/>
              <w:rPr>
                <w:rFonts w:cs="Calibri"/>
                <w:lang w:val="en-GB"/>
              </w:rPr>
            </w:pPr>
          </w:p>
        </w:tc>
        <w:tc>
          <w:tcPr>
            <w:tcW w:w="3402" w:type="dxa"/>
            <w:shd w:val="clear" w:color="auto" w:fill="auto"/>
          </w:tcPr>
          <w:p w14:paraId="06836892" w14:textId="77777777" w:rsidR="00405FE6" w:rsidRPr="00F96A71" w:rsidRDefault="00405FE6" w:rsidP="00B2364D">
            <w:pPr>
              <w:pStyle w:val="TableCell"/>
              <w:rPr>
                <w:rFonts w:cs="Calibri"/>
                <w:lang w:val="en-GB"/>
              </w:rPr>
            </w:pPr>
            <w:r w:rsidRPr="00F96A71">
              <w:rPr>
                <w:rFonts w:cs="Calibri"/>
                <w:lang w:val="en-GB"/>
              </w:rPr>
              <w:t>System shows “Display connection might be limited” message while attaching USBC display accessory</w:t>
            </w:r>
          </w:p>
        </w:tc>
        <w:tc>
          <w:tcPr>
            <w:tcW w:w="5103" w:type="dxa"/>
          </w:tcPr>
          <w:p w14:paraId="7A4F69D9" w14:textId="6551EF76" w:rsidR="00405FE6" w:rsidRPr="00F96A71" w:rsidRDefault="00986149" w:rsidP="00405FE6">
            <w:pPr>
              <w:pStyle w:val="ListParagraph"/>
              <w:numPr>
                <w:ilvl w:val="0"/>
                <w:numId w:val="43"/>
              </w:numPr>
              <w:spacing w:after="0" w:line="240" w:lineRule="auto"/>
              <w:rPr>
                <w:rFonts w:ascii="Source Sans Pro" w:hAnsi="Source Sans Pro" w:cs="Calibri"/>
              </w:rPr>
            </w:pPr>
            <w:r>
              <w:rPr>
                <w:rFonts w:ascii="Source Sans Pro" w:hAnsi="Source Sans Pro" w:cs="Calibri"/>
              </w:rPr>
              <w:t>Transfer to display accessory.</w:t>
            </w:r>
          </w:p>
        </w:tc>
      </w:tr>
      <w:tr w:rsidR="00405FE6" w:rsidRPr="00F96A71" w14:paraId="3BF0C4FE" w14:textId="77777777" w:rsidTr="00B2364D">
        <w:tc>
          <w:tcPr>
            <w:tcW w:w="1616" w:type="dxa"/>
            <w:vMerge w:val="restart"/>
            <w:shd w:val="clear" w:color="auto" w:fill="auto"/>
          </w:tcPr>
          <w:p w14:paraId="3CE3450E" w14:textId="77777777" w:rsidR="00405FE6" w:rsidRPr="00F96A71" w:rsidRDefault="00405FE6" w:rsidP="00B2364D">
            <w:pPr>
              <w:pStyle w:val="TableCell-l"/>
              <w:rPr>
                <w:rFonts w:cs="Calibri"/>
                <w:lang w:val="en-GB"/>
              </w:rPr>
            </w:pPr>
            <w:r w:rsidRPr="00F96A71">
              <w:rPr>
                <w:rFonts w:cs="Calibri"/>
                <w:lang w:val="en-GB"/>
              </w:rPr>
              <w:t>USB</w:t>
            </w:r>
          </w:p>
        </w:tc>
        <w:tc>
          <w:tcPr>
            <w:tcW w:w="3402" w:type="dxa"/>
            <w:shd w:val="clear" w:color="auto" w:fill="auto"/>
          </w:tcPr>
          <w:p w14:paraId="75DCEE45" w14:textId="77777777" w:rsidR="00405FE6" w:rsidRPr="00F96A71" w:rsidRDefault="00405FE6" w:rsidP="00B2364D">
            <w:pPr>
              <w:pStyle w:val="TableCell"/>
              <w:rPr>
                <w:rFonts w:cs="Calibri"/>
                <w:lang w:val="en-GB"/>
              </w:rPr>
            </w:pPr>
            <w:r w:rsidRPr="00F96A71">
              <w:rPr>
                <w:rFonts w:cs="Calibri"/>
                <w:lang w:val="en-GB"/>
              </w:rPr>
              <w:t>No device is shown in device manager</w:t>
            </w:r>
          </w:p>
        </w:tc>
        <w:tc>
          <w:tcPr>
            <w:tcW w:w="5103" w:type="dxa"/>
          </w:tcPr>
          <w:p w14:paraId="37ADB225" w14:textId="77777777" w:rsidR="00405FE6" w:rsidRPr="00F96A71" w:rsidRDefault="00405FE6" w:rsidP="00B2364D">
            <w:pPr>
              <w:rPr>
                <w:rFonts w:cs="Calibri"/>
              </w:rPr>
            </w:pPr>
            <w:r w:rsidRPr="00F96A71">
              <w:rPr>
                <w:rFonts w:cs="Calibri"/>
                <w:u w:val="single"/>
              </w:rPr>
              <w:t>NEED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68"/>
              <w:gridCol w:w="3336"/>
            </w:tblGrid>
            <w:tr w:rsidR="00405FE6" w:rsidRPr="00F96A71" w14:paraId="652C266F" w14:textId="77777777" w:rsidTr="00B2364D">
              <w:tc>
                <w:tcPr>
                  <w:tcW w:w="1668" w:type="dxa"/>
                </w:tcPr>
                <w:p w14:paraId="1D9810A2" w14:textId="77777777" w:rsidR="00405FE6" w:rsidRPr="00F96A71" w:rsidRDefault="00405FE6" w:rsidP="00B2364D">
                  <w:pPr>
                    <w:rPr>
                      <w:rFonts w:cs="Calibri"/>
                    </w:rPr>
                  </w:pPr>
                  <w:r w:rsidRPr="00F96A71">
                    <w:rPr>
                      <w:rFonts w:cs="Calibri"/>
                    </w:rPr>
                    <w:t>USB</w:t>
                  </w:r>
                </w:p>
              </w:tc>
              <w:tc>
                <w:tcPr>
                  <w:tcW w:w="3336" w:type="dxa"/>
                </w:tcPr>
                <w:p w14:paraId="6DC2CC7F" w14:textId="77777777" w:rsidR="00405FE6" w:rsidRPr="00F96A71" w:rsidRDefault="00405FE6" w:rsidP="00B2364D">
                  <w:pPr>
                    <w:rPr>
                      <w:rFonts w:cs="Calibri"/>
                    </w:rPr>
                  </w:pPr>
                  <w:r w:rsidRPr="00F96A71">
                    <w:rPr>
                      <w:rFonts w:cs="Calibri"/>
                    </w:rPr>
                    <w:t>MP310Q</w:t>
                  </w:r>
                </w:p>
              </w:tc>
            </w:tr>
          </w:tbl>
          <w:p w14:paraId="69CB6BBB" w14:textId="77777777" w:rsidR="00405FE6" w:rsidRPr="00F96A71" w:rsidRDefault="00405FE6" w:rsidP="00B2364D">
            <w:pPr>
              <w:rPr>
                <w:rFonts w:cs="Calibri"/>
                <w:u w:val="single"/>
              </w:rPr>
            </w:pPr>
          </w:p>
        </w:tc>
      </w:tr>
      <w:tr w:rsidR="00405FE6" w:rsidRPr="00F96A71" w14:paraId="5E878BF9" w14:textId="77777777" w:rsidTr="00B2364D">
        <w:tc>
          <w:tcPr>
            <w:tcW w:w="1616" w:type="dxa"/>
            <w:vMerge/>
            <w:shd w:val="clear" w:color="auto" w:fill="auto"/>
          </w:tcPr>
          <w:p w14:paraId="1EC218DF" w14:textId="77777777" w:rsidR="00405FE6" w:rsidRPr="00F96A71" w:rsidRDefault="00405FE6" w:rsidP="00B2364D">
            <w:pPr>
              <w:pStyle w:val="TableCell-l"/>
              <w:rPr>
                <w:rFonts w:cs="Calibri"/>
                <w:lang w:val="en-GB"/>
              </w:rPr>
            </w:pPr>
          </w:p>
        </w:tc>
        <w:tc>
          <w:tcPr>
            <w:tcW w:w="3402" w:type="dxa"/>
            <w:shd w:val="clear" w:color="auto" w:fill="auto"/>
          </w:tcPr>
          <w:p w14:paraId="1740D943" w14:textId="77777777" w:rsidR="00405FE6" w:rsidRPr="00F96A71" w:rsidRDefault="00405FE6" w:rsidP="00B2364D">
            <w:pPr>
              <w:pStyle w:val="TableCell"/>
              <w:rPr>
                <w:rFonts w:cs="Calibri"/>
                <w:lang w:val="en-GB"/>
              </w:rPr>
            </w:pPr>
            <w:r w:rsidRPr="00F96A71">
              <w:rPr>
                <w:rFonts w:cs="Calibri"/>
                <w:lang w:val="en-GB"/>
              </w:rPr>
              <w:t>System shows “USB device not recognized” message while attaching USBC device</w:t>
            </w:r>
          </w:p>
        </w:tc>
        <w:tc>
          <w:tcPr>
            <w:tcW w:w="5103" w:type="dxa"/>
          </w:tcPr>
          <w:p w14:paraId="2DDBA64C" w14:textId="77777777" w:rsidR="00405FE6" w:rsidRPr="00F96A71" w:rsidRDefault="00405FE6" w:rsidP="00B2364D">
            <w:pPr>
              <w:rPr>
                <w:rFonts w:cs="Calibri"/>
                <w:u w:val="single"/>
              </w:rPr>
            </w:pPr>
          </w:p>
        </w:tc>
      </w:tr>
      <w:tr w:rsidR="00405FE6" w:rsidRPr="00F96A71" w14:paraId="745E503D" w14:textId="77777777" w:rsidTr="00B2364D">
        <w:tc>
          <w:tcPr>
            <w:tcW w:w="1616" w:type="dxa"/>
            <w:vMerge/>
            <w:shd w:val="clear" w:color="auto" w:fill="auto"/>
          </w:tcPr>
          <w:p w14:paraId="1111AB8C" w14:textId="77777777" w:rsidR="00405FE6" w:rsidRPr="00F96A71" w:rsidRDefault="00405FE6" w:rsidP="00B2364D">
            <w:pPr>
              <w:pStyle w:val="TableCell-l"/>
              <w:rPr>
                <w:rFonts w:cs="Calibri"/>
                <w:lang w:val="en-GB"/>
              </w:rPr>
            </w:pPr>
          </w:p>
        </w:tc>
        <w:tc>
          <w:tcPr>
            <w:tcW w:w="3402" w:type="dxa"/>
            <w:shd w:val="clear" w:color="auto" w:fill="auto"/>
          </w:tcPr>
          <w:p w14:paraId="6DEED666" w14:textId="77777777" w:rsidR="00405FE6" w:rsidRPr="00F96A71" w:rsidRDefault="00405FE6" w:rsidP="00B2364D">
            <w:pPr>
              <w:pStyle w:val="TableCell"/>
              <w:rPr>
                <w:rFonts w:cs="Calibri"/>
                <w:lang w:val="en-GB"/>
              </w:rPr>
            </w:pPr>
            <w:r w:rsidRPr="00F96A71">
              <w:rPr>
                <w:rFonts w:cs="Calibri"/>
                <w:lang w:val="en-GB"/>
              </w:rPr>
              <w:t>Device is enumerated but yellow bang in device manager</w:t>
            </w:r>
          </w:p>
        </w:tc>
        <w:tc>
          <w:tcPr>
            <w:tcW w:w="5103" w:type="dxa"/>
          </w:tcPr>
          <w:p w14:paraId="7EA3FE43" w14:textId="77777777" w:rsidR="00405FE6" w:rsidRPr="00F96A71" w:rsidRDefault="00405FE6" w:rsidP="00B2364D">
            <w:pPr>
              <w:rPr>
                <w:rFonts w:cs="Calibri"/>
                <w:u w:val="single"/>
              </w:rPr>
            </w:pPr>
          </w:p>
        </w:tc>
      </w:tr>
      <w:tr w:rsidR="00405FE6" w:rsidRPr="00F96A71" w14:paraId="49AB59F2" w14:textId="77777777" w:rsidTr="00B2364D">
        <w:tc>
          <w:tcPr>
            <w:tcW w:w="1616" w:type="dxa"/>
            <w:shd w:val="clear" w:color="auto" w:fill="auto"/>
          </w:tcPr>
          <w:p w14:paraId="613936C2" w14:textId="77777777" w:rsidR="00405FE6" w:rsidRPr="00F96A71" w:rsidRDefault="00405FE6" w:rsidP="00B2364D">
            <w:pPr>
              <w:pStyle w:val="TableCell-l"/>
              <w:rPr>
                <w:rFonts w:cs="Calibri"/>
                <w:lang w:val="en-GB"/>
              </w:rPr>
            </w:pPr>
            <w:r w:rsidRPr="00F96A71">
              <w:rPr>
                <w:rFonts w:cs="Calibri"/>
                <w:lang w:val="en-GB"/>
              </w:rPr>
              <w:t>THUNDERBOLT</w:t>
            </w:r>
          </w:p>
        </w:tc>
        <w:tc>
          <w:tcPr>
            <w:tcW w:w="3402" w:type="dxa"/>
            <w:shd w:val="clear" w:color="auto" w:fill="auto"/>
          </w:tcPr>
          <w:p w14:paraId="6AF6A164" w14:textId="77777777" w:rsidR="00405FE6" w:rsidRPr="00F96A71" w:rsidRDefault="00405FE6" w:rsidP="00B2364D">
            <w:pPr>
              <w:pStyle w:val="TableCell"/>
              <w:rPr>
                <w:rFonts w:cs="Calibri"/>
                <w:lang w:val="en-GB"/>
              </w:rPr>
            </w:pPr>
            <w:r w:rsidRPr="00F96A71">
              <w:rPr>
                <w:rFonts w:cs="Calibri"/>
                <w:lang w:val="en-GB"/>
              </w:rPr>
              <w:t>No Thunderbolt function</w:t>
            </w:r>
          </w:p>
        </w:tc>
        <w:tc>
          <w:tcPr>
            <w:tcW w:w="5103" w:type="dxa"/>
          </w:tcPr>
          <w:p w14:paraId="129A6F45" w14:textId="77777777" w:rsidR="00405FE6" w:rsidRPr="00F96A71" w:rsidRDefault="00405FE6" w:rsidP="00405FE6">
            <w:pPr>
              <w:pStyle w:val="ListParagraph"/>
              <w:numPr>
                <w:ilvl w:val="0"/>
                <w:numId w:val="43"/>
              </w:numPr>
              <w:spacing w:after="0" w:line="240" w:lineRule="auto"/>
              <w:rPr>
                <w:rFonts w:ascii="Source Sans Pro" w:hAnsi="Source Sans Pro" w:cs="Calibri"/>
              </w:rPr>
            </w:pPr>
            <w:r w:rsidRPr="00F96A71">
              <w:rPr>
                <w:rFonts w:ascii="Source Sans Pro" w:hAnsi="Source Sans Pro" w:cs="Calibri"/>
              </w:rPr>
              <w:t>Check if INTEL ALT MODE is entered properly or not.</w:t>
            </w:r>
          </w:p>
        </w:tc>
      </w:tr>
    </w:tbl>
    <w:p w14:paraId="53B94D91" w14:textId="2D9A2F61" w:rsidR="00405FE6" w:rsidRDefault="00405FE6">
      <w:pPr>
        <w:rPr>
          <w:b/>
          <w:snapToGrid w:val="0"/>
          <w:kern w:val="28"/>
          <w:sz w:val="28"/>
          <w:lang w:eastAsia="de-DE"/>
        </w:rPr>
      </w:pPr>
      <w:r>
        <w:br w:type="page"/>
      </w:r>
    </w:p>
    <w:p w14:paraId="5192476B" w14:textId="5126ACA0" w:rsidR="00C26F51" w:rsidRDefault="002E4361" w:rsidP="00647A91">
      <w:pPr>
        <w:pStyle w:val="HeadingPreface"/>
      </w:pPr>
      <w:bookmarkStart w:id="36" w:name="_Toc140759469"/>
      <w:r>
        <w:lastRenderedPageBreak/>
        <w:t>Revision h</w:t>
      </w:r>
      <w:r w:rsidR="00C26F51" w:rsidRPr="00352CA1">
        <w:t>istory</w:t>
      </w:r>
      <w:bookmarkEnd w:id="30"/>
      <w:bookmarkEnd w:id="31"/>
      <w:bookmarkEnd w:id="32"/>
      <w:bookmarkEnd w:id="33"/>
      <w:bookmarkEnd w:id="36"/>
    </w:p>
    <w:p w14:paraId="73CAC11D" w14:textId="77777777" w:rsidR="00EF3B5A" w:rsidRPr="000C4A1A" w:rsidRDefault="00EF3B5A" w:rsidP="00EF3B5A">
      <w:pPr>
        <w:pStyle w:val="AnchorLine"/>
      </w:pPr>
    </w:p>
    <w:tbl>
      <w:tblPr>
        <w:tblW w:w="0" w:type="auto"/>
        <w:tblInd w:w="85" w:type="dxa"/>
        <w:tblBorders>
          <w:top w:val="single" w:sz="4" w:space="0" w:color="auto"/>
          <w:bottom w:val="single" w:sz="4" w:space="0" w:color="auto"/>
          <w:insideH w:val="single" w:sz="4" w:space="0" w:color="auto"/>
          <w:insideV w:val="single" w:sz="4" w:space="0" w:color="auto"/>
        </w:tblBorders>
        <w:tblCellMar>
          <w:left w:w="85" w:type="dxa"/>
          <w:right w:w="0" w:type="dxa"/>
        </w:tblCellMar>
        <w:tblLook w:val="05E0" w:firstRow="1" w:lastRow="1" w:firstColumn="1" w:lastColumn="1" w:noHBand="0" w:noVBand="1"/>
      </w:tblPr>
      <w:tblGrid>
        <w:gridCol w:w="1479"/>
        <w:gridCol w:w="1904"/>
        <w:gridCol w:w="6738"/>
      </w:tblGrid>
      <w:tr w:rsidR="00EF3B5A" w:rsidRPr="000C4A1A" w14:paraId="7970A8BE" w14:textId="77777777" w:rsidTr="00AF19C1">
        <w:trPr>
          <w:tblHeader/>
        </w:trPr>
        <w:tc>
          <w:tcPr>
            <w:tcW w:w="1485" w:type="dxa"/>
            <w:shd w:val="clear" w:color="auto" w:fill="auto"/>
          </w:tcPr>
          <w:p w14:paraId="445F6F4B" w14:textId="77777777" w:rsidR="00EF3B5A" w:rsidRPr="00096093" w:rsidRDefault="00EF3B5A" w:rsidP="00AF19C1">
            <w:pPr>
              <w:pStyle w:val="TableHead-l"/>
            </w:pPr>
            <w:r>
              <w:t>Document version</w:t>
            </w:r>
          </w:p>
        </w:tc>
        <w:tc>
          <w:tcPr>
            <w:tcW w:w="1917" w:type="dxa"/>
            <w:shd w:val="clear" w:color="auto" w:fill="auto"/>
          </w:tcPr>
          <w:p w14:paraId="1C3D7088" w14:textId="77777777" w:rsidR="00EF3B5A" w:rsidRPr="00096093" w:rsidRDefault="00EF3B5A" w:rsidP="00AF19C1">
            <w:pPr>
              <w:pStyle w:val="TableHead"/>
            </w:pPr>
            <w:r>
              <w:t>Date of release</w:t>
            </w:r>
          </w:p>
        </w:tc>
        <w:tc>
          <w:tcPr>
            <w:tcW w:w="6804" w:type="dxa"/>
          </w:tcPr>
          <w:p w14:paraId="7C12D48A" w14:textId="77777777" w:rsidR="00EF3B5A" w:rsidRPr="000C4A1A" w:rsidRDefault="00EF3B5A" w:rsidP="00AF19C1">
            <w:pPr>
              <w:pStyle w:val="TableHead"/>
            </w:pPr>
            <w:r w:rsidRPr="000C4A1A">
              <w:t>Description of change</w:t>
            </w:r>
            <w:r>
              <w:t>s</w:t>
            </w:r>
          </w:p>
        </w:tc>
      </w:tr>
      <w:tr w:rsidR="00EF3B5A" w:rsidRPr="000C4A1A" w14:paraId="44006BB7" w14:textId="77777777" w:rsidTr="00AF19C1">
        <w:tc>
          <w:tcPr>
            <w:tcW w:w="1485" w:type="dxa"/>
            <w:shd w:val="clear" w:color="auto" w:fill="auto"/>
          </w:tcPr>
          <w:p w14:paraId="72066F8A" w14:textId="39EE343D" w:rsidR="00EF3B5A" w:rsidRPr="000C4A1A" w:rsidRDefault="004D0992" w:rsidP="00AF19C1">
            <w:pPr>
              <w:pStyle w:val="TableCell-l"/>
            </w:pPr>
            <w:r>
              <w:t>1.00</w:t>
            </w:r>
          </w:p>
        </w:tc>
        <w:tc>
          <w:tcPr>
            <w:tcW w:w="1917" w:type="dxa"/>
            <w:shd w:val="clear" w:color="auto" w:fill="auto"/>
          </w:tcPr>
          <w:p w14:paraId="7BF1FE56" w14:textId="2394CE36" w:rsidR="00EF3B5A" w:rsidRPr="000C4A1A" w:rsidRDefault="004D0992" w:rsidP="00AF19C1">
            <w:pPr>
              <w:pStyle w:val="TableCell"/>
            </w:pPr>
            <w:r>
              <w:t>2023-0</w:t>
            </w:r>
            <w:r w:rsidR="000B2DE1">
              <w:t>7</w:t>
            </w:r>
            <w:r>
              <w:t>-</w:t>
            </w:r>
            <w:r w:rsidR="000B2DE1">
              <w:t>20</w:t>
            </w:r>
          </w:p>
        </w:tc>
        <w:tc>
          <w:tcPr>
            <w:tcW w:w="6804" w:type="dxa"/>
          </w:tcPr>
          <w:p w14:paraId="0DB7172A" w14:textId="26A8112C" w:rsidR="00EF3B5A" w:rsidRPr="000C4A1A" w:rsidRDefault="004D0992" w:rsidP="00AF19C1">
            <w:pPr>
              <w:pStyle w:val="TableCell"/>
            </w:pPr>
            <w:r>
              <w:t>First release.</w:t>
            </w:r>
          </w:p>
        </w:tc>
      </w:tr>
      <w:tr w:rsidR="00EF3B5A" w:rsidRPr="000C4A1A" w14:paraId="35021DBE" w14:textId="77777777" w:rsidTr="00AF19C1">
        <w:tc>
          <w:tcPr>
            <w:tcW w:w="1485" w:type="dxa"/>
            <w:shd w:val="clear" w:color="auto" w:fill="auto"/>
          </w:tcPr>
          <w:p w14:paraId="5F3133EE" w14:textId="77777777" w:rsidR="00EF3B5A" w:rsidRPr="000C4A1A" w:rsidRDefault="00EF3B5A" w:rsidP="00AF19C1">
            <w:pPr>
              <w:pStyle w:val="TableCell-l"/>
            </w:pPr>
          </w:p>
        </w:tc>
        <w:tc>
          <w:tcPr>
            <w:tcW w:w="1917" w:type="dxa"/>
            <w:shd w:val="clear" w:color="auto" w:fill="auto"/>
          </w:tcPr>
          <w:p w14:paraId="7DA2133D" w14:textId="77777777" w:rsidR="00EF3B5A" w:rsidRPr="000C4A1A" w:rsidRDefault="00EF3B5A" w:rsidP="00AF19C1">
            <w:pPr>
              <w:pStyle w:val="TableCell"/>
            </w:pPr>
          </w:p>
        </w:tc>
        <w:tc>
          <w:tcPr>
            <w:tcW w:w="6804" w:type="dxa"/>
          </w:tcPr>
          <w:p w14:paraId="4DC90CEF" w14:textId="77777777" w:rsidR="00EF3B5A" w:rsidRPr="000C4A1A" w:rsidRDefault="00EF3B5A" w:rsidP="00AF19C1">
            <w:pPr>
              <w:pStyle w:val="TableCell"/>
            </w:pPr>
          </w:p>
        </w:tc>
      </w:tr>
      <w:tr w:rsidR="00EF3B5A" w:rsidRPr="000C4A1A" w14:paraId="4B6D4323" w14:textId="77777777" w:rsidTr="00AF19C1">
        <w:tc>
          <w:tcPr>
            <w:tcW w:w="1485" w:type="dxa"/>
            <w:shd w:val="clear" w:color="auto" w:fill="auto"/>
          </w:tcPr>
          <w:p w14:paraId="2D3BD199" w14:textId="77777777" w:rsidR="00EF3B5A" w:rsidRPr="000C4A1A" w:rsidRDefault="00EF3B5A" w:rsidP="00AF19C1">
            <w:pPr>
              <w:pStyle w:val="TableCell-l"/>
            </w:pPr>
          </w:p>
        </w:tc>
        <w:tc>
          <w:tcPr>
            <w:tcW w:w="1917" w:type="dxa"/>
            <w:shd w:val="clear" w:color="auto" w:fill="auto"/>
          </w:tcPr>
          <w:p w14:paraId="6AE4B0AC" w14:textId="77777777" w:rsidR="00EF3B5A" w:rsidRPr="000C4A1A" w:rsidRDefault="00EF3B5A" w:rsidP="00AF19C1">
            <w:pPr>
              <w:pStyle w:val="TableCell"/>
            </w:pPr>
          </w:p>
        </w:tc>
        <w:tc>
          <w:tcPr>
            <w:tcW w:w="6804" w:type="dxa"/>
          </w:tcPr>
          <w:p w14:paraId="625AAB5F" w14:textId="77777777" w:rsidR="00EF3B5A" w:rsidRPr="000C4A1A" w:rsidRDefault="00EF3B5A" w:rsidP="00AF19C1">
            <w:pPr>
              <w:pStyle w:val="TableCell"/>
            </w:pPr>
          </w:p>
        </w:tc>
      </w:tr>
    </w:tbl>
    <w:p w14:paraId="39B57792" w14:textId="77777777" w:rsidR="00EF3B5A" w:rsidRPr="00AF2E6F" w:rsidRDefault="00EF3B5A" w:rsidP="00EF3B5A">
      <w:pPr>
        <w:pStyle w:val="FigureTitle"/>
        <w:numPr>
          <w:ilvl w:val="0"/>
          <w:numId w:val="7"/>
        </w:numPr>
        <w:tabs>
          <w:tab w:val="clear" w:pos="1134"/>
          <w:tab w:val="num" w:pos="1418"/>
        </w:tabs>
        <w:ind w:left="1418" w:hanging="1418"/>
        <w:sectPr w:rsidR="00EF3B5A" w:rsidRPr="00AF2E6F" w:rsidSect="006B5FCF">
          <w:headerReference w:type="default" r:id="rId25"/>
          <w:footnotePr>
            <w:numRestart w:val="eachPage"/>
          </w:footnotePr>
          <w:type w:val="continuous"/>
          <w:pgSz w:w="11907" w:h="16840" w:code="9"/>
          <w:pgMar w:top="1953" w:right="850" w:bottom="851" w:left="851" w:header="285" w:footer="373" w:gutter="0"/>
          <w:cols w:space="720"/>
          <w:formProt w:val="0"/>
          <w:docGrid w:linePitch="299"/>
        </w:sectPr>
      </w:pPr>
    </w:p>
    <w:p w14:paraId="01B8FE6D" w14:textId="77777777" w:rsidR="00EF3B5A" w:rsidRPr="00EF3B5A" w:rsidRDefault="00EF3B5A" w:rsidP="00EF3B5A">
      <w:pPr>
        <w:pStyle w:val="Body"/>
        <w:sectPr w:rsidR="00EF3B5A" w:rsidRPr="00EF3B5A" w:rsidSect="00DA1B5A">
          <w:headerReference w:type="default" r:id="rId26"/>
          <w:footnotePr>
            <w:numRestart w:val="eachPage"/>
          </w:footnotePr>
          <w:type w:val="continuous"/>
          <w:pgSz w:w="11907" w:h="16840" w:code="9"/>
          <w:pgMar w:top="1676" w:right="850" w:bottom="709" w:left="851" w:header="285" w:footer="283" w:gutter="0"/>
          <w:cols w:space="720"/>
          <w:formProt w:val="0"/>
          <w:docGrid w:linePitch="299"/>
        </w:sectPr>
      </w:pPr>
    </w:p>
    <w:p w14:paraId="31053BAB" w14:textId="77777777" w:rsidR="004168FE" w:rsidRPr="000C4A1A" w:rsidRDefault="00E424CA" w:rsidP="00647A91">
      <w:pPr>
        <w:pStyle w:val="Body"/>
        <w:rPr>
          <w:noProof/>
        </w:rPr>
        <w:sectPr w:rsidR="004168FE" w:rsidRPr="000C4A1A" w:rsidSect="00BC5C0E">
          <w:headerReference w:type="even" r:id="rId27"/>
          <w:headerReference w:type="default" r:id="rId28"/>
          <w:footerReference w:type="default" r:id="rId29"/>
          <w:footnotePr>
            <w:numRestart w:val="eachPage"/>
          </w:footnotePr>
          <w:pgSz w:w="11907" w:h="16840" w:code="9"/>
          <w:pgMar w:top="-4327" w:right="964" w:bottom="4962" w:left="851" w:header="0" w:footer="6576" w:gutter="0"/>
          <w:cols w:space="720"/>
          <w:formProt w:val="0"/>
          <w:vAlign w:val="bottom"/>
        </w:sectPr>
      </w:pPr>
      <w:r>
        <w:rPr>
          <w:noProof/>
        </w:rPr>
        <w:lastRenderedPageBreak/>
        <w:t xml:space="preserve"> </w:t>
      </w:r>
    </w:p>
    <w:p w14:paraId="30CEDF13" w14:textId="77777777" w:rsidR="004168FE" w:rsidRPr="000C4A1A" w:rsidRDefault="004168FE" w:rsidP="00B64495">
      <w:pPr>
        <w:pStyle w:val="LegalHeading"/>
        <w:rPr>
          <w:noProof/>
        </w:rPr>
      </w:pPr>
    </w:p>
    <w:sectPr w:rsidR="004168FE" w:rsidRPr="000C4A1A" w:rsidSect="00BC5C0E">
      <w:footnotePr>
        <w:numRestart w:val="eachPage"/>
      </w:footnotePr>
      <w:type w:val="continuous"/>
      <w:pgSz w:w="11907" w:h="16840" w:code="9"/>
      <w:pgMar w:top="-4326" w:right="964" w:bottom="6095" w:left="851" w:header="0" w:footer="6576" w:gutter="0"/>
      <w:cols w:space="720"/>
      <w:formProt w:val="0"/>
      <w:vAlign w:val="bottom"/>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56945A" w14:textId="77777777" w:rsidR="004E2C3F" w:rsidRDefault="004E2C3F">
      <w:r>
        <w:separator/>
      </w:r>
    </w:p>
  </w:endnote>
  <w:endnote w:type="continuationSeparator" w:id="0">
    <w:p w14:paraId="6E303A5E" w14:textId="77777777" w:rsidR="004E2C3F" w:rsidRDefault="004E2C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Arial,Bol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8FAE4" w14:textId="6555E39C" w:rsidR="004D0992" w:rsidRDefault="004D0992" w:rsidP="004D0992">
    <w:pPr>
      <w:pStyle w:val="Footer"/>
    </w:pPr>
    <w:r>
      <w:rPr>
        <w:noProof/>
      </w:rPr>
      <mc:AlternateContent>
        <mc:Choice Requires="wps">
          <w:drawing>
            <wp:anchor distT="0" distB="0" distL="114300" distR="114300" simplePos="0" relativeHeight="251677184" behindDoc="0" locked="0" layoutInCell="1" allowOverlap="1" wp14:anchorId="3283E602" wp14:editId="441E5D84">
              <wp:simplePos x="0" y="0"/>
              <wp:positionH relativeFrom="column">
                <wp:posOffset>-18449</wp:posOffset>
              </wp:positionH>
              <wp:positionV relativeFrom="paragraph">
                <wp:posOffset>-42309</wp:posOffset>
              </wp:positionV>
              <wp:extent cx="6530273" cy="0"/>
              <wp:effectExtent l="0" t="0" r="0" b="0"/>
              <wp:wrapNone/>
              <wp:docPr id="59" name="Straight Connector 59"/>
              <wp:cNvGraphicFramePr/>
              <a:graphic xmlns:a="http://schemas.openxmlformats.org/drawingml/2006/main">
                <a:graphicData uri="http://schemas.microsoft.com/office/word/2010/wordprocessingShape">
                  <wps:wsp>
                    <wps:cNvCnPr/>
                    <wps:spPr>
                      <a:xfrm>
                        <a:off x="0" y="0"/>
                        <a:ext cx="6530273"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43A3744C" id="Straight Connector 59" o:spid="_x0000_s1026"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pt,-3.35pt" to="512.7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" strokecolor="black [3213]"/>
          </w:pict>
        </mc:Fallback>
      </mc:AlternateContent>
    </w:r>
    <w:r>
      <w:t>USER MANUAL</w:t>
    </w:r>
    <w:r w:rsidRPr="006C7017">
      <w:tab/>
    </w:r>
    <w:hyperlink w:anchor="ImportantNotices" w:history="1">
      <w:r w:rsidRPr="007B6407">
        <w:rPr>
          <w:rStyle w:val="LegalCoverReadMe"/>
        </w:rPr>
        <w:t>Please read the Important Notice and Warnings at the end of this document</w:t>
      </w:r>
    </w:hyperlink>
    <w:r w:rsidRPr="00FC66B0">
      <w:tab/>
    </w:r>
    <w:fldSimple w:instr=" DOCPROPERTY  Doc_State  \* MERGEFORMAT ">
      <w:r w:rsidR="007016D6">
        <w:t>v 1.0</w:t>
      </w:r>
    </w:fldSimple>
    <w:r>
      <w:t>0</w:t>
    </w:r>
  </w:p>
  <w:p w14:paraId="4FAD5D4B" w14:textId="54EA2BAD" w:rsidR="007A0758" w:rsidRDefault="00000000" w:rsidP="004D0992">
    <w:pPr>
      <w:pStyle w:val="Footer"/>
    </w:pPr>
    <w:hyperlink r:id="rId1" w:history="1">
      <w:r w:rsidR="004D0992" w:rsidRPr="004D0992">
        <w:rPr>
          <w:rStyle w:val="Hypertext"/>
          <w:color w:val="auto"/>
        </w:rPr>
        <w:fldChar w:fldCharType="begin"/>
      </w:r>
      <w:r w:rsidR="004D0992" w:rsidRPr="004D0992">
        <w:rPr>
          <w:rStyle w:val="Hypertext"/>
          <w:color w:val="auto"/>
        </w:rPr>
        <w:instrText xml:space="preserve"> DOCPROPERTY  URL  \* MERGEFORMAT </w:instrText>
      </w:r>
      <w:r w:rsidR="004D0992" w:rsidRPr="004D0992">
        <w:rPr>
          <w:rStyle w:val="Hypertext"/>
          <w:color w:val="auto"/>
        </w:rPr>
        <w:fldChar w:fldCharType="separate"/>
      </w:r>
      <w:r w:rsidR="007016D6">
        <w:rPr>
          <w:rStyle w:val="Hypertext"/>
          <w:color w:val="auto"/>
        </w:rPr>
        <w:t>www.infineon.com</w:t>
      </w:r>
      <w:r w:rsidR="004D0992" w:rsidRPr="004D0992">
        <w:rPr>
          <w:rStyle w:val="Hypertext"/>
          <w:color w:val="auto"/>
        </w:rPr>
        <w:fldChar w:fldCharType="end"/>
      </w:r>
    </w:hyperlink>
    <w:r w:rsidR="004D0992" w:rsidRPr="006C7017">
      <w:tab/>
    </w:r>
    <w:r w:rsidR="004D0992">
      <w:t xml:space="preserve">page </w:t>
    </w:r>
    <w:r w:rsidR="004D0992" w:rsidRPr="00BF5F1A">
      <w:fldChar w:fldCharType="begin"/>
    </w:r>
    <w:r w:rsidR="004D0992" w:rsidRPr="00BF5F1A">
      <w:instrText xml:space="preserve"> PAGE </w:instrText>
    </w:r>
    <w:r w:rsidR="004D0992" w:rsidRPr="00BF5F1A">
      <w:fldChar w:fldCharType="separate"/>
    </w:r>
    <w:r w:rsidR="004D0992">
      <w:t>1</w:t>
    </w:r>
    <w:r w:rsidR="004D0992" w:rsidRPr="00BF5F1A">
      <w:fldChar w:fldCharType="end"/>
    </w:r>
    <w:r w:rsidR="004D0992">
      <w:t xml:space="preserve"> of </w:t>
    </w:r>
    <w:fldSimple w:instr=" NUMPAGES   \* MERGEFORMAT ">
      <w:r w:rsidR="004D0992">
        <w:t>12</w:t>
      </w:r>
    </w:fldSimple>
    <w:r w:rsidR="004D0992">
      <w:tab/>
    </w:r>
    <w:fldSimple w:instr=" DOCPROPERTY  Doc_IssueDate  \* MERGEFORMAT ">
      <w:r w:rsidR="007016D6">
        <w:t>2023-07-20</w:t>
      </w:r>
    </w:fldSimple>
  </w:p>
  <w:p w14:paraId="1B9D2FE9" w14:textId="77777777" w:rsidR="004D0992" w:rsidRPr="004D0992" w:rsidRDefault="004D0992" w:rsidP="004D09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00FC8" w14:textId="5BDFE6BF" w:rsidR="007A0758" w:rsidRDefault="00405FE6" w:rsidP="007B6407">
    <w:pPr>
      <w:pStyle w:val="Footer"/>
    </w:pPr>
    <w:bookmarkStart w:id="2" w:name="_Hlk137488824"/>
    <w:r>
      <w:t>USER MANUAL</w:t>
    </w:r>
    <w:r w:rsidR="007A0758" w:rsidRPr="006C7017">
      <w:tab/>
    </w:r>
    <w:hyperlink w:anchor="ImportantNotices" w:history="1">
      <w:r w:rsidR="007B6407" w:rsidRPr="007B6407">
        <w:rPr>
          <w:rStyle w:val="LegalCoverReadMe"/>
        </w:rPr>
        <w:t>Please read the Important Notice and Warnings at the end of this document</w:t>
      </w:r>
    </w:hyperlink>
    <w:r w:rsidR="007A0758" w:rsidRPr="00FC66B0">
      <w:tab/>
    </w:r>
    <w:fldSimple w:instr=" DOCPROPERTY  Doc_State  \* MERGEFORMAT ">
      <w:r w:rsidR="007016D6">
        <w:t>v 1.0</w:t>
      </w:r>
    </w:fldSimple>
    <w:r>
      <w:t>0</w:t>
    </w:r>
  </w:p>
  <w:bookmarkEnd w:id="2"/>
  <w:p w14:paraId="053A5A8E" w14:textId="2006374E" w:rsidR="007D41BC" w:rsidRDefault="00000000" w:rsidP="00F5067A">
    <w:pPr>
      <w:pStyle w:val="Footer"/>
    </w:pPr>
    <w:r w:rsidRPr="00FF10E7">
      <w:fldChar w:fldCharType="begin"/>
    </w:r>
    <w:r w:rsidRPr="00FF10E7">
      <w:instrText>HYPERLINK "http://www.infineon.com"</w:instrText>
    </w:r>
    <w:r w:rsidRPr="00FF10E7">
      <w:fldChar w:fldCharType="separate"/>
    </w:r>
    <w:r w:rsidR="00AE027D" w:rsidRPr="00FF10E7">
      <w:rPr>
        <w:rStyle w:val="Hypertext"/>
        <w:color w:val="auto"/>
      </w:rPr>
      <w:fldChar w:fldCharType="begin"/>
    </w:r>
    <w:r w:rsidR="00AE027D" w:rsidRPr="00FF10E7">
      <w:rPr>
        <w:rStyle w:val="Hypertext"/>
        <w:color w:val="auto"/>
      </w:rPr>
      <w:instrText xml:space="preserve"> DOCPROPERTY  URL  \* MERGEFORMAT </w:instrText>
    </w:r>
    <w:r w:rsidR="00AE027D" w:rsidRPr="00FF10E7">
      <w:rPr>
        <w:rStyle w:val="Hypertext"/>
        <w:color w:val="auto"/>
      </w:rPr>
      <w:fldChar w:fldCharType="separate"/>
    </w:r>
    <w:r w:rsidR="007016D6">
      <w:rPr>
        <w:rStyle w:val="Hypertext"/>
        <w:color w:val="auto"/>
      </w:rPr>
      <w:t>www.infineon.com</w:t>
    </w:r>
    <w:r w:rsidR="00AE027D" w:rsidRPr="00FF10E7">
      <w:rPr>
        <w:rStyle w:val="Hypertext"/>
        <w:color w:val="auto"/>
      </w:rPr>
      <w:fldChar w:fldCharType="end"/>
    </w:r>
    <w:r w:rsidRPr="00FF10E7">
      <w:rPr>
        <w:rStyle w:val="Hypertext"/>
        <w:color w:val="auto"/>
      </w:rPr>
      <w:fldChar w:fldCharType="end"/>
    </w:r>
    <w:r w:rsidR="007A0758" w:rsidRPr="006C7017">
      <w:tab/>
    </w:r>
    <w:r w:rsidR="00EF3B5A">
      <w:t xml:space="preserve">page </w:t>
    </w:r>
    <w:r w:rsidR="00EF3B5A" w:rsidRPr="00BF5F1A">
      <w:fldChar w:fldCharType="begin"/>
    </w:r>
    <w:r w:rsidR="00EF3B5A" w:rsidRPr="00BF5F1A">
      <w:instrText xml:space="preserve"> PAGE </w:instrText>
    </w:r>
    <w:r w:rsidR="00EF3B5A" w:rsidRPr="00BF5F1A">
      <w:fldChar w:fldCharType="separate"/>
    </w:r>
    <w:r w:rsidR="001D1EF0">
      <w:rPr>
        <w:noProof/>
      </w:rPr>
      <w:t>1</w:t>
    </w:r>
    <w:r w:rsidR="00EF3B5A" w:rsidRPr="00BF5F1A">
      <w:fldChar w:fldCharType="end"/>
    </w:r>
    <w:r w:rsidR="00EF3B5A">
      <w:t xml:space="preserve"> of </w:t>
    </w:r>
    <w:fldSimple w:instr=" NUMPAGES   \* MERGEFORMAT ">
      <w:r w:rsidR="001D1EF0">
        <w:rPr>
          <w:noProof/>
        </w:rPr>
        <w:t>4</w:t>
      </w:r>
    </w:fldSimple>
    <w:r w:rsidR="007A0758">
      <w:tab/>
    </w:r>
    <w:fldSimple w:instr=" DOCPROPERTY  Doc_IssueDate  \* MERGEFORMAT ">
      <w:r w:rsidR="007016D6">
        <w:t>2023-07-20</w:t>
      </w:r>
    </w:fldSimple>
  </w:p>
  <w:p w14:paraId="32D8E5AC" w14:textId="77777777" w:rsidR="004D0992" w:rsidRPr="006C7017" w:rsidRDefault="004D0992" w:rsidP="00F506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81A8A" w14:textId="77777777" w:rsidR="007A0758" w:rsidRDefault="00470F53" w:rsidP="00F5067A">
    <w:pPr>
      <w:pStyle w:val="Footer"/>
    </w:pPr>
    <w:r>
      <w:rPr>
        <w:noProof/>
        <w:lang w:eastAsia="en-US"/>
      </w:rPr>
      <mc:AlternateContent>
        <mc:Choice Requires="wps">
          <w:drawing>
            <wp:anchor distT="0" distB="0" distL="114300" distR="114300" simplePos="0" relativeHeight="251640320" behindDoc="0" locked="0" layoutInCell="1" allowOverlap="1" wp14:anchorId="3EC63A83" wp14:editId="55BF7BAB">
              <wp:simplePos x="0" y="0"/>
              <wp:positionH relativeFrom="column">
                <wp:posOffset>-26035</wp:posOffset>
              </wp:positionH>
              <wp:positionV relativeFrom="paragraph">
                <wp:posOffset>21590</wp:posOffset>
              </wp:positionV>
              <wp:extent cx="6491605" cy="52705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527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9FCEE9" w14:textId="77777777" w:rsidR="00470F53" w:rsidRDefault="00F04638" w:rsidP="00470F53">
                          <w:pPr>
                            <w:pStyle w:val="LegalHeading"/>
                            <w:rPr>
                              <w:noProof/>
                            </w:rPr>
                          </w:pPr>
                          <w:r w:rsidRPr="000C4A1A">
                            <w:rPr>
                              <w:noProof/>
                            </w:rPr>
                            <w:t xml:space="preserve">Trademarks </w:t>
                          </w:r>
                        </w:p>
                        <w:p w14:paraId="63D1A858" w14:textId="77777777" w:rsidR="00470F53" w:rsidRDefault="00470F53" w:rsidP="00F04638">
                          <w:pPr>
                            <w:pStyle w:val="LegalText"/>
                            <w:rPr>
                              <w:noProof/>
                            </w:rPr>
                          </w:pPr>
                          <w:r w:rsidRPr="00470F53">
                            <w:rPr>
                              <w:noProof/>
                            </w:rPr>
                            <w:t>All referenced product or service names and trademarks are the property of their respective owners.</w:t>
                          </w:r>
                        </w:p>
                        <w:p w14:paraId="7D3420CA" w14:textId="77777777" w:rsidR="00F04638" w:rsidRPr="00DB6B1E" w:rsidRDefault="00470F53" w:rsidP="00F04638">
                          <w:pPr>
                            <w:pStyle w:val="LegalText"/>
                            <w:rPr>
                              <w:noProof/>
                              <w:lang w:val="en-GB"/>
                            </w:rPr>
                          </w:pPr>
                          <w:r>
                            <w:rPr>
                              <w:noProof/>
                            </w:rPr>
                            <w:br/>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EC63A83" id="_x0000_t202" coordsize="21600,21600" o:spt="202" path="m,l,21600r21600,l21600,xe">
              <v:stroke joinstyle="miter"/>
              <v:path gradientshapeok="t" o:connecttype="rect"/>
            </v:shapetype>
            <v:shape id="Text Box 2" o:spid="_x0000_s1050" type="#_x0000_t202" style="position:absolute;margin-left:-2.05pt;margin-top:1.7pt;width:511.15pt;height:41.5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" filled="f" stroked="f">
              <v:textbox inset="0,0,0,0">
                <w:txbxContent>
                  <w:p w14:paraId="4E9FCEE9" w14:textId="77777777" w:rsidR="00470F53" w:rsidRDefault="00F04638" w:rsidP="00470F53">
                    <w:pPr>
                      <w:pStyle w:val="LegalHeading"/>
                      <w:rPr>
                        <w:noProof/>
                      </w:rPr>
                    </w:pPr>
                    <w:r w:rsidRPr="000C4A1A">
                      <w:rPr>
                        <w:noProof/>
                      </w:rPr>
                      <w:t xml:space="preserve">Trademarks </w:t>
                    </w:r>
                  </w:p>
                  <w:p w14:paraId="63D1A858" w14:textId="77777777" w:rsidR="00470F53" w:rsidRDefault="00470F53" w:rsidP="00F04638">
                    <w:pPr>
                      <w:pStyle w:val="LegalText"/>
                      <w:rPr>
                        <w:noProof/>
                      </w:rPr>
                    </w:pPr>
                    <w:r w:rsidRPr="00470F53">
                      <w:rPr>
                        <w:noProof/>
                      </w:rPr>
                      <w:t>All referenced product or service names and trademarks are the property of their respective owners.</w:t>
                    </w:r>
                  </w:p>
                  <w:p w14:paraId="7D3420CA" w14:textId="77777777" w:rsidR="00F04638" w:rsidRPr="00DB6B1E" w:rsidRDefault="00470F53" w:rsidP="00F04638">
                    <w:pPr>
                      <w:pStyle w:val="LegalText"/>
                      <w:rPr>
                        <w:noProof/>
                        <w:lang w:val="en-GB"/>
                      </w:rPr>
                    </w:pPr>
                    <w:r>
                      <w:rPr>
                        <w:noProof/>
                      </w:rPr>
                      <w:br/>
                    </w:r>
                  </w:p>
                </w:txbxContent>
              </v:textbox>
            </v:shape>
          </w:pict>
        </mc:Fallback>
      </mc:AlternateContent>
    </w:r>
    <w:r w:rsidR="00A91D3F">
      <w:rPr>
        <w:noProof/>
        <w:lang w:eastAsia="en-US"/>
      </w:rPr>
      <mc:AlternateContent>
        <mc:Choice Requires="wps">
          <w:drawing>
            <wp:anchor distT="0" distB="0" distL="114300" distR="114300" simplePos="0" relativeHeight="251639296" behindDoc="0" locked="1" layoutInCell="1" allowOverlap="1" wp14:anchorId="2DF84549" wp14:editId="2886C628">
              <wp:simplePos x="0" y="0"/>
              <wp:positionH relativeFrom="page">
                <wp:posOffset>523875</wp:posOffset>
              </wp:positionH>
              <wp:positionV relativeFrom="page">
                <wp:posOffset>7458075</wp:posOffset>
              </wp:positionV>
              <wp:extent cx="1752600" cy="3162300"/>
              <wp:effectExtent l="0" t="0" r="0" b="0"/>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5015B0" w14:textId="5A221BFB" w:rsidR="00A91D3F" w:rsidRPr="000C4A1A" w:rsidRDefault="00A91D3F" w:rsidP="00A91D3F">
                          <w:pPr>
                            <w:pStyle w:val="LegalHeading"/>
                            <w:rPr>
                              <w:noProof/>
                            </w:rPr>
                          </w:pPr>
                          <w:r w:rsidRPr="000C4A1A">
                            <w:rPr>
                              <w:noProof/>
                            </w:rPr>
                            <w:t xml:space="preserve">Edition </w:t>
                          </w:r>
                          <w:r w:rsidRPr="000C4A1A">
                            <w:rPr>
                              <w:noProof/>
                            </w:rPr>
                            <w:fldChar w:fldCharType="begin"/>
                          </w:r>
                          <w:r w:rsidRPr="000C4A1A">
                            <w:rPr>
                              <w:noProof/>
                            </w:rPr>
                            <w:instrText xml:space="preserve"> DOCPROPERTY  Doc_IssueDate  \* MERGEFORMAT </w:instrText>
                          </w:r>
                          <w:r w:rsidRPr="000C4A1A">
                            <w:rPr>
                              <w:noProof/>
                            </w:rPr>
                            <w:fldChar w:fldCharType="separate"/>
                          </w:r>
                          <w:r w:rsidR="007016D6">
                            <w:rPr>
                              <w:noProof/>
                            </w:rPr>
                            <w:t>2023-07-20</w:t>
                          </w:r>
                          <w:r w:rsidRPr="000C4A1A">
                            <w:rPr>
                              <w:noProof/>
                            </w:rPr>
                            <w:fldChar w:fldCharType="end"/>
                          </w:r>
                        </w:p>
                        <w:p w14:paraId="6B5CB4EF" w14:textId="77777777" w:rsidR="00A91D3F" w:rsidRDefault="00A91D3F" w:rsidP="00A91D3F">
                          <w:pPr>
                            <w:pStyle w:val="LegalHeading"/>
                          </w:pPr>
                          <w:r>
                            <w:br/>
                          </w:r>
                          <w:r>
                            <w:br/>
                          </w:r>
                        </w:p>
                        <w:p w14:paraId="5E963746" w14:textId="77777777" w:rsidR="00A91D3F" w:rsidRDefault="00A91D3F" w:rsidP="00A91D3F">
                          <w:pPr>
                            <w:pStyle w:val="LegalHeading"/>
                          </w:pPr>
                        </w:p>
                        <w:p w14:paraId="43D35B69" w14:textId="77777777" w:rsidR="00A91D3F" w:rsidRDefault="00A91D3F" w:rsidP="00A91D3F">
                          <w:pPr>
                            <w:pStyle w:val="LegalHeading"/>
                          </w:pPr>
                        </w:p>
                        <w:p w14:paraId="1E66A2F6" w14:textId="77777777" w:rsidR="00A91D3F" w:rsidRDefault="00A91D3F" w:rsidP="00A91D3F">
                          <w:pPr>
                            <w:pStyle w:val="LegalHeading"/>
                          </w:pPr>
                        </w:p>
                        <w:p w14:paraId="62868CB5" w14:textId="77777777" w:rsidR="00A91D3F" w:rsidRDefault="00A91D3F" w:rsidP="00A91D3F">
                          <w:pPr>
                            <w:pStyle w:val="LegalHeading"/>
                          </w:pPr>
                        </w:p>
                        <w:p w14:paraId="5ED0F7AF" w14:textId="77777777" w:rsidR="00A91D3F" w:rsidRDefault="00A91D3F" w:rsidP="00A91D3F">
                          <w:pPr>
                            <w:pStyle w:val="LegalHeading"/>
                          </w:pPr>
                          <w:r>
                            <w:br/>
                          </w:r>
                        </w:p>
                        <w:p w14:paraId="11BADF0D" w14:textId="77777777" w:rsidR="00A91D3F" w:rsidRDefault="00A91D3F" w:rsidP="00A91D3F">
                          <w:pPr>
                            <w:pStyle w:val="LegalHeading"/>
                          </w:pPr>
                        </w:p>
                        <w:p w14:paraId="490BAD78" w14:textId="77777777" w:rsidR="00A91D3F" w:rsidRDefault="00A91D3F" w:rsidP="00A91D3F">
                          <w:pPr>
                            <w:pStyle w:val="LegalHeading"/>
                          </w:pPr>
                          <w:r>
                            <w:br/>
                          </w:r>
                        </w:p>
                        <w:tbl>
                          <w:tblPr>
                            <w:tblW w:w="10314" w:type="dxa"/>
                            <w:tblLook w:val="01E0" w:firstRow="1" w:lastRow="1" w:firstColumn="1" w:lastColumn="1" w:noHBand="0" w:noVBand="0"/>
                          </w:tblPr>
                          <w:tblGrid>
                            <w:gridCol w:w="2943"/>
                            <w:gridCol w:w="3544"/>
                            <w:gridCol w:w="3827"/>
                          </w:tblGrid>
                          <w:tr w:rsidR="00A91D3F" w:rsidRPr="006B63E0" w14:paraId="759CEA5D" w14:textId="77777777" w:rsidTr="00B64495">
                            <w:trPr>
                              <w:trHeight w:val="3256"/>
                            </w:trPr>
                            <w:tc>
                              <w:tcPr>
                                <w:tcW w:w="2943" w:type="dxa"/>
                                <w:shd w:val="clear" w:color="auto" w:fill="auto"/>
                              </w:tcPr>
                              <w:p w14:paraId="600AB3D3" w14:textId="1294FC6A" w:rsidR="00A91D3F" w:rsidRPr="000C4A1A" w:rsidRDefault="00A91D3F" w:rsidP="003C5BB5">
                                <w:pPr>
                                  <w:pStyle w:val="LegalHeading"/>
                                  <w:rPr>
                                    <w:noProof/>
                                    <w:szCs w:val="16"/>
                                  </w:rPr>
                                </w:pPr>
                                <w:r w:rsidRPr="000C4A1A">
                                  <w:rPr>
                                    <w:noProof/>
                                  </w:rPr>
                                  <w:fldChar w:fldCharType="begin"/>
                                </w:r>
                                <w:r w:rsidRPr="000C4A1A">
                                  <w:rPr>
                                    <w:noProof/>
                                  </w:rPr>
                                  <w:instrText xml:space="preserve"> DOCPROPERTY  Doc_Reference  \* MERGEFORMAT </w:instrText>
                                </w:r>
                                <w:r w:rsidRPr="000C4A1A">
                                  <w:rPr>
                                    <w:noProof/>
                                  </w:rPr>
                                  <w:fldChar w:fldCharType="separate"/>
                                </w:r>
                                <w:r w:rsidR="007016D6">
                                  <w:rPr>
                                    <w:noProof/>
                                  </w:rPr>
                                  <w:t>ifx1</w:t>
                                </w:r>
                                <w:r w:rsidRPr="000C4A1A">
                                  <w:rPr>
                                    <w:noProof/>
                                  </w:rPr>
                                  <w:fldChar w:fldCharType="end"/>
                                </w:r>
                              </w:p>
                            </w:tc>
                            <w:tc>
                              <w:tcPr>
                                <w:tcW w:w="3544" w:type="dxa"/>
                                <w:shd w:val="clear" w:color="auto" w:fill="auto"/>
                              </w:tcPr>
                              <w:p w14:paraId="15A1A0B0" w14:textId="77777777" w:rsidR="00A91D3F" w:rsidRPr="000C4A1A" w:rsidRDefault="00A91D3F" w:rsidP="00417C75">
                                <w:pPr>
                                  <w:pStyle w:val="LegalText"/>
                                  <w:rPr>
                                    <w:noProof/>
                                    <w:szCs w:val="16"/>
                                  </w:rPr>
                                </w:pPr>
                              </w:p>
                            </w:tc>
                            <w:tc>
                              <w:tcPr>
                                <w:tcW w:w="3827" w:type="dxa"/>
                                <w:shd w:val="clear" w:color="auto" w:fill="auto"/>
                              </w:tcPr>
                              <w:p w14:paraId="749E3D27" w14:textId="77777777" w:rsidR="00A91D3F" w:rsidRPr="000C4A1A" w:rsidRDefault="00A91D3F" w:rsidP="00417C75">
                                <w:pPr>
                                  <w:pStyle w:val="LegalText"/>
                                  <w:rPr>
                                    <w:noProof/>
                                    <w:snapToGrid w:val="0"/>
                                    <w:szCs w:val="16"/>
                                  </w:rPr>
                                </w:pPr>
                              </w:p>
                            </w:tc>
                          </w:tr>
                          <w:tr w:rsidR="00A91D3F" w:rsidRPr="006B63E0" w14:paraId="0FD3C9DE" w14:textId="77777777" w:rsidTr="00B64495">
                            <w:trPr>
                              <w:trHeight w:val="80"/>
                            </w:trPr>
                            <w:tc>
                              <w:tcPr>
                                <w:tcW w:w="2943" w:type="dxa"/>
                                <w:shd w:val="clear" w:color="auto" w:fill="auto"/>
                              </w:tcPr>
                              <w:p w14:paraId="1FD7F2E4" w14:textId="77777777" w:rsidR="00A91D3F" w:rsidRDefault="00A91D3F" w:rsidP="00417C75">
                                <w:pPr>
                                  <w:pStyle w:val="LegalText"/>
                                </w:pPr>
                              </w:p>
                            </w:tc>
                            <w:tc>
                              <w:tcPr>
                                <w:tcW w:w="3544" w:type="dxa"/>
                                <w:shd w:val="clear" w:color="auto" w:fill="auto"/>
                              </w:tcPr>
                              <w:p w14:paraId="3A8DC71B" w14:textId="77777777" w:rsidR="00A91D3F" w:rsidRDefault="00A91D3F" w:rsidP="00417C75">
                                <w:pPr>
                                  <w:pStyle w:val="LegalText"/>
                                </w:pPr>
                              </w:p>
                            </w:tc>
                            <w:tc>
                              <w:tcPr>
                                <w:tcW w:w="3827" w:type="dxa"/>
                                <w:shd w:val="clear" w:color="auto" w:fill="auto"/>
                              </w:tcPr>
                              <w:p w14:paraId="6C1C2C13" w14:textId="77777777" w:rsidR="00A91D3F" w:rsidRDefault="00A91D3F" w:rsidP="00417C75">
                                <w:pPr>
                                  <w:pStyle w:val="LegalText"/>
                                </w:pPr>
                              </w:p>
                            </w:tc>
                          </w:tr>
                        </w:tbl>
                        <w:p w14:paraId="4AF411F4" w14:textId="77777777" w:rsidR="00A91D3F" w:rsidRPr="00B64495" w:rsidRDefault="00A91D3F" w:rsidP="00A91D3F">
                          <w:pPr>
                            <w:pStyle w:val="LegalText"/>
                            <w:rPr>
                              <w:lang w:val="en-G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F84549" id="Text Box 401" o:spid="_x0000_s1051" type="#_x0000_t202" style="position:absolute;margin-left:41.25pt;margin-top:587.25pt;width:138pt;height:249pt;z-index:251639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" filled="f" stroked="f" strokeweight="0">
              <v:textbox inset="0,0,0,0">
                <w:txbxContent>
                  <w:p w14:paraId="105015B0" w14:textId="5A221BFB" w:rsidR="00A91D3F" w:rsidRPr="000C4A1A" w:rsidRDefault="00A91D3F" w:rsidP="00A91D3F">
                    <w:pPr>
                      <w:pStyle w:val="LegalHeading"/>
                      <w:rPr>
                        <w:noProof/>
                      </w:rPr>
                    </w:pPr>
                    <w:r w:rsidRPr="000C4A1A">
                      <w:rPr>
                        <w:noProof/>
                      </w:rPr>
                      <w:t xml:space="preserve">Edition </w:t>
                    </w:r>
                    <w:r w:rsidRPr="000C4A1A">
                      <w:rPr>
                        <w:noProof/>
                      </w:rPr>
                      <w:fldChar w:fldCharType="begin"/>
                    </w:r>
                    <w:r w:rsidRPr="000C4A1A">
                      <w:rPr>
                        <w:noProof/>
                      </w:rPr>
                      <w:instrText xml:space="preserve"> DOCPROPERTY  Doc_IssueDate  \* MERGEFORMAT </w:instrText>
                    </w:r>
                    <w:r w:rsidRPr="000C4A1A">
                      <w:rPr>
                        <w:noProof/>
                      </w:rPr>
                      <w:fldChar w:fldCharType="separate"/>
                    </w:r>
                    <w:r w:rsidR="007016D6">
                      <w:rPr>
                        <w:noProof/>
                      </w:rPr>
                      <w:t>2023-07-20</w:t>
                    </w:r>
                    <w:r w:rsidRPr="000C4A1A">
                      <w:rPr>
                        <w:noProof/>
                      </w:rPr>
                      <w:fldChar w:fldCharType="end"/>
                    </w:r>
                  </w:p>
                  <w:p w14:paraId="6B5CB4EF" w14:textId="77777777" w:rsidR="00A91D3F" w:rsidRDefault="00A91D3F" w:rsidP="00A91D3F">
                    <w:pPr>
                      <w:pStyle w:val="LegalHeading"/>
                    </w:pPr>
                    <w:r>
                      <w:br/>
                    </w:r>
                    <w:r>
                      <w:br/>
                    </w:r>
                  </w:p>
                  <w:p w14:paraId="5E963746" w14:textId="77777777" w:rsidR="00A91D3F" w:rsidRDefault="00A91D3F" w:rsidP="00A91D3F">
                    <w:pPr>
                      <w:pStyle w:val="LegalHeading"/>
                    </w:pPr>
                  </w:p>
                  <w:p w14:paraId="43D35B69" w14:textId="77777777" w:rsidR="00A91D3F" w:rsidRDefault="00A91D3F" w:rsidP="00A91D3F">
                    <w:pPr>
                      <w:pStyle w:val="LegalHeading"/>
                    </w:pPr>
                  </w:p>
                  <w:p w14:paraId="1E66A2F6" w14:textId="77777777" w:rsidR="00A91D3F" w:rsidRDefault="00A91D3F" w:rsidP="00A91D3F">
                    <w:pPr>
                      <w:pStyle w:val="LegalHeading"/>
                    </w:pPr>
                  </w:p>
                  <w:p w14:paraId="62868CB5" w14:textId="77777777" w:rsidR="00A91D3F" w:rsidRDefault="00A91D3F" w:rsidP="00A91D3F">
                    <w:pPr>
                      <w:pStyle w:val="LegalHeading"/>
                    </w:pPr>
                  </w:p>
                  <w:p w14:paraId="5ED0F7AF" w14:textId="77777777" w:rsidR="00A91D3F" w:rsidRDefault="00A91D3F" w:rsidP="00A91D3F">
                    <w:pPr>
                      <w:pStyle w:val="LegalHeading"/>
                    </w:pPr>
                    <w:r>
                      <w:br/>
                    </w:r>
                  </w:p>
                  <w:p w14:paraId="11BADF0D" w14:textId="77777777" w:rsidR="00A91D3F" w:rsidRDefault="00A91D3F" w:rsidP="00A91D3F">
                    <w:pPr>
                      <w:pStyle w:val="LegalHeading"/>
                    </w:pPr>
                  </w:p>
                  <w:p w14:paraId="490BAD78" w14:textId="77777777" w:rsidR="00A91D3F" w:rsidRDefault="00A91D3F" w:rsidP="00A91D3F">
                    <w:pPr>
                      <w:pStyle w:val="LegalHeading"/>
                    </w:pPr>
                    <w:r>
                      <w:br/>
                    </w:r>
                  </w:p>
                  <w:tbl>
                    <w:tblPr>
                      <w:tblW w:w="10314" w:type="dxa"/>
                      <w:tblLook w:val="01E0" w:firstRow="1" w:lastRow="1" w:firstColumn="1" w:lastColumn="1" w:noHBand="0" w:noVBand="0"/>
                    </w:tblPr>
                    <w:tblGrid>
                      <w:gridCol w:w="2943"/>
                      <w:gridCol w:w="3544"/>
                      <w:gridCol w:w="3827"/>
                    </w:tblGrid>
                    <w:tr w:rsidR="00A91D3F" w:rsidRPr="006B63E0" w14:paraId="759CEA5D" w14:textId="77777777" w:rsidTr="00B64495">
                      <w:trPr>
                        <w:trHeight w:val="3256"/>
                      </w:trPr>
                      <w:tc>
                        <w:tcPr>
                          <w:tcW w:w="2943" w:type="dxa"/>
                          <w:shd w:val="clear" w:color="auto" w:fill="auto"/>
                        </w:tcPr>
                        <w:p w14:paraId="600AB3D3" w14:textId="1294FC6A" w:rsidR="00A91D3F" w:rsidRPr="000C4A1A" w:rsidRDefault="00A91D3F" w:rsidP="003C5BB5">
                          <w:pPr>
                            <w:pStyle w:val="LegalHeading"/>
                            <w:rPr>
                              <w:noProof/>
                              <w:szCs w:val="16"/>
                            </w:rPr>
                          </w:pPr>
                          <w:r w:rsidRPr="000C4A1A">
                            <w:rPr>
                              <w:noProof/>
                            </w:rPr>
                            <w:fldChar w:fldCharType="begin"/>
                          </w:r>
                          <w:r w:rsidRPr="000C4A1A">
                            <w:rPr>
                              <w:noProof/>
                            </w:rPr>
                            <w:instrText xml:space="preserve"> DOCPROPERTY  Doc_Reference  \* MERGEFORMAT </w:instrText>
                          </w:r>
                          <w:r w:rsidRPr="000C4A1A">
                            <w:rPr>
                              <w:noProof/>
                            </w:rPr>
                            <w:fldChar w:fldCharType="separate"/>
                          </w:r>
                          <w:r w:rsidR="007016D6">
                            <w:rPr>
                              <w:noProof/>
                            </w:rPr>
                            <w:t>ifx1</w:t>
                          </w:r>
                          <w:r w:rsidRPr="000C4A1A">
                            <w:rPr>
                              <w:noProof/>
                            </w:rPr>
                            <w:fldChar w:fldCharType="end"/>
                          </w:r>
                        </w:p>
                      </w:tc>
                      <w:tc>
                        <w:tcPr>
                          <w:tcW w:w="3544" w:type="dxa"/>
                          <w:shd w:val="clear" w:color="auto" w:fill="auto"/>
                        </w:tcPr>
                        <w:p w14:paraId="15A1A0B0" w14:textId="77777777" w:rsidR="00A91D3F" w:rsidRPr="000C4A1A" w:rsidRDefault="00A91D3F" w:rsidP="00417C75">
                          <w:pPr>
                            <w:pStyle w:val="LegalText"/>
                            <w:rPr>
                              <w:noProof/>
                              <w:szCs w:val="16"/>
                            </w:rPr>
                          </w:pPr>
                        </w:p>
                      </w:tc>
                      <w:tc>
                        <w:tcPr>
                          <w:tcW w:w="3827" w:type="dxa"/>
                          <w:shd w:val="clear" w:color="auto" w:fill="auto"/>
                        </w:tcPr>
                        <w:p w14:paraId="749E3D27" w14:textId="77777777" w:rsidR="00A91D3F" w:rsidRPr="000C4A1A" w:rsidRDefault="00A91D3F" w:rsidP="00417C75">
                          <w:pPr>
                            <w:pStyle w:val="LegalText"/>
                            <w:rPr>
                              <w:noProof/>
                              <w:snapToGrid w:val="0"/>
                              <w:szCs w:val="16"/>
                            </w:rPr>
                          </w:pPr>
                        </w:p>
                      </w:tc>
                    </w:tr>
                    <w:tr w:rsidR="00A91D3F" w:rsidRPr="006B63E0" w14:paraId="0FD3C9DE" w14:textId="77777777" w:rsidTr="00B64495">
                      <w:trPr>
                        <w:trHeight w:val="80"/>
                      </w:trPr>
                      <w:tc>
                        <w:tcPr>
                          <w:tcW w:w="2943" w:type="dxa"/>
                          <w:shd w:val="clear" w:color="auto" w:fill="auto"/>
                        </w:tcPr>
                        <w:p w14:paraId="1FD7F2E4" w14:textId="77777777" w:rsidR="00A91D3F" w:rsidRDefault="00A91D3F" w:rsidP="00417C75">
                          <w:pPr>
                            <w:pStyle w:val="LegalText"/>
                          </w:pPr>
                        </w:p>
                      </w:tc>
                      <w:tc>
                        <w:tcPr>
                          <w:tcW w:w="3544" w:type="dxa"/>
                          <w:shd w:val="clear" w:color="auto" w:fill="auto"/>
                        </w:tcPr>
                        <w:p w14:paraId="3A8DC71B" w14:textId="77777777" w:rsidR="00A91D3F" w:rsidRDefault="00A91D3F" w:rsidP="00417C75">
                          <w:pPr>
                            <w:pStyle w:val="LegalText"/>
                          </w:pPr>
                        </w:p>
                      </w:tc>
                      <w:tc>
                        <w:tcPr>
                          <w:tcW w:w="3827" w:type="dxa"/>
                          <w:shd w:val="clear" w:color="auto" w:fill="auto"/>
                        </w:tcPr>
                        <w:p w14:paraId="6C1C2C13" w14:textId="77777777" w:rsidR="00A91D3F" w:rsidRDefault="00A91D3F" w:rsidP="00417C75">
                          <w:pPr>
                            <w:pStyle w:val="LegalText"/>
                          </w:pPr>
                        </w:p>
                      </w:tc>
                    </w:tr>
                  </w:tbl>
                  <w:p w14:paraId="4AF411F4" w14:textId="77777777" w:rsidR="00A91D3F" w:rsidRPr="00B64495" w:rsidRDefault="00A91D3F" w:rsidP="00A91D3F">
                    <w:pPr>
                      <w:pStyle w:val="LegalText"/>
                      <w:rPr>
                        <w:lang w:val="en-GB"/>
                      </w:rPr>
                    </w:pPr>
                  </w:p>
                </w:txbxContent>
              </v:textbox>
              <w10:wrap anchorx="page" anchory="page"/>
              <w10:anchorlock/>
            </v:shape>
          </w:pict>
        </mc:Fallback>
      </mc:AlternateContent>
    </w:r>
  </w:p>
  <w:p w14:paraId="37FF1B77" w14:textId="77777777" w:rsidR="007A0758" w:rsidRDefault="00000000">
    <w:r>
      <w:rPr>
        <w:noProof/>
      </w:rPr>
      <w:object w:dxaOrig="1440" w:dyaOrig="1440" w14:anchorId="556CAE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45.75pt;margin-top:36.55pt;width:602.45pt;height:313.15pt;z-index:-251638272">
          <v:imagedata r:id="rId1" o:title=""/>
        </v:shape>
        <o:OLEObject Type="Embed" ProgID="Visio.Drawing.15" ShapeID="_x0000_s1027" DrawAspect="Content" ObjectID="_1751372382" r:id="rId2"/>
      </w:object>
    </w:r>
    <w:r w:rsidR="007A0758">
      <w:rPr>
        <w:noProof/>
      </w:rPr>
      <mc:AlternateContent>
        <mc:Choice Requires="wps">
          <w:drawing>
            <wp:anchor distT="0" distB="0" distL="114300" distR="114300" simplePos="0" relativeHeight="251638272" behindDoc="0" locked="1" layoutInCell="1" allowOverlap="1" wp14:anchorId="4576A50D" wp14:editId="73A6BB03">
              <wp:simplePos x="0" y="0"/>
              <wp:positionH relativeFrom="page">
                <wp:posOffset>525780</wp:posOffset>
              </wp:positionH>
              <wp:positionV relativeFrom="page">
                <wp:posOffset>7302500</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7A0758" w:rsidRPr="006B63E0" w14:paraId="21FF141A" w14:textId="77777777" w:rsidTr="00A42000">
                            <w:trPr>
                              <w:trHeight w:val="1191"/>
                            </w:trPr>
                            <w:tc>
                              <w:tcPr>
                                <w:tcW w:w="3005" w:type="dxa"/>
                                <w:shd w:val="clear" w:color="auto" w:fill="auto"/>
                              </w:tcPr>
                              <w:p w14:paraId="0C9DE89B" w14:textId="77777777" w:rsidR="007A0758" w:rsidRDefault="007A0758" w:rsidP="00647A91">
                                <w:pPr>
                                  <w:pStyle w:val="AnchorLine"/>
                                  <w:rPr>
                                    <w:noProof/>
                                  </w:rPr>
                                </w:pPr>
                              </w:p>
                              <w:p w14:paraId="20F14599" w14:textId="77777777" w:rsidR="007A0758" w:rsidRDefault="007A0758" w:rsidP="00B64495">
                                <w:pPr>
                                  <w:pStyle w:val="LegalHeading"/>
                                  <w:rPr>
                                    <w:noProof/>
                                  </w:rPr>
                                </w:pPr>
                              </w:p>
                              <w:p w14:paraId="6307B667" w14:textId="77777777" w:rsidR="007A0758" w:rsidRPr="000C4A1A" w:rsidRDefault="007A0758" w:rsidP="00B64495">
                                <w:pPr>
                                  <w:pStyle w:val="LegalHeading"/>
                                  <w:rPr>
                                    <w:noProof/>
                                  </w:rPr>
                                </w:pPr>
                                <w:r w:rsidRPr="000C4A1A">
                                  <w:rPr>
                                    <w:noProof/>
                                  </w:rPr>
                                  <w:t>Published by</w:t>
                                </w:r>
                              </w:p>
                              <w:p w14:paraId="39ED739F" w14:textId="77777777" w:rsidR="007A0758" w:rsidRPr="000C4A1A" w:rsidRDefault="007A0758" w:rsidP="00B64495">
                                <w:pPr>
                                  <w:pStyle w:val="LegalHeading"/>
                                  <w:rPr>
                                    <w:noProof/>
                                  </w:rPr>
                                </w:pPr>
                                <w:r w:rsidRPr="000C4A1A">
                                  <w:rPr>
                                    <w:noProof/>
                                  </w:rPr>
                                  <w:t>Infineon Technologies AG</w:t>
                                </w:r>
                              </w:p>
                              <w:p w14:paraId="65796B4F" w14:textId="77777777" w:rsidR="007A0758" w:rsidRPr="000C4A1A" w:rsidRDefault="007A0758" w:rsidP="00B64495">
                                <w:pPr>
                                  <w:pStyle w:val="LegalHeading"/>
                                  <w:rPr>
                                    <w:noProof/>
                                  </w:rPr>
                                </w:pPr>
                                <w:r>
                                  <w:rPr>
                                    <w:noProof/>
                                  </w:rPr>
                                  <w:t xml:space="preserve">81726 </w:t>
                                </w:r>
                                <w:r w:rsidRPr="00A42000">
                                  <w:rPr>
                                    <w:rFonts w:cs="Arial,Bold"/>
                                    <w:bCs/>
                                    <w:color w:val="000000"/>
                                    <w:szCs w:val="16"/>
                                  </w:rPr>
                                  <w:t>München</w:t>
                                </w:r>
                                <w:r w:rsidRPr="000C4A1A">
                                  <w:rPr>
                                    <w:noProof/>
                                  </w:rPr>
                                  <w:t>, Germany</w:t>
                                </w:r>
                              </w:p>
                              <w:p w14:paraId="7E1699A6" w14:textId="77777777" w:rsidR="007A0758" w:rsidRPr="000C4A1A" w:rsidRDefault="007A0758" w:rsidP="00B64495">
                                <w:pPr>
                                  <w:pStyle w:val="LegalHeading"/>
                                  <w:rPr>
                                    <w:noProof/>
                                  </w:rPr>
                                </w:pPr>
                              </w:p>
                              <w:p w14:paraId="44118159" w14:textId="64CE657C" w:rsidR="007A0758" w:rsidRPr="000C4A1A" w:rsidRDefault="007A0758" w:rsidP="00B64495">
                                <w:pPr>
                                  <w:pStyle w:val="LegalHeading"/>
                                  <w:rPr>
                                    <w:noProof/>
                                  </w:rPr>
                                </w:pPr>
                                <w:r w:rsidRPr="000C4A1A">
                                  <w:rPr>
                                    <w:noProof/>
                                  </w:rPr>
                                  <w:t xml:space="preserve">© </w:t>
                                </w:r>
                                <w:r w:rsidRPr="000C4A1A">
                                  <w:rPr>
                                    <w:noProof/>
                                  </w:rPr>
                                  <w:fldChar w:fldCharType="begin"/>
                                </w:r>
                                <w:r w:rsidRPr="000C4A1A">
                                  <w:rPr>
                                    <w:noProof/>
                                  </w:rPr>
                                  <w:instrText xml:space="preserve"> DATE  \@ "yyyy"  \* MERGEFORMAT </w:instrText>
                                </w:r>
                                <w:r w:rsidRPr="000C4A1A">
                                  <w:rPr>
                                    <w:noProof/>
                                  </w:rPr>
                                  <w:fldChar w:fldCharType="separate"/>
                                </w:r>
                                <w:r w:rsidR="007016D6">
                                  <w:rPr>
                                    <w:noProof/>
                                  </w:rPr>
                                  <w:t>2023</w:t>
                                </w:r>
                                <w:r w:rsidRPr="000C4A1A">
                                  <w:rPr>
                                    <w:noProof/>
                                  </w:rPr>
                                  <w:fldChar w:fldCharType="end"/>
                                </w:r>
                                <w:r w:rsidRPr="000C4A1A">
                                  <w:rPr>
                                    <w:noProof/>
                                  </w:rPr>
                                  <w:t xml:space="preserve"> Infineon Technologies AG.</w:t>
                                </w:r>
                                <w:r w:rsidRPr="000C4A1A">
                                  <w:rPr>
                                    <w:noProof/>
                                  </w:rPr>
                                  <w:br/>
                                  <w:t>All Rights Reserved.</w:t>
                                </w:r>
                              </w:p>
                              <w:p w14:paraId="6E9BF98A" w14:textId="77777777" w:rsidR="007A0758" w:rsidRPr="000C4A1A" w:rsidRDefault="007A0758" w:rsidP="00417C75">
                                <w:pPr>
                                  <w:pStyle w:val="LegalText"/>
                                  <w:rPr>
                                    <w:noProof/>
                                    <w:szCs w:val="16"/>
                                  </w:rPr>
                                </w:pPr>
                              </w:p>
                              <w:p w14:paraId="70C10489" w14:textId="77777777" w:rsidR="007A0758" w:rsidRDefault="007A0758" w:rsidP="004E02FF">
                                <w:pPr>
                                  <w:pStyle w:val="LegalHeading"/>
                                  <w:rPr>
                                    <w:noProof/>
                                  </w:rPr>
                                </w:pPr>
                                <w:r w:rsidRPr="000C4A1A">
                                  <w:rPr>
                                    <w:noProof/>
                                  </w:rPr>
                                  <w:t>Do you have a question about this document?</w:t>
                                </w:r>
                              </w:p>
                              <w:p w14:paraId="37D80111" w14:textId="77777777" w:rsidR="007A0758" w:rsidRPr="00A42000" w:rsidRDefault="007A0758" w:rsidP="00B64495">
                                <w:pPr>
                                  <w:pStyle w:val="LegalHeading"/>
                                  <w:rPr>
                                    <w:color w:val="0000FF"/>
                                  </w:rPr>
                                </w:pPr>
                                <w:r w:rsidRPr="004E02FF">
                                  <w:t xml:space="preserve">Email: </w:t>
                                </w:r>
                                <w:hyperlink r:id="rId3" w:history="1">
                                  <w:r w:rsidRPr="004E02FF">
                                    <w:rPr>
                                      <w:rStyle w:val="Hypertext"/>
                                      <w:b/>
                                    </w:rPr>
                                    <w:t>erratum@infineon.com</w:t>
                                  </w:r>
                                </w:hyperlink>
                              </w:p>
                              <w:p w14:paraId="74ADC868" w14:textId="77777777" w:rsidR="007A0758" w:rsidRPr="00256C2B" w:rsidRDefault="007A0758" w:rsidP="00256C2B">
                                <w:pPr>
                                  <w:pStyle w:val="LegalHeading"/>
                                  <w:rPr>
                                    <w:noProof/>
                                  </w:rPr>
                                </w:pPr>
                                <w:r>
                                  <w:rPr>
                                    <w:noProof/>
                                  </w:rPr>
                                  <w:br/>
                                </w:r>
                                <w:r w:rsidRPr="000C4A1A">
                                  <w:rPr>
                                    <w:noProof/>
                                  </w:rPr>
                                  <w:t xml:space="preserve">Document reference </w:t>
                                </w:r>
                              </w:p>
                            </w:tc>
                            <w:tc>
                              <w:tcPr>
                                <w:tcW w:w="3685" w:type="dxa"/>
                                <w:shd w:val="clear" w:color="auto" w:fill="auto"/>
                              </w:tcPr>
                              <w:p w14:paraId="49EE38D0" w14:textId="77777777" w:rsidR="007A0758" w:rsidRPr="00256C2B" w:rsidRDefault="007A0758" w:rsidP="00256C2B">
                                <w:pPr>
                                  <w:pStyle w:val="LegalHeading"/>
                                  <w:rPr>
                                    <w:noProof/>
                                    <w:snapToGrid w:val="0"/>
                                  </w:rPr>
                                </w:pPr>
                                <w:r>
                                  <w:rPr>
                                    <w:noProof/>
                                    <w:snapToGrid w:val="0"/>
                                  </w:rPr>
                                  <w:t>IMPORTANT NOTICE</w:t>
                                </w:r>
                                <w:bookmarkStart w:id="37" w:name="ImportantNotices"/>
                                <w:bookmarkEnd w:id="37"/>
                              </w:p>
                              <w:p w14:paraId="5306674B" w14:textId="77777777" w:rsidR="00F5067A" w:rsidRDefault="00F5067A" w:rsidP="00F5067A">
                                <w:pPr>
                                  <w:pStyle w:val="LegalText"/>
                                </w:pPr>
                                <w:r>
                                  <w:t xml:space="preserve">The information given in this document shall in </w:t>
                                </w:r>
                                <w:r w:rsidRPr="00A42000">
                                  <w:t>no event</w:t>
                                </w:r>
                                <w:r>
                                  <w:t xml:space="preserve"> be regarded as a guarantee of conditions or characteristics  (“Beschaffenheitsgarantie”) . </w:t>
                                </w:r>
                              </w:p>
                              <w:p w14:paraId="37B57905" w14:textId="77777777" w:rsidR="00F5067A" w:rsidRDefault="00F5067A" w:rsidP="00F5067A">
                                <w:pPr>
                                  <w:pStyle w:val="LegalText"/>
                                </w:pPr>
                              </w:p>
                              <w:p w14:paraId="47F08750" w14:textId="77777777" w:rsidR="00F5067A" w:rsidRDefault="00F5067A" w:rsidP="00F5067A">
                                <w:pPr>
                                  <w:pStyle w:val="LegalText"/>
                                </w:pPr>
                                <w:r>
                                  <w:t xml:space="preserve">With respect to any examples, hints or any typical values stated herein and/or any information regarding the application of the product, Infineon Technologies hereby disclaims any and all warranties and liabilities of any kind, including without limitation warranties of non-infringement of intellectual property rights of any third party. </w:t>
                                </w:r>
                              </w:p>
                              <w:p w14:paraId="7183E160" w14:textId="77777777" w:rsidR="00F5067A" w:rsidRDefault="00F5067A" w:rsidP="00F5067A">
                                <w:pPr>
                                  <w:pStyle w:val="LegalText"/>
                                </w:pPr>
                              </w:p>
                              <w:p w14:paraId="6B6A0D7E" w14:textId="77777777" w:rsidR="00F5067A" w:rsidRDefault="00F5067A" w:rsidP="00F5067A">
                                <w:pPr>
                                  <w:pStyle w:val="LegalText"/>
                                </w:pPr>
                                <w:r>
                                  <w:t xml:space="preserve">In addition, any information given in this document is subject to customer’s compliance with its obligations stated in this document and any applicable legal requirements, norms and standards concerning customer’s products and any use of the product of Infineon Technologies in customer’s applications. </w:t>
                                </w:r>
                              </w:p>
                              <w:p w14:paraId="5E949115" w14:textId="77777777" w:rsidR="00F5067A" w:rsidRDefault="00F5067A" w:rsidP="00F5067A">
                                <w:pPr>
                                  <w:pStyle w:val="LegalText"/>
                                </w:pPr>
                              </w:p>
                              <w:p w14:paraId="048ECBA4" w14:textId="77777777" w:rsidR="007A0758" w:rsidRPr="00360935" w:rsidRDefault="00F5067A" w:rsidP="00917A75">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007A0758" w:rsidRPr="00360935">
                                  <w:rPr>
                                    <w:noProof/>
                                  </w:rPr>
                                  <w:t xml:space="preserve">  </w:t>
                                </w:r>
                              </w:p>
                              <w:p w14:paraId="75271377" w14:textId="77777777" w:rsidR="007A0758" w:rsidRPr="000C4A1A" w:rsidRDefault="007A0758" w:rsidP="00A42000">
                                <w:pPr>
                                  <w:pStyle w:val="LegalText"/>
                                  <w:rPr>
                                    <w:noProof/>
                                  </w:rPr>
                                </w:pPr>
                              </w:p>
                            </w:tc>
                            <w:tc>
                              <w:tcPr>
                                <w:tcW w:w="3685" w:type="dxa"/>
                                <w:shd w:val="clear" w:color="auto" w:fill="auto"/>
                              </w:tcPr>
                              <w:p w14:paraId="7722A19B" w14:textId="77777777" w:rsidR="007A0758" w:rsidRDefault="007A0758" w:rsidP="00B64495">
                                <w:pPr>
                                  <w:pStyle w:val="LegalHeading"/>
                                  <w:rPr>
                                    <w:noProof/>
                                    <w:snapToGrid w:val="0"/>
                                  </w:rPr>
                                </w:pPr>
                              </w:p>
                              <w:p w14:paraId="069EAE60" w14:textId="77777777" w:rsidR="007A0758" w:rsidRDefault="007A0758" w:rsidP="00A42000">
                                <w:pPr>
                                  <w:pStyle w:val="LegalText"/>
                                  <w:rPr>
                                    <w:noProof/>
                                    <w:snapToGrid w:val="0"/>
                                  </w:rPr>
                                </w:pPr>
                                <w:r w:rsidRPr="00DE479E">
                                  <w:rPr>
                                    <w:noProof/>
                                  </w:rPr>
                                  <w:t xml:space="preserve">For further information on </w:t>
                                </w:r>
                                <w:r>
                                  <w:rPr>
                                    <w:noProof/>
                                  </w:rPr>
                                  <w:t xml:space="preserve">the product, </w:t>
                                </w:r>
                                <w:r w:rsidRPr="00DE479E">
                                  <w:rPr>
                                    <w:noProof/>
                                  </w:rPr>
                                  <w:t>technology, delivery terms and conditions and prices please contact your</w:t>
                                </w:r>
                                <w:r>
                                  <w:rPr>
                                    <w:noProof/>
                                  </w:rPr>
                                  <w:t xml:space="preserve"> nearest Infineon Technologies o</w:t>
                                </w:r>
                                <w:r w:rsidRPr="00DE479E">
                                  <w:rPr>
                                    <w:noProof/>
                                  </w:rPr>
                                  <w:t>ffice</w:t>
                                </w:r>
                                <w:r>
                                  <w:rPr>
                                    <w:noProof/>
                                  </w:rPr>
                                  <w:t xml:space="preserve"> </w:t>
                                </w:r>
                                <w:r w:rsidRPr="000C4A1A">
                                  <w:rPr>
                                    <w:noProof/>
                                    <w:snapToGrid w:val="0"/>
                                  </w:rPr>
                                  <w:t>(</w:t>
                                </w:r>
                                <w:hyperlink r:id="rId4" w:history="1">
                                  <w:r w:rsidRPr="000C4A1A">
                                    <w:rPr>
                                      <w:rStyle w:val="Hypertext"/>
                                      <w:noProof/>
                                    </w:rPr>
                                    <w:t>www.infineon.com</w:t>
                                  </w:r>
                                </w:hyperlink>
                                <w:r w:rsidRPr="000C4A1A">
                                  <w:rPr>
                                    <w:noProof/>
                                  </w:rPr>
                                  <w:t>).</w:t>
                                </w:r>
                              </w:p>
                              <w:p w14:paraId="10943E1E" w14:textId="77777777" w:rsidR="007A0758" w:rsidRDefault="007A0758" w:rsidP="00B64495">
                                <w:pPr>
                                  <w:pStyle w:val="LegalHeading"/>
                                  <w:rPr>
                                    <w:noProof/>
                                    <w:snapToGrid w:val="0"/>
                                  </w:rPr>
                                </w:pPr>
                              </w:p>
                              <w:p w14:paraId="221FC2F1" w14:textId="77777777" w:rsidR="007A0758" w:rsidRPr="000C4A1A" w:rsidRDefault="007A0758" w:rsidP="00B64495">
                                <w:pPr>
                                  <w:pStyle w:val="LegalHeading"/>
                                  <w:rPr>
                                    <w:noProof/>
                                    <w:snapToGrid w:val="0"/>
                                  </w:rPr>
                                </w:pPr>
                                <w:r w:rsidRPr="000C4A1A">
                                  <w:rPr>
                                    <w:noProof/>
                                    <w:snapToGrid w:val="0"/>
                                  </w:rPr>
                                  <w:t>W</w:t>
                                </w:r>
                                <w:r>
                                  <w:rPr>
                                    <w:noProof/>
                                    <w:snapToGrid w:val="0"/>
                                  </w:rPr>
                                  <w:t>ARNINGS</w:t>
                                </w:r>
                              </w:p>
                              <w:p w14:paraId="37865A50" w14:textId="77777777" w:rsidR="007A0758" w:rsidRPr="00A42000" w:rsidRDefault="007A0758" w:rsidP="00A42000">
                                <w:pPr>
                                  <w:pStyle w:val="LegalText"/>
                                  <w:rPr>
                                    <w:noProof/>
                                    <w:snapToGrid w:val="0"/>
                                    <w:szCs w:val="16"/>
                                  </w:rPr>
                                </w:pPr>
                                <w:r w:rsidRPr="00A42000">
                                  <w:rPr>
                                    <w:noProof/>
                                    <w:snapToGrid w:val="0"/>
                                    <w:szCs w:val="16"/>
                                  </w:rPr>
                                  <w:t>Due to technical requirements products may contain dangerous substances. For information on the types in question please contact your nearest Infineon Technologies office.</w:t>
                                </w:r>
                              </w:p>
                              <w:p w14:paraId="384382D5" w14:textId="77777777" w:rsidR="007A0758" w:rsidRPr="00A42000" w:rsidRDefault="007A0758" w:rsidP="00A42000">
                                <w:pPr>
                                  <w:pStyle w:val="LegalText"/>
                                  <w:rPr>
                                    <w:noProof/>
                                    <w:snapToGrid w:val="0"/>
                                    <w:szCs w:val="16"/>
                                  </w:rPr>
                                </w:pPr>
                              </w:p>
                              <w:p w14:paraId="10FF0212" w14:textId="77777777" w:rsidR="007A0758" w:rsidRPr="000C4A1A" w:rsidRDefault="007A0758" w:rsidP="00A42000">
                                <w:pPr>
                                  <w:pStyle w:val="LegalText"/>
                                  <w:rPr>
                                    <w:noProof/>
                                    <w:snapToGrid w:val="0"/>
                                    <w:szCs w:val="16"/>
                                  </w:rPr>
                                </w:pPr>
                                <w:r w:rsidRPr="00A42000">
                                  <w:rPr>
                                    <w:noProof/>
                                    <w:snapToGrid w:val="0"/>
                                    <w:szCs w:val="16"/>
                                  </w:rPr>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7A0758" w:rsidRPr="006B63E0" w14:paraId="4C194A4B" w14:textId="77777777" w:rsidTr="00A42000">
                            <w:trPr>
                              <w:trHeight w:val="80"/>
                            </w:trPr>
                            <w:tc>
                              <w:tcPr>
                                <w:tcW w:w="3005" w:type="dxa"/>
                                <w:shd w:val="clear" w:color="auto" w:fill="auto"/>
                              </w:tcPr>
                              <w:p w14:paraId="51B2FFB0" w14:textId="77777777" w:rsidR="007A0758" w:rsidRDefault="007A0758" w:rsidP="00417C75">
                                <w:pPr>
                                  <w:pStyle w:val="LegalText"/>
                                </w:pPr>
                              </w:p>
                            </w:tc>
                            <w:tc>
                              <w:tcPr>
                                <w:tcW w:w="3685" w:type="dxa"/>
                                <w:shd w:val="clear" w:color="auto" w:fill="auto"/>
                              </w:tcPr>
                              <w:p w14:paraId="5B07DF66" w14:textId="77777777" w:rsidR="007A0758" w:rsidRDefault="007A0758" w:rsidP="00417C75">
                                <w:pPr>
                                  <w:pStyle w:val="LegalText"/>
                                </w:pPr>
                              </w:p>
                            </w:tc>
                            <w:tc>
                              <w:tcPr>
                                <w:tcW w:w="3685" w:type="dxa"/>
                                <w:shd w:val="clear" w:color="auto" w:fill="auto"/>
                              </w:tcPr>
                              <w:p w14:paraId="58122B70" w14:textId="77777777" w:rsidR="007A0758" w:rsidRDefault="007A0758" w:rsidP="00417C75">
                                <w:pPr>
                                  <w:pStyle w:val="LegalText"/>
                                </w:pPr>
                              </w:p>
                            </w:tc>
                          </w:tr>
                        </w:tbl>
                        <w:p w14:paraId="0143FA96" w14:textId="77777777" w:rsidR="007A0758" w:rsidRPr="00B64495" w:rsidRDefault="007A0758" w:rsidP="00BC5C0E">
                          <w:pPr>
                            <w:pStyle w:val="LegalText"/>
                            <w:rPr>
                              <w:lang w:val="en-G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76A50D" id="Text Box 210" o:spid="_x0000_s1052" type="#_x0000_t202" style="position:absolute;margin-left:41.4pt;margin-top:575pt;width:511.45pt;height:249pt;z-index:2516382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7A0758" w:rsidRPr="006B63E0" w14:paraId="21FF141A" w14:textId="77777777" w:rsidTr="00A42000">
                      <w:trPr>
                        <w:trHeight w:val="1191"/>
                      </w:trPr>
                      <w:tc>
                        <w:tcPr>
                          <w:tcW w:w="3005" w:type="dxa"/>
                          <w:shd w:val="clear" w:color="auto" w:fill="auto"/>
                        </w:tcPr>
                        <w:p w14:paraId="0C9DE89B" w14:textId="77777777" w:rsidR="007A0758" w:rsidRDefault="007A0758" w:rsidP="00647A91">
                          <w:pPr>
                            <w:pStyle w:val="AnchorLine"/>
                            <w:rPr>
                              <w:noProof/>
                            </w:rPr>
                          </w:pPr>
                        </w:p>
                        <w:p w14:paraId="20F14599" w14:textId="77777777" w:rsidR="007A0758" w:rsidRDefault="007A0758" w:rsidP="00B64495">
                          <w:pPr>
                            <w:pStyle w:val="LegalHeading"/>
                            <w:rPr>
                              <w:noProof/>
                            </w:rPr>
                          </w:pPr>
                        </w:p>
                        <w:p w14:paraId="6307B667" w14:textId="77777777" w:rsidR="007A0758" w:rsidRPr="000C4A1A" w:rsidRDefault="007A0758" w:rsidP="00B64495">
                          <w:pPr>
                            <w:pStyle w:val="LegalHeading"/>
                            <w:rPr>
                              <w:noProof/>
                            </w:rPr>
                          </w:pPr>
                          <w:r w:rsidRPr="000C4A1A">
                            <w:rPr>
                              <w:noProof/>
                            </w:rPr>
                            <w:t>Published by</w:t>
                          </w:r>
                        </w:p>
                        <w:p w14:paraId="39ED739F" w14:textId="77777777" w:rsidR="007A0758" w:rsidRPr="000C4A1A" w:rsidRDefault="007A0758" w:rsidP="00B64495">
                          <w:pPr>
                            <w:pStyle w:val="LegalHeading"/>
                            <w:rPr>
                              <w:noProof/>
                            </w:rPr>
                          </w:pPr>
                          <w:r w:rsidRPr="000C4A1A">
                            <w:rPr>
                              <w:noProof/>
                            </w:rPr>
                            <w:t>Infineon Technologies AG</w:t>
                          </w:r>
                        </w:p>
                        <w:p w14:paraId="65796B4F" w14:textId="77777777" w:rsidR="007A0758" w:rsidRPr="000C4A1A" w:rsidRDefault="007A0758" w:rsidP="00B64495">
                          <w:pPr>
                            <w:pStyle w:val="LegalHeading"/>
                            <w:rPr>
                              <w:noProof/>
                            </w:rPr>
                          </w:pPr>
                          <w:r>
                            <w:rPr>
                              <w:noProof/>
                            </w:rPr>
                            <w:t xml:space="preserve">81726 </w:t>
                          </w:r>
                          <w:r w:rsidRPr="00A42000">
                            <w:rPr>
                              <w:rFonts w:cs="Arial,Bold"/>
                              <w:bCs/>
                              <w:color w:val="000000"/>
                              <w:szCs w:val="16"/>
                            </w:rPr>
                            <w:t>München</w:t>
                          </w:r>
                          <w:r w:rsidRPr="000C4A1A">
                            <w:rPr>
                              <w:noProof/>
                            </w:rPr>
                            <w:t>, Germany</w:t>
                          </w:r>
                        </w:p>
                        <w:p w14:paraId="7E1699A6" w14:textId="77777777" w:rsidR="007A0758" w:rsidRPr="000C4A1A" w:rsidRDefault="007A0758" w:rsidP="00B64495">
                          <w:pPr>
                            <w:pStyle w:val="LegalHeading"/>
                            <w:rPr>
                              <w:noProof/>
                            </w:rPr>
                          </w:pPr>
                        </w:p>
                        <w:p w14:paraId="44118159" w14:textId="64CE657C" w:rsidR="007A0758" w:rsidRPr="000C4A1A" w:rsidRDefault="007A0758" w:rsidP="00B64495">
                          <w:pPr>
                            <w:pStyle w:val="LegalHeading"/>
                            <w:rPr>
                              <w:noProof/>
                            </w:rPr>
                          </w:pPr>
                          <w:r w:rsidRPr="000C4A1A">
                            <w:rPr>
                              <w:noProof/>
                            </w:rPr>
                            <w:t xml:space="preserve">© </w:t>
                          </w:r>
                          <w:r w:rsidRPr="000C4A1A">
                            <w:rPr>
                              <w:noProof/>
                            </w:rPr>
                            <w:fldChar w:fldCharType="begin"/>
                          </w:r>
                          <w:r w:rsidRPr="000C4A1A">
                            <w:rPr>
                              <w:noProof/>
                            </w:rPr>
                            <w:instrText xml:space="preserve"> DATE  \@ "yyyy"  \* MERGEFORMAT </w:instrText>
                          </w:r>
                          <w:r w:rsidRPr="000C4A1A">
                            <w:rPr>
                              <w:noProof/>
                            </w:rPr>
                            <w:fldChar w:fldCharType="separate"/>
                          </w:r>
                          <w:r w:rsidR="007016D6">
                            <w:rPr>
                              <w:noProof/>
                            </w:rPr>
                            <w:t>2023</w:t>
                          </w:r>
                          <w:r w:rsidRPr="000C4A1A">
                            <w:rPr>
                              <w:noProof/>
                            </w:rPr>
                            <w:fldChar w:fldCharType="end"/>
                          </w:r>
                          <w:r w:rsidRPr="000C4A1A">
                            <w:rPr>
                              <w:noProof/>
                            </w:rPr>
                            <w:t xml:space="preserve"> Infineon Technologies AG.</w:t>
                          </w:r>
                          <w:r w:rsidRPr="000C4A1A">
                            <w:rPr>
                              <w:noProof/>
                            </w:rPr>
                            <w:br/>
                            <w:t>All Rights Reserved.</w:t>
                          </w:r>
                        </w:p>
                        <w:p w14:paraId="6E9BF98A" w14:textId="77777777" w:rsidR="007A0758" w:rsidRPr="000C4A1A" w:rsidRDefault="007A0758" w:rsidP="00417C75">
                          <w:pPr>
                            <w:pStyle w:val="LegalText"/>
                            <w:rPr>
                              <w:noProof/>
                              <w:szCs w:val="16"/>
                            </w:rPr>
                          </w:pPr>
                        </w:p>
                        <w:p w14:paraId="70C10489" w14:textId="77777777" w:rsidR="007A0758" w:rsidRDefault="007A0758" w:rsidP="004E02FF">
                          <w:pPr>
                            <w:pStyle w:val="LegalHeading"/>
                            <w:rPr>
                              <w:noProof/>
                            </w:rPr>
                          </w:pPr>
                          <w:r w:rsidRPr="000C4A1A">
                            <w:rPr>
                              <w:noProof/>
                            </w:rPr>
                            <w:t>Do you have a question about this document?</w:t>
                          </w:r>
                        </w:p>
                        <w:p w14:paraId="37D80111" w14:textId="77777777" w:rsidR="007A0758" w:rsidRPr="00A42000" w:rsidRDefault="007A0758" w:rsidP="00B64495">
                          <w:pPr>
                            <w:pStyle w:val="LegalHeading"/>
                            <w:rPr>
                              <w:color w:val="0000FF"/>
                            </w:rPr>
                          </w:pPr>
                          <w:r w:rsidRPr="004E02FF">
                            <w:t xml:space="preserve">Email: </w:t>
                          </w:r>
                          <w:hyperlink r:id="rId5" w:history="1">
                            <w:r w:rsidRPr="004E02FF">
                              <w:rPr>
                                <w:rStyle w:val="Hypertext"/>
                                <w:b/>
                              </w:rPr>
                              <w:t>erratum@infineon.com</w:t>
                            </w:r>
                          </w:hyperlink>
                        </w:p>
                        <w:p w14:paraId="74ADC868" w14:textId="77777777" w:rsidR="007A0758" w:rsidRPr="00256C2B" w:rsidRDefault="007A0758" w:rsidP="00256C2B">
                          <w:pPr>
                            <w:pStyle w:val="LegalHeading"/>
                            <w:rPr>
                              <w:noProof/>
                            </w:rPr>
                          </w:pPr>
                          <w:r>
                            <w:rPr>
                              <w:noProof/>
                            </w:rPr>
                            <w:br/>
                          </w:r>
                          <w:r w:rsidRPr="000C4A1A">
                            <w:rPr>
                              <w:noProof/>
                            </w:rPr>
                            <w:t xml:space="preserve">Document reference </w:t>
                          </w:r>
                        </w:p>
                      </w:tc>
                      <w:tc>
                        <w:tcPr>
                          <w:tcW w:w="3685" w:type="dxa"/>
                          <w:shd w:val="clear" w:color="auto" w:fill="auto"/>
                        </w:tcPr>
                        <w:p w14:paraId="49EE38D0" w14:textId="77777777" w:rsidR="007A0758" w:rsidRPr="00256C2B" w:rsidRDefault="007A0758" w:rsidP="00256C2B">
                          <w:pPr>
                            <w:pStyle w:val="LegalHeading"/>
                            <w:rPr>
                              <w:noProof/>
                              <w:snapToGrid w:val="0"/>
                            </w:rPr>
                          </w:pPr>
                          <w:r>
                            <w:rPr>
                              <w:noProof/>
                              <w:snapToGrid w:val="0"/>
                            </w:rPr>
                            <w:t>IMPORTANT NOTICE</w:t>
                          </w:r>
                          <w:bookmarkStart w:id="38" w:name="ImportantNotices"/>
                          <w:bookmarkEnd w:id="38"/>
                        </w:p>
                        <w:p w14:paraId="5306674B" w14:textId="77777777" w:rsidR="00F5067A" w:rsidRDefault="00F5067A" w:rsidP="00F5067A">
                          <w:pPr>
                            <w:pStyle w:val="LegalText"/>
                          </w:pPr>
                          <w:r>
                            <w:t xml:space="preserve">The information given in this document shall in </w:t>
                          </w:r>
                          <w:r w:rsidRPr="00A42000">
                            <w:t>no event</w:t>
                          </w:r>
                          <w:r>
                            <w:t xml:space="preserve"> be regarded as a guarantee of conditions or characteristics  (“Beschaffenheitsgarantie”) . </w:t>
                          </w:r>
                        </w:p>
                        <w:p w14:paraId="37B57905" w14:textId="77777777" w:rsidR="00F5067A" w:rsidRDefault="00F5067A" w:rsidP="00F5067A">
                          <w:pPr>
                            <w:pStyle w:val="LegalText"/>
                          </w:pPr>
                        </w:p>
                        <w:p w14:paraId="47F08750" w14:textId="77777777" w:rsidR="00F5067A" w:rsidRDefault="00F5067A" w:rsidP="00F5067A">
                          <w:pPr>
                            <w:pStyle w:val="LegalText"/>
                          </w:pPr>
                          <w:r>
                            <w:t xml:space="preserve">With respect to any examples, hints or any typical values stated herein and/or any information regarding the application of the product, Infineon Technologies hereby disclaims any and all warranties and liabilities of any kind, including without limitation warranties of non-infringement of intellectual property rights of any third party. </w:t>
                          </w:r>
                        </w:p>
                        <w:p w14:paraId="7183E160" w14:textId="77777777" w:rsidR="00F5067A" w:rsidRDefault="00F5067A" w:rsidP="00F5067A">
                          <w:pPr>
                            <w:pStyle w:val="LegalText"/>
                          </w:pPr>
                        </w:p>
                        <w:p w14:paraId="6B6A0D7E" w14:textId="77777777" w:rsidR="00F5067A" w:rsidRDefault="00F5067A" w:rsidP="00F5067A">
                          <w:pPr>
                            <w:pStyle w:val="LegalText"/>
                          </w:pPr>
                          <w:r>
                            <w:t xml:space="preserve">In addition, any information given in this document is subject to customer’s compliance with its obligations stated in this document and any applicable legal requirements, norms and standards concerning customer’s products and any use of the product of Infineon Technologies in customer’s applications. </w:t>
                          </w:r>
                        </w:p>
                        <w:p w14:paraId="5E949115" w14:textId="77777777" w:rsidR="00F5067A" w:rsidRDefault="00F5067A" w:rsidP="00F5067A">
                          <w:pPr>
                            <w:pStyle w:val="LegalText"/>
                          </w:pPr>
                        </w:p>
                        <w:p w14:paraId="048ECBA4" w14:textId="77777777" w:rsidR="007A0758" w:rsidRPr="00360935" w:rsidRDefault="00F5067A" w:rsidP="00917A75">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007A0758" w:rsidRPr="00360935">
                            <w:rPr>
                              <w:noProof/>
                            </w:rPr>
                            <w:t xml:space="preserve">  </w:t>
                          </w:r>
                        </w:p>
                        <w:p w14:paraId="75271377" w14:textId="77777777" w:rsidR="007A0758" w:rsidRPr="000C4A1A" w:rsidRDefault="007A0758" w:rsidP="00A42000">
                          <w:pPr>
                            <w:pStyle w:val="LegalText"/>
                            <w:rPr>
                              <w:noProof/>
                            </w:rPr>
                          </w:pPr>
                        </w:p>
                      </w:tc>
                      <w:tc>
                        <w:tcPr>
                          <w:tcW w:w="3685" w:type="dxa"/>
                          <w:shd w:val="clear" w:color="auto" w:fill="auto"/>
                        </w:tcPr>
                        <w:p w14:paraId="7722A19B" w14:textId="77777777" w:rsidR="007A0758" w:rsidRDefault="007A0758" w:rsidP="00B64495">
                          <w:pPr>
                            <w:pStyle w:val="LegalHeading"/>
                            <w:rPr>
                              <w:noProof/>
                              <w:snapToGrid w:val="0"/>
                            </w:rPr>
                          </w:pPr>
                        </w:p>
                        <w:p w14:paraId="069EAE60" w14:textId="77777777" w:rsidR="007A0758" w:rsidRDefault="007A0758" w:rsidP="00A42000">
                          <w:pPr>
                            <w:pStyle w:val="LegalText"/>
                            <w:rPr>
                              <w:noProof/>
                              <w:snapToGrid w:val="0"/>
                            </w:rPr>
                          </w:pPr>
                          <w:r w:rsidRPr="00DE479E">
                            <w:rPr>
                              <w:noProof/>
                            </w:rPr>
                            <w:t xml:space="preserve">For further information on </w:t>
                          </w:r>
                          <w:r>
                            <w:rPr>
                              <w:noProof/>
                            </w:rPr>
                            <w:t xml:space="preserve">the product, </w:t>
                          </w:r>
                          <w:r w:rsidRPr="00DE479E">
                            <w:rPr>
                              <w:noProof/>
                            </w:rPr>
                            <w:t>technology, delivery terms and conditions and prices please contact your</w:t>
                          </w:r>
                          <w:r>
                            <w:rPr>
                              <w:noProof/>
                            </w:rPr>
                            <w:t xml:space="preserve"> nearest Infineon Technologies o</w:t>
                          </w:r>
                          <w:r w:rsidRPr="00DE479E">
                            <w:rPr>
                              <w:noProof/>
                            </w:rPr>
                            <w:t>ffice</w:t>
                          </w:r>
                          <w:r>
                            <w:rPr>
                              <w:noProof/>
                            </w:rPr>
                            <w:t xml:space="preserve"> </w:t>
                          </w:r>
                          <w:r w:rsidRPr="000C4A1A">
                            <w:rPr>
                              <w:noProof/>
                              <w:snapToGrid w:val="0"/>
                            </w:rPr>
                            <w:t>(</w:t>
                          </w:r>
                          <w:hyperlink r:id="rId6" w:history="1">
                            <w:r w:rsidRPr="000C4A1A">
                              <w:rPr>
                                <w:rStyle w:val="Hypertext"/>
                                <w:noProof/>
                              </w:rPr>
                              <w:t>www.infineon.com</w:t>
                            </w:r>
                          </w:hyperlink>
                          <w:r w:rsidRPr="000C4A1A">
                            <w:rPr>
                              <w:noProof/>
                            </w:rPr>
                            <w:t>).</w:t>
                          </w:r>
                        </w:p>
                        <w:p w14:paraId="10943E1E" w14:textId="77777777" w:rsidR="007A0758" w:rsidRDefault="007A0758" w:rsidP="00B64495">
                          <w:pPr>
                            <w:pStyle w:val="LegalHeading"/>
                            <w:rPr>
                              <w:noProof/>
                              <w:snapToGrid w:val="0"/>
                            </w:rPr>
                          </w:pPr>
                        </w:p>
                        <w:p w14:paraId="221FC2F1" w14:textId="77777777" w:rsidR="007A0758" w:rsidRPr="000C4A1A" w:rsidRDefault="007A0758" w:rsidP="00B64495">
                          <w:pPr>
                            <w:pStyle w:val="LegalHeading"/>
                            <w:rPr>
                              <w:noProof/>
                              <w:snapToGrid w:val="0"/>
                            </w:rPr>
                          </w:pPr>
                          <w:r w:rsidRPr="000C4A1A">
                            <w:rPr>
                              <w:noProof/>
                              <w:snapToGrid w:val="0"/>
                            </w:rPr>
                            <w:t>W</w:t>
                          </w:r>
                          <w:r>
                            <w:rPr>
                              <w:noProof/>
                              <w:snapToGrid w:val="0"/>
                            </w:rPr>
                            <w:t>ARNINGS</w:t>
                          </w:r>
                        </w:p>
                        <w:p w14:paraId="37865A50" w14:textId="77777777" w:rsidR="007A0758" w:rsidRPr="00A42000" w:rsidRDefault="007A0758" w:rsidP="00A42000">
                          <w:pPr>
                            <w:pStyle w:val="LegalText"/>
                            <w:rPr>
                              <w:noProof/>
                              <w:snapToGrid w:val="0"/>
                              <w:szCs w:val="16"/>
                            </w:rPr>
                          </w:pPr>
                          <w:r w:rsidRPr="00A42000">
                            <w:rPr>
                              <w:noProof/>
                              <w:snapToGrid w:val="0"/>
                              <w:szCs w:val="16"/>
                            </w:rPr>
                            <w:t>Due to technical requirements products may contain dangerous substances. For information on the types in question please contact your nearest Infineon Technologies office.</w:t>
                          </w:r>
                        </w:p>
                        <w:p w14:paraId="384382D5" w14:textId="77777777" w:rsidR="007A0758" w:rsidRPr="00A42000" w:rsidRDefault="007A0758" w:rsidP="00A42000">
                          <w:pPr>
                            <w:pStyle w:val="LegalText"/>
                            <w:rPr>
                              <w:noProof/>
                              <w:snapToGrid w:val="0"/>
                              <w:szCs w:val="16"/>
                            </w:rPr>
                          </w:pPr>
                        </w:p>
                        <w:p w14:paraId="10FF0212" w14:textId="77777777" w:rsidR="007A0758" w:rsidRPr="000C4A1A" w:rsidRDefault="007A0758" w:rsidP="00A42000">
                          <w:pPr>
                            <w:pStyle w:val="LegalText"/>
                            <w:rPr>
                              <w:noProof/>
                              <w:snapToGrid w:val="0"/>
                              <w:szCs w:val="16"/>
                            </w:rPr>
                          </w:pPr>
                          <w:r w:rsidRPr="00A42000">
                            <w:rPr>
                              <w:noProof/>
                              <w:snapToGrid w:val="0"/>
                              <w:szCs w:val="16"/>
                            </w:rPr>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7A0758" w:rsidRPr="006B63E0" w14:paraId="4C194A4B" w14:textId="77777777" w:rsidTr="00A42000">
                      <w:trPr>
                        <w:trHeight w:val="80"/>
                      </w:trPr>
                      <w:tc>
                        <w:tcPr>
                          <w:tcW w:w="3005" w:type="dxa"/>
                          <w:shd w:val="clear" w:color="auto" w:fill="auto"/>
                        </w:tcPr>
                        <w:p w14:paraId="51B2FFB0" w14:textId="77777777" w:rsidR="007A0758" w:rsidRDefault="007A0758" w:rsidP="00417C75">
                          <w:pPr>
                            <w:pStyle w:val="LegalText"/>
                          </w:pPr>
                        </w:p>
                      </w:tc>
                      <w:tc>
                        <w:tcPr>
                          <w:tcW w:w="3685" w:type="dxa"/>
                          <w:shd w:val="clear" w:color="auto" w:fill="auto"/>
                        </w:tcPr>
                        <w:p w14:paraId="5B07DF66" w14:textId="77777777" w:rsidR="007A0758" w:rsidRDefault="007A0758" w:rsidP="00417C75">
                          <w:pPr>
                            <w:pStyle w:val="LegalText"/>
                          </w:pPr>
                        </w:p>
                      </w:tc>
                      <w:tc>
                        <w:tcPr>
                          <w:tcW w:w="3685" w:type="dxa"/>
                          <w:shd w:val="clear" w:color="auto" w:fill="auto"/>
                        </w:tcPr>
                        <w:p w14:paraId="58122B70" w14:textId="77777777" w:rsidR="007A0758" w:rsidRDefault="007A0758" w:rsidP="00417C75">
                          <w:pPr>
                            <w:pStyle w:val="LegalText"/>
                          </w:pPr>
                        </w:p>
                      </w:tc>
                    </w:tr>
                  </w:tbl>
                  <w:p w14:paraId="0143FA96" w14:textId="77777777" w:rsidR="007A0758" w:rsidRPr="00B64495" w:rsidRDefault="007A0758" w:rsidP="00BC5C0E">
                    <w:pPr>
                      <w:pStyle w:val="LegalText"/>
                      <w:rPr>
                        <w:lang w:val="en-GB"/>
                      </w:rPr>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8EB9BC" w14:textId="77777777" w:rsidR="004E2C3F" w:rsidRDefault="004E2C3F">
      <w:r>
        <w:separator/>
      </w:r>
    </w:p>
  </w:footnote>
  <w:footnote w:type="continuationSeparator" w:id="0">
    <w:p w14:paraId="4B599838" w14:textId="77777777" w:rsidR="004E2C3F" w:rsidRDefault="004E2C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F02D1" w14:textId="77777777" w:rsidR="007D41BC" w:rsidRPr="000E1520" w:rsidRDefault="007D41BC" w:rsidP="007D41BC">
    <w:pPr>
      <w:pStyle w:val="AnchorLine"/>
      <w:rPr>
        <w:sz w:val="28"/>
      </w:rPr>
    </w:pPr>
    <w:r>
      <w:rPr>
        <w:noProof/>
        <w:lang w:eastAsia="en-US"/>
      </w:rPr>
      <w:drawing>
        <wp:anchor distT="0" distB="0" distL="114300" distR="114300" simplePos="0" relativeHeight="251656704" behindDoc="1" locked="0" layoutInCell="1" allowOverlap="1" wp14:anchorId="747A83E1" wp14:editId="1B224068">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57728" behindDoc="0" locked="1" layoutInCell="1" allowOverlap="1" wp14:anchorId="0C0D9E64" wp14:editId="0182162F">
              <wp:simplePos x="0" y="0"/>
              <wp:positionH relativeFrom="margin">
                <wp:posOffset>10160</wp:posOffset>
              </wp:positionH>
              <wp:positionV relativeFrom="page">
                <wp:posOffset>151765</wp:posOffset>
              </wp:positionV>
              <wp:extent cx="5394325" cy="175895"/>
              <wp:effectExtent l="0" t="0" r="15875" b="1460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A14C884" w14:textId="5AF8EC66" w:rsidR="007D41BC" w:rsidRPr="00662F5D" w:rsidRDefault="00662F5D" w:rsidP="007D41BC">
                          <w:pPr>
                            <w:pStyle w:val="Breadcrumb"/>
                            <w:tabs>
                              <w:tab w:val="clear" w:pos="8222"/>
                            </w:tabs>
                            <w:rPr>
                              <w:b w:val="0"/>
                              <w:bCs/>
                            </w:rPr>
                          </w:pPr>
                          <w:r w:rsidRPr="00662F5D">
                            <w:rPr>
                              <w:rStyle w:val="ConfidentialityChar"/>
                              <w:b w:val="0"/>
                              <w:bCs/>
                            </w:rPr>
                            <w:fldChar w:fldCharType="begin"/>
                          </w:r>
                          <w:r w:rsidRPr="00662F5D">
                            <w:rPr>
                              <w:rStyle w:val="ConfidentialityChar"/>
                              <w:b w:val="0"/>
                              <w:bCs/>
                            </w:rPr>
                            <w:instrText xml:space="preserve"> DOCPROPERTY  ConfidentialityMarking  \* MERGEFORMAT </w:instrText>
                          </w:r>
                          <w:r w:rsidRPr="00662F5D">
                            <w:rPr>
                              <w:rStyle w:val="ConfidentialityChar"/>
                              <w:b w:val="0"/>
                              <w:bCs/>
                            </w:rPr>
                            <w:fldChar w:fldCharType="separate"/>
                          </w:r>
                          <w:r w:rsidR="007016D6">
                            <w:rPr>
                              <w:rStyle w:val="ConfidentialityChar"/>
                              <w:b w:val="0"/>
                              <w:bCs/>
                            </w:rPr>
                            <w:t>RESTRICTED</w:t>
                          </w:r>
                          <w:r w:rsidRPr="00662F5D">
                            <w:rPr>
                              <w:rStyle w:val="ConfidentialityChar"/>
                              <w:b w:val="0"/>
                              <w:bCs/>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0D9E64" id="_x0000_t202" coordsize="21600,21600" o:spt="202" path="m,l,21600r21600,l21600,xe">
              <v:stroke joinstyle="miter"/>
              <v:path gradientshapeok="t" o:connecttype="rect"/>
            </v:shapetype>
            <v:shape id="Text Box 6" o:spid="_x0000_s1033" type="#_x0000_t202" style="position:absolute;margin-left:.8pt;margin-top:11.95pt;width:424.75pt;height:13.8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" filled="f" stroked="f" strokeweight="0">
              <v:textbox inset="0,0,0,0">
                <w:txbxContent>
                  <w:p w14:paraId="6A14C884" w14:textId="5AF8EC66" w:rsidR="007D41BC" w:rsidRPr="00662F5D" w:rsidRDefault="00662F5D" w:rsidP="007D41BC">
                    <w:pPr>
                      <w:pStyle w:val="Breadcrumb"/>
                      <w:tabs>
                        <w:tab w:val="clear" w:pos="8222"/>
                      </w:tabs>
                      <w:rPr>
                        <w:b w:val="0"/>
                        <w:bCs/>
                      </w:rPr>
                    </w:pPr>
                    <w:r w:rsidRPr="00662F5D">
                      <w:rPr>
                        <w:rStyle w:val="ConfidentialityChar"/>
                        <w:b w:val="0"/>
                        <w:bCs/>
                      </w:rPr>
                      <w:fldChar w:fldCharType="begin"/>
                    </w:r>
                    <w:r w:rsidRPr="00662F5D">
                      <w:rPr>
                        <w:rStyle w:val="ConfidentialityChar"/>
                        <w:b w:val="0"/>
                        <w:bCs/>
                      </w:rPr>
                      <w:instrText xml:space="preserve"> DOCPROPERTY  ConfidentialityMarking  \* MERGEFORMAT </w:instrText>
                    </w:r>
                    <w:r w:rsidRPr="00662F5D">
                      <w:rPr>
                        <w:rStyle w:val="ConfidentialityChar"/>
                        <w:b w:val="0"/>
                        <w:bCs/>
                      </w:rPr>
                      <w:fldChar w:fldCharType="separate"/>
                    </w:r>
                    <w:r w:rsidR="007016D6">
                      <w:rPr>
                        <w:rStyle w:val="ConfidentialityChar"/>
                        <w:b w:val="0"/>
                        <w:bCs/>
                      </w:rPr>
                      <w:t>RESTRICTED</w:t>
                    </w:r>
                    <w:r w:rsidRPr="00662F5D">
                      <w:rPr>
                        <w:rStyle w:val="ConfidentialityChar"/>
                        <w:b w:val="0"/>
                        <w:bCs/>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55680" behindDoc="0" locked="1" layoutInCell="1" allowOverlap="1" wp14:anchorId="7699B0DC" wp14:editId="0122D313">
              <wp:simplePos x="0" y="0"/>
              <wp:positionH relativeFrom="page">
                <wp:posOffset>543560</wp:posOffset>
              </wp:positionH>
              <wp:positionV relativeFrom="page">
                <wp:posOffset>772795</wp:posOffset>
              </wp:positionV>
              <wp:extent cx="5394325" cy="356870"/>
              <wp:effectExtent l="0" t="0" r="15875" b="508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C3A5080" w14:textId="443C5B54" w:rsidR="007D41BC" w:rsidRPr="00C20063" w:rsidRDefault="00662F5D" w:rsidP="007D41BC">
                          <w:pPr>
                            <w:pStyle w:val="Breadcrumb"/>
                          </w:pPr>
                          <w:r>
                            <w:fldChar w:fldCharType="begin"/>
                          </w:r>
                          <w:r>
                            <w:instrText xml:space="preserve"> STYLEREF  AnchorLine  \* MERGEFORMAT </w:instrTex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99B0DC" id="Text Box 9" o:spid="_x0000_s1034" type="#_x0000_t202" style="position:absolute;margin-left:42.8pt;margin-top:60.85pt;width:424.75pt;height:28.1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QEBlK9sBAACYAwAADgAAAAAAAAAAAAAAAAAuAgAAZHJzL2Uyb0RvYy54bWxQSwECLQAUAAYA&#10;CAAAACEAt1jsyeEAAAAKAQAADwAAAAAAAAAAAAAAAAA1BAAAZHJzL2Rvd25yZXYueG1sUEsFBgAA&#10;AAAEAAQA8wAAAEMFAAAAAA==&#10;" filled="f" stroked="f" strokeweight="0">
              <v:textbox inset="0,0,0,0">
                <w:txbxContent>
                  <w:p w14:paraId="2C3A5080" w14:textId="443C5B54" w:rsidR="007D41BC" w:rsidRPr="00C20063" w:rsidRDefault="00662F5D" w:rsidP="007D41BC">
                    <w:pPr>
                      <w:pStyle w:val="Breadcrumb"/>
                    </w:pPr>
                    <w:r>
                      <w:fldChar w:fldCharType="begin"/>
                    </w:r>
                    <w:r>
                      <w:instrText xml:space="preserve"> STYLEREF  AnchorLine  \* MERGEFORMAT </w:instrText>
                    </w:r>
                    <w:r>
                      <w:fldChar w:fldCharType="end"/>
                    </w:r>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54656" behindDoc="0" locked="1" layoutInCell="1" allowOverlap="1" wp14:anchorId="3008352D" wp14:editId="45ECDECF">
              <wp:simplePos x="0" y="0"/>
              <wp:positionH relativeFrom="page">
                <wp:posOffset>546735</wp:posOffset>
              </wp:positionH>
              <wp:positionV relativeFrom="page">
                <wp:posOffset>303530</wp:posOffset>
              </wp:positionV>
              <wp:extent cx="5387340" cy="438150"/>
              <wp:effectExtent l="0" t="0" r="381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0832D6" w14:textId="2D474BF9" w:rsidR="007D41BC" w:rsidRPr="00662F5D" w:rsidRDefault="007D41BC" w:rsidP="007D41BC">
                          <w:pPr>
                            <w:rPr>
                              <w:b/>
                              <w:bCs/>
                              <w:sz w:val="28"/>
                              <w:szCs w:val="28"/>
                            </w:rPr>
                          </w:pPr>
                          <w:r w:rsidRPr="00662F5D">
                            <w:rPr>
                              <w:b/>
                              <w:bCs/>
                              <w:sz w:val="28"/>
                              <w:szCs w:val="28"/>
                            </w:rPr>
                            <w:fldChar w:fldCharType="begin"/>
                          </w:r>
                          <w:r w:rsidRPr="00662F5D">
                            <w:rPr>
                              <w:b/>
                              <w:bCs/>
                              <w:sz w:val="28"/>
                              <w:szCs w:val="28"/>
                            </w:rPr>
                            <w:instrText xml:space="preserve"> DOCPROPERTY  Title  \* MERGEFORMAT </w:instrText>
                          </w:r>
                          <w:r w:rsidRPr="00662F5D">
                            <w:rPr>
                              <w:b/>
                              <w:bCs/>
                              <w:sz w:val="28"/>
                              <w:szCs w:val="28"/>
                            </w:rPr>
                            <w:fldChar w:fldCharType="separate"/>
                          </w:r>
                          <w:r w:rsidR="007016D6">
                            <w:rPr>
                              <w:b/>
                              <w:bCs/>
                              <w:sz w:val="28"/>
                              <w:szCs w:val="28"/>
                            </w:rPr>
                            <w:t>WCS Logger</w:t>
                          </w:r>
                          <w:r w:rsidRPr="00662F5D">
                            <w:rPr>
                              <w:b/>
                              <w:bCs/>
                              <w:sz w:val="28"/>
                              <w:szCs w:val="28"/>
                            </w:rPr>
                            <w:fldChar w:fldCharType="end"/>
                          </w:r>
                        </w:p>
                        <w:sdt>
                          <w:sdtPr>
                            <w:rPr>
                              <w:sz w:val="24"/>
                              <w:szCs w:val="24"/>
                            </w:rPr>
                            <w:alias w:val="Subject"/>
                            <w:tag w:val=""/>
                            <w:id w:val="168148033"/>
                            <w:placeholder>
                              <w:docPart w:val="6632764EE1AB496AABC4E9FD58B8AC7A"/>
                            </w:placeholder>
                            <w:dataBinding w:prefixMappings="xmlns:ns0='http://purl.org/dc/elements/1.1/' xmlns:ns1='http://schemas.openxmlformats.org/package/2006/metadata/core-properties' " w:xpath="/ns1:coreProperties[1]/ns0:subject[1]" w:storeItemID="{6C3C8BC8-F283-45AE-878A-BAB7291924A1}"/>
                            <w:text/>
                          </w:sdtPr>
                          <w:sdtContent>
                            <w:p w14:paraId="5CEBF1B1" w14:textId="7F2217AE" w:rsidR="00662F5D" w:rsidRPr="00662F5D" w:rsidRDefault="00A70FF3" w:rsidP="007D41BC">
                              <w:pPr>
                                <w:rPr>
                                  <w:sz w:val="24"/>
                                  <w:szCs w:val="24"/>
                                </w:rPr>
                              </w:pPr>
                              <w:r>
                                <w:rPr>
                                  <w:sz w:val="24"/>
                                  <w:szCs w:val="24"/>
                                </w:rPr>
                                <w:t>automation tool to assist end-user in WCS PC host application</w:t>
                              </w:r>
                            </w:p>
                          </w:sdtContent>
                        </w:sdt>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08352D" id="Text Box 10" o:spid="_x0000_s1035" type="#_x0000_t202" style="position:absolute;margin-left:43.05pt;margin-top:23.9pt;width:424.2pt;height:34.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SpWsetsBAACYAwAADgAAAAAAAAAAAAAAAAAuAgAAZHJzL2Uyb0RvYy54bWxQSwECLQAUAAYA&#10;CAAAACEAptWwkOEAAAAJAQAADwAAAAAAAAAAAAAAAAA1BAAAZHJzL2Rvd25yZXYueG1sUEsFBgAA&#10;AAAEAAQA8wAAAEMFAAAAAA==&#10;" filled="f" stroked="f" strokeweight="0">
              <v:textbox inset="0,0,0,0">
                <w:txbxContent>
                  <w:p w14:paraId="2B0832D6" w14:textId="2D474BF9" w:rsidR="007D41BC" w:rsidRPr="00662F5D" w:rsidRDefault="007D41BC" w:rsidP="007D41BC">
                    <w:pPr>
                      <w:rPr>
                        <w:b/>
                        <w:bCs/>
                        <w:sz w:val="28"/>
                        <w:szCs w:val="28"/>
                      </w:rPr>
                    </w:pPr>
                    <w:r w:rsidRPr="00662F5D">
                      <w:rPr>
                        <w:b/>
                        <w:bCs/>
                        <w:sz w:val="28"/>
                        <w:szCs w:val="28"/>
                      </w:rPr>
                      <w:fldChar w:fldCharType="begin"/>
                    </w:r>
                    <w:r w:rsidRPr="00662F5D">
                      <w:rPr>
                        <w:b/>
                        <w:bCs/>
                        <w:sz w:val="28"/>
                        <w:szCs w:val="28"/>
                      </w:rPr>
                      <w:instrText xml:space="preserve"> DOCPROPERTY  Title  \* MERGEFORMAT </w:instrText>
                    </w:r>
                    <w:r w:rsidRPr="00662F5D">
                      <w:rPr>
                        <w:b/>
                        <w:bCs/>
                        <w:sz w:val="28"/>
                        <w:szCs w:val="28"/>
                      </w:rPr>
                      <w:fldChar w:fldCharType="separate"/>
                    </w:r>
                    <w:r w:rsidR="007016D6">
                      <w:rPr>
                        <w:b/>
                        <w:bCs/>
                        <w:sz w:val="28"/>
                        <w:szCs w:val="28"/>
                      </w:rPr>
                      <w:t>WCS Logger</w:t>
                    </w:r>
                    <w:r w:rsidRPr="00662F5D">
                      <w:rPr>
                        <w:b/>
                        <w:bCs/>
                        <w:sz w:val="28"/>
                        <w:szCs w:val="28"/>
                      </w:rPr>
                      <w:fldChar w:fldCharType="end"/>
                    </w:r>
                  </w:p>
                  <w:sdt>
                    <w:sdtPr>
                      <w:rPr>
                        <w:sz w:val="24"/>
                        <w:szCs w:val="24"/>
                      </w:rPr>
                      <w:alias w:val="Subject"/>
                      <w:tag w:val=""/>
                      <w:id w:val="168148033"/>
                      <w:placeholder>
                        <w:docPart w:val="6632764EE1AB496AABC4E9FD58B8AC7A"/>
                      </w:placeholder>
                      <w:dataBinding w:prefixMappings="xmlns:ns0='http://purl.org/dc/elements/1.1/' xmlns:ns1='http://schemas.openxmlformats.org/package/2006/metadata/core-properties' " w:xpath="/ns1:coreProperties[1]/ns0:subject[1]" w:storeItemID="{6C3C8BC8-F283-45AE-878A-BAB7291924A1}"/>
                      <w:text/>
                    </w:sdtPr>
                    <w:sdtContent>
                      <w:p w14:paraId="5CEBF1B1" w14:textId="7F2217AE" w:rsidR="00662F5D" w:rsidRPr="00662F5D" w:rsidRDefault="00A70FF3" w:rsidP="007D41BC">
                        <w:pPr>
                          <w:rPr>
                            <w:sz w:val="24"/>
                            <w:szCs w:val="24"/>
                          </w:rPr>
                        </w:pPr>
                        <w:r>
                          <w:rPr>
                            <w:sz w:val="24"/>
                            <w:szCs w:val="24"/>
                          </w:rPr>
                          <w:t>automation tool to assist end-user in WCS PC host application</w:t>
                        </w:r>
                      </w:p>
                    </w:sdtContent>
                  </w:sdt>
                </w:txbxContent>
              </v:textbox>
              <w10:wrap anchorx="page" anchory="page"/>
              <w10:anchorlock/>
            </v:shape>
          </w:pict>
        </mc:Fallback>
      </mc:AlternateContent>
    </w:r>
    <w:r>
      <w:rPr>
        <w:noProof/>
        <w:lang w:eastAsia="en-US"/>
      </w:rPr>
      <w:drawing>
        <wp:anchor distT="0" distB="0" distL="114300" distR="114300" simplePos="0" relativeHeight="251652608" behindDoc="1" locked="1" layoutInCell="0" allowOverlap="1" wp14:anchorId="2B2C79EA" wp14:editId="644DC58C">
          <wp:simplePos x="0" y="0"/>
          <wp:positionH relativeFrom="page">
            <wp:posOffset>648335</wp:posOffset>
          </wp:positionH>
          <wp:positionV relativeFrom="page">
            <wp:posOffset>504190</wp:posOffset>
          </wp:positionV>
          <wp:extent cx="1676400" cy="723265"/>
          <wp:effectExtent l="0" t="0" r="0" b="635"/>
          <wp:wrapNone/>
          <wp:docPr id="12" name="Picture 1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53632" behindDoc="0" locked="1" layoutInCell="0" allowOverlap="1" wp14:anchorId="16A066E6" wp14:editId="229853A2">
              <wp:simplePos x="0" y="0"/>
              <wp:positionH relativeFrom="page">
                <wp:posOffset>543560</wp:posOffset>
              </wp:positionH>
              <wp:positionV relativeFrom="page">
                <wp:posOffset>755015</wp:posOffset>
              </wp:positionV>
              <wp:extent cx="5394325" cy="1905"/>
              <wp:effectExtent l="0" t="0" r="15875" b="36195"/>
              <wp:wrapNone/>
              <wp:docPr id="11"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479396F1" id="Line 214" o:spid="_x0000_s1026" alt="TopLineNormalPageNearCompanyLogo" style="position:absolute;flip:y;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42DBE790" w14:textId="77777777" w:rsidR="007A0758" w:rsidRPr="007D41BC" w:rsidRDefault="007A0758" w:rsidP="007D41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E136" w14:textId="77777777" w:rsidR="005E5D8B" w:rsidRDefault="007E7F28" w:rsidP="00647A91">
    <w:pPr>
      <w:pStyle w:val="AnchorLine"/>
    </w:pPr>
    <w:r>
      <w:rPr>
        <w:noProof/>
        <w:lang w:eastAsia="en-US"/>
      </w:rPr>
      <w:drawing>
        <wp:anchor distT="0" distB="0" distL="114300" distR="114300" simplePos="0" relativeHeight="251637248" behindDoc="1" locked="0" layoutInCell="1" allowOverlap="1" wp14:anchorId="48CD2BAB" wp14:editId="39F4E51A">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005E5D8B" w:rsidRPr="00D703C0">
      <w:rPr>
        <w:noProof/>
        <w:lang w:eastAsia="en-US"/>
      </w:rPr>
      <mc:AlternateContent>
        <mc:Choice Requires="wps">
          <w:drawing>
            <wp:anchor distT="0" distB="0" distL="114300" distR="114300" simplePos="0" relativeHeight="251644416" behindDoc="0" locked="1" layoutInCell="1" allowOverlap="1" wp14:anchorId="641FD0BD" wp14:editId="3397BE3A">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AA4E8B0" w14:textId="77777777" w:rsidR="005E5D8B" w:rsidRPr="006B5FCF" w:rsidRDefault="005E5D8B" w:rsidP="005E5D8B">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1FD0BD" id="_x0000_t202" coordsize="21600,21600" o:spt="202" path="m,l,21600r21600,l21600,xe">
              <v:stroke joinstyle="miter"/>
              <v:path gradientshapeok="t" o:connecttype="rect"/>
            </v:shapetype>
            <v:shape id="Text Box 20" o:spid="_x0000_s1036" type="#_x0000_t202" style="position:absolute;margin-left:13pt;margin-top:23pt;width:440.95pt;height:48.85pt;z-index:2516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" filled="f" stroked="f" strokeweight="0">
              <v:textbox inset="0,0,0,0">
                <w:txbxContent>
                  <w:p w14:paraId="5AA4E8B0" w14:textId="77777777" w:rsidR="005E5D8B" w:rsidRPr="006B5FCF" w:rsidRDefault="005E5D8B" w:rsidP="005E5D8B">
                    <w:pPr>
                      <w:pStyle w:val="CoverDocTop1"/>
                    </w:pPr>
                  </w:p>
                </w:txbxContent>
              </v:textbox>
              <w10:wrap anchorx="page" anchory="page"/>
              <w10:anchorlock/>
            </v:shape>
          </w:pict>
        </mc:Fallback>
      </mc:AlternateContent>
    </w:r>
    <w:r w:rsidR="005E5D8B" w:rsidRPr="00C01DD0">
      <w:rPr>
        <w:noProof/>
        <w:lang w:eastAsia="en-US"/>
      </w:rPr>
      <mc:AlternateContent>
        <mc:Choice Requires="wps">
          <w:drawing>
            <wp:anchor distT="0" distB="0" distL="114300" distR="114300" simplePos="0" relativeHeight="251645440" behindDoc="0" locked="1" layoutInCell="1" allowOverlap="1" wp14:anchorId="5F698033" wp14:editId="6D680927">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19EF30E" w14:textId="134AF5C2" w:rsidR="005E5D8B" w:rsidRPr="00662F5D" w:rsidRDefault="008F38F8" w:rsidP="000D2650">
                          <w:pPr>
                            <w:pStyle w:val="CoverConfidential"/>
                          </w:pPr>
                          <w:r w:rsidRPr="00662F5D">
                            <w:fldChar w:fldCharType="begin"/>
                          </w:r>
                          <w:r w:rsidRPr="00662F5D">
                            <w:instrText xml:space="preserve"> DOCPROPERTY  </w:instrText>
                          </w:r>
                          <w:r w:rsidR="001D1EF0" w:rsidRPr="00662F5D">
                            <w:rPr>
                              <w:color w:val="1F497D"/>
                            </w:rPr>
                            <w:instrText>ConfidentialityMarking</w:instrText>
                          </w:r>
                          <w:r w:rsidRPr="00662F5D">
                            <w:instrText xml:space="preserve">  \* MERGEFORMAT </w:instrText>
                          </w:r>
                          <w:r w:rsidRPr="00662F5D">
                            <w:fldChar w:fldCharType="separate"/>
                          </w:r>
                          <w:r w:rsidR="007016D6" w:rsidRPr="007016D6">
                            <w:rPr>
                              <w:lang w:val="en-US"/>
                            </w:rPr>
                            <w:t>RESTRICTED</w:t>
                          </w:r>
                          <w:r w:rsidRPr="00662F5D">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698033" id="Text Box 68" o:spid="_x0000_s1037" type="#_x0000_t202" style="position:absolute;margin-left:14.15pt;margin-top:11.65pt;width:374.25pt;height:14.15pt;z-index:251645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" filled="f" stroked="f" strokeweight="0">
              <v:textbox inset="0,0,0,0">
                <w:txbxContent>
                  <w:p w14:paraId="519EF30E" w14:textId="134AF5C2" w:rsidR="005E5D8B" w:rsidRPr="00662F5D" w:rsidRDefault="008F38F8" w:rsidP="000D2650">
                    <w:pPr>
                      <w:pStyle w:val="CoverConfidential"/>
                    </w:pPr>
                    <w:r w:rsidRPr="00662F5D">
                      <w:fldChar w:fldCharType="begin"/>
                    </w:r>
                    <w:r w:rsidRPr="00662F5D">
                      <w:instrText xml:space="preserve"> DOCPROPERTY  </w:instrText>
                    </w:r>
                    <w:r w:rsidR="001D1EF0" w:rsidRPr="00662F5D">
                      <w:rPr>
                        <w:color w:val="1F497D"/>
                      </w:rPr>
                      <w:instrText>ConfidentialityMarking</w:instrText>
                    </w:r>
                    <w:r w:rsidRPr="00662F5D">
                      <w:instrText xml:space="preserve">  \* MERGEFORMAT </w:instrText>
                    </w:r>
                    <w:r w:rsidRPr="00662F5D">
                      <w:fldChar w:fldCharType="separate"/>
                    </w:r>
                    <w:r w:rsidR="007016D6" w:rsidRPr="007016D6">
                      <w:rPr>
                        <w:lang w:val="en-US"/>
                      </w:rPr>
                      <w:t>RESTRICTED</w:t>
                    </w:r>
                    <w:r w:rsidRPr="00662F5D">
                      <w:fldChar w:fldCharType="end"/>
                    </w:r>
                  </w:p>
                </w:txbxContent>
              </v:textbox>
              <w10:wrap anchorx="page" anchory="page"/>
              <w10:anchorlock/>
            </v:shape>
          </w:pict>
        </mc:Fallback>
      </mc:AlternateContent>
    </w:r>
    <w:r w:rsidR="005E5D8B">
      <w:rPr>
        <w:noProof/>
        <w:lang w:eastAsia="en-US"/>
      </w:rPr>
      <w:drawing>
        <wp:anchor distT="0" distB="0" distL="114300" distR="114300" simplePos="0" relativeHeight="251643392" behindDoc="1" locked="0" layoutInCell="1" allowOverlap="1" wp14:anchorId="4B341B32" wp14:editId="29043B16">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005E5D8B">
      <w:rPr>
        <w:noProof/>
        <w:lang w:eastAsia="en-US"/>
      </w:rPr>
      <w:drawing>
        <wp:anchor distT="0" distB="0" distL="114300" distR="114300" simplePos="0" relativeHeight="251641344" behindDoc="1" locked="1" layoutInCell="0" allowOverlap="1" wp14:anchorId="225B8061" wp14:editId="2B58C45C">
          <wp:simplePos x="0" y="0"/>
          <wp:positionH relativeFrom="page">
            <wp:posOffset>0</wp:posOffset>
          </wp:positionH>
          <wp:positionV relativeFrom="page">
            <wp:posOffset>0</wp:posOffset>
          </wp:positionV>
          <wp:extent cx="7560310" cy="7923530"/>
          <wp:effectExtent l="0" t="0" r="2540" b="1270"/>
          <wp:wrapNone/>
          <wp:docPr id="21" name="Picture 21"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005E5D8B">
      <w:rPr>
        <w:noProof/>
        <w:lang w:eastAsia="en-US"/>
      </w:rPr>
      <w:drawing>
        <wp:anchor distT="0" distB="0" distL="114300" distR="114300" simplePos="0" relativeHeight="251642368" behindDoc="1" locked="1" layoutInCell="0" allowOverlap="1" wp14:anchorId="0771BCF7" wp14:editId="316B0468">
          <wp:simplePos x="0" y="0"/>
          <wp:positionH relativeFrom="page">
            <wp:posOffset>5508625</wp:posOffset>
          </wp:positionH>
          <wp:positionV relativeFrom="page">
            <wp:posOffset>306070</wp:posOffset>
          </wp:positionV>
          <wp:extent cx="1727835" cy="745490"/>
          <wp:effectExtent l="0" t="0" r="5715" b="0"/>
          <wp:wrapNone/>
          <wp:docPr id="22" name="Picture 2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p w14:paraId="76C1BC17" w14:textId="77777777" w:rsidR="007A0758" w:rsidRPr="005E5D8B" w:rsidRDefault="007A0758" w:rsidP="005E5D8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6E814" w14:textId="77777777" w:rsidR="00DA1B5A" w:rsidRPr="000E1520" w:rsidRDefault="00DA1B5A" w:rsidP="00647A91">
    <w:pPr>
      <w:pStyle w:val="AnchorLine"/>
      <w:rPr>
        <w:sz w:val="28"/>
      </w:rPr>
    </w:pPr>
    <w:r>
      <w:rPr>
        <w:noProof/>
        <w:lang w:eastAsia="en-US"/>
      </w:rPr>
      <w:drawing>
        <wp:anchor distT="0" distB="0" distL="114300" distR="114300" simplePos="0" relativeHeight="251650560" behindDoc="1" locked="0" layoutInCell="1" allowOverlap="1" wp14:anchorId="7194D7DB" wp14:editId="7629D0BC">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51584" behindDoc="0" locked="1" layoutInCell="1" allowOverlap="1" wp14:anchorId="3D39B6F4" wp14:editId="6A2C95D1">
              <wp:simplePos x="0" y="0"/>
              <wp:positionH relativeFrom="margin">
                <wp:posOffset>10160</wp:posOffset>
              </wp:positionH>
              <wp:positionV relativeFrom="page">
                <wp:posOffset>151765</wp:posOffset>
              </wp:positionV>
              <wp:extent cx="5394325" cy="175895"/>
              <wp:effectExtent l="0" t="0" r="15875" b="14605"/>
              <wp:wrapNone/>
              <wp:docPr id="19"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2E67478" w14:textId="3ADF4BA9" w:rsidR="00DA1B5A" w:rsidRPr="00DE65AD" w:rsidRDefault="00DA1B5A" w:rsidP="00DA1B5A">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7016D6">
                            <w:rPr>
                              <w:rStyle w:val="ConfidentialityChar"/>
                              <w:b w:val="0"/>
                              <w:bCs/>
                              <w:lang w:val="en-GB"/>
                            </w:rPr>
                            <w:t>Error! Unknown document property name.</w:t>
                          </w:r>
                          <w:r w:rsidRPr="00F00681">
                            <w:rPr>
                              <w:rStyle w:val="ConfidentialityChar"/>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39B6F4" id="_x0000_t202" coordsize="21600,21600" o:spt="202" path="m,l,21600r21600,l21600,xe">
              <v:stroke joinstyle="miter"/>
              <v:path gradientshapeok="t" o:connecttype="rect"/>
            </v:shapetype>
            <v:shape id="Text Box 19" o:spid="_x0000_s1038" type="#_x0000_t202" style="position:absolute;margin-left:.8pt;margin-top:11.95pt;width:424.75pt;height:13.8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" filled="f" stroked="f" strokeweight="0">
              <v:textbox inset="0,0,0,0">
                <w:txbxContent>
                  <w:p w14:paraId="62E67478" w14:textId="3ADF4BA9" w:rsidR="00DA1B5A" w:rsidRPr="00DE65AD" w:rsidRDefault="00DA1B5A" w:rsidP="00DA1B5A">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7016D6">
                      <w:rPr>
                        <w:rStyle w:val="ConfidentialityChar"/>
                        <w:b w:val="0"/>
                        <w:bCs/>
                        <w:lang w:val="en-GB"/>
                      </w:rPr>
                      <w:t>Error! Unknown document property name.</w:t>
                    </w:r>
                    <w:r w:rsidRPr="00F00681">
                      <w:rPr>
                        <w:rStyle w:val="ConfidentialityChar"/>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49536" behindDoc="0" locked="1" layoutInCell="1" allowOverlap="1" wp14:anchorId="4B7C5156" wp14:editId="7B4924FC">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FC60605" w14:textId="2A6D15D1" w:rsidR="00DA1B5A" w:rsidRPr="00C20063" w:rsidRDefault="003A3654" w:rsidP="00C20063">
                          <w:pPr>
                            <w:pStyle w:val="Breadcrumb"/>
                          </w:pPr>
                          <w:r>
                            <w:fldChar w:fldCharType="begin"/>
                          </w:r>
                          <w:r w:rsidR="009F21A2">
                            <w:instrText xml:space="preserve"> STYLEREF  "Heading_Preface,Heading_Preface</w:instrText>
                          </w:r>
                          <w:r>
                            <w:instrText xml:space="preserve">"  \* MERGEFORMAT </w:instrText>
                          </w:r>
                          <w:r>
                            <w:fldChar w:fldCharType="separate"/>
                          </w:r>
                          <w:r w:rsidR="007016D6">
                            <w:t>About this document</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7C5156" id="Text Box 65" o:spid="_x0000_s1039" type="#_x0000_t202" style="position:absolute;margin-left:42.8pt;margin-top:60.85pt;width:424.75pt;height:28.1pt;z-index:251649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fn4V89sBAACYAwAADgAAAAAAAAAAAAAAAAAuAgAAZHJzL2Uyb0RvYy54bWxQSwECLQAUAAYA&#10;CAAAACEAt1jsyeEAAAAKAQAADwAAAAAAAAAAAAAAAAA1BAAAZHJzL2Rvd25yZXYueG1sUEsFBgAA&#10;AAAEAAQA8wAAAEMFAAAAAA==&#10;" filled="f" stroked="f" strokeweight="0">
              <v:textbox inset="0,0,0,0">
                <w:txbxContent>
                  <w:p w14:paraId="5FC60605" w14:textId="2A6D15D1" w:rsidR="00DA1B5A" w:rsidRPr="00C20063" w:rsidRDefault="003A3654" w:rsidP="00C20063">
                    <w:pPr>
                      <w:pStyle w:val="Breadcrumb"/>
                    </w:pPr>
                    <w:r>
                      <w:fldChar w:fldCharType="begin"/>
                    </w:r>
                    <w:r w:rsidR="009F21A2">
                      <w:instrText xml:space="preserve"> STYLEREF  "Heading_Preface,Heading_Preface</w:instrText>
                    </w:r>
                    <w:r>
                      <w:instrText xml:space="preserve">"  \* MERGEFORMAT </w:instrText>
                    </w:r>
                    <w:r>
                      <w:fldChar w:fldCharType="separate"/>
                    </w:r>
                    <w:r w:rsidR="007016D6">
                      <w:t>About this document</w:t>
                    </w:r>
                    <w:r>
                      <w:fldChar w:fldCharType="end"/>
                    </w:r>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48512" behindDoc="0" locked="1" layoutInCell="1" allowOverlap="1" wp14:anchorId="401CC218" wp14:editId="2A4EF7F3">
              <wp:simplePos x="0" y="0"/>
              <wp:positionH relativeFrom="page">
                <wp:posOffset>546735</wp:posOffset>
              </wp:positionH>
              <wp:positionV relativeFrom="page">
                <wp:posOffset>303530</wp:posOffset>
              </wp:positionV>
              <wp:extent cx="5387340" cy="438150"/>
              <wp:effectExtent l="0" t="0" r="3810" b="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5AF076E" w14:textId="0957288E" w:rsidR="00DA1B5A" w:rsidRPr="003C3B01" w:rsidRDefault="00DA1B5A"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7016D6">
                            <w:t>WCS Logger</w:t>
                          </w:r>
                          <w:r w:rsidRPr="00CF50B7">
                            <w:fldChar w:fldCharType="end"/>
                          </w:r>
                        </w:p>
                        <w:p w14:paraId="36BCF4CF" w14:textId="077D500A" w:rsidR="00DA1B5A" w:rsidRPr="000E1520" w:rsidRDefault="00000000" w:rsidP="00551032">
                          <w:pPr>
                            <w:pStyle w:val="PageTitleContinued"/>
                          </w:pPr>
                          <w:fldSimple w:instr=" DOCPROPERTY  Title_continued  \* MERGEFORMAT ">
                            <w:r w:rsidR="007016D6">
                              <w:t>automation tool to assist end-user in WCS PC host application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1CC218" id="Text Box 64" o:spid="_x0000_s1040" type="#_x0000_t202" style="position:absolute;margin-left:43.05pt;margin-top:23.9pt;width:424.2pt;height:34.5pt;z-index:2516485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xB2XRNsBAACYAwAADgAAAAAAAAAAAAAAAAAuAgAAZHJzL2Uyb0RvYy54bWxQSwECLQAUAAYA&#10;CAAAACEAptWwkOEAAAAJAQAADwAAAAAAAAAAAAAAAAA1BAAAZHJzL2Rvd25yZXYueG1sUEsFBgAA&#10;AAAEAAQA8wAAAEMFAAAAAA==&#10;" filled="f" stroked="f" strokeweight="0">
              <v:textbox inset="0,0,0,0">
                <w:txbxContent>
                  <w:p w14:paraId="55AF076E" w14:textId="0957288E" w:rsidR="00DA1B5A" w:rsidRPr="003C3B01" w:rsidRDefault="00DA1B5A"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7016D6">
                      <w:t>WCS Logger</w:t>
                    </w:r>
                    <w:r w:rsidRPr="00CF50B7">
                      <w:fldChar w:fldCharType="end"/>
                    </w:r>
                  </w:p>
                  <w:p w14:paraId="36BCF4CF" w14:textId="077D500A" w:rsidR="00DA1B5A" w:rsidRPr="000E1520" w:rsidRDefault="00000000" w:rsidP="00551032">
                    <w:pPr>
                      <w:pStyle w:val="PageTitleContinued"/>
                    </w:pPr>
                    <w:fldSimple w:instr=" DOCPROPERTY  Title_continued  \* MERGEFORMAT ">
                      <w:r w:rsidR="007016D6">
                        <w:t>automation tool to assist end-user in WCS PC host application</w:t>
                      </w:r>
                    </w:fldSimple>
                  </w:p>
                </w:txbxContent>
              </v:textbox>
              <w10:wrap anchorx="page" anchory="page"/>
              <w10:anchorlock/>
            </v:shape>
          </w:pict>
        </mc:Fallback>
      </mc:AlternateContent>
    </w:r>
    <w:r>
      <w:rPr>
        <w:noProof/>
        <w:lang w:eastAsia="en-US"/>
      </w:rPr>
      <w:drawing>
        <wp:anchor distT="0" distB="0" distL="114300" distR="114300" simplePos="0" relativeHeight="251646464" behindDoc="1" locked="1" layoutInCell="0" allowOverlap="1" wp14:anchorId="328AE7F7" wp14:editId="15F1BB89">
          <wp:simplePos x="0" y="0"/>
          <wp:positionH relativeFrom="page">
            <wp:posOffset>648335</wp:posOffset>
          </wp:positionH>
          <wp:positionV relativeFrom="page">
            <wp:posOffset>504190</wp:posOffset>
          </wp:positionV>
          <wp:extent cx="1676400" cy="723265"/>
          <wp:effectExtent l="0" t="0" r="0" b="635"/>
          <wp:wrapNone/>
          <wp:docPr id="78" name="Picture 7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47488" behindDoc="0" locked="1" layoutInCell="0" allowOverlap="1" wp14:anchorId="75B43136" wp14:editId="1CD0D889">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20A68F89" id="Line 214" o:spid="_x0000_s1026" alt="TopLineNormalPageNearCompanyLogo" style="position:absolute;flip:y;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39222155" w14:textId="77777777" w:rsidR="007A0758" w:rsidRPr="00DA1B5A" w:rsidRDefault="007A0758" w:rsidP="00DA1B5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9B7BE" w14:textId="77777777" w:rsidR="009F21A2" w:rsidRPr="000E1520" w:rsidRDefault="009F21A2" w:rsidP="00647A91">
    <w:pPr>
      <w:pStyle w:val="AnchorLine"/>
      <w:rPr>
        <w:sz w:val="28"/>
      </w:rPr>
    </w:pPr>
    <w:r>
      <w:rPr>
        <w:noProof/>
        <w:lang w:eastAsia="en-US"/>
      </w:rPr>
      <w:drawing>
        <wp:anchor distT="0" distB="0" distL="114300" distR="114300" simplePos="0" relativeHeight="251662848" behindDoc="1" locked="0" layoutInCell="1" allowOverlap="1" wp14:anchorId="130FB340" wp14:editId="5C5C498F">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63872" behindDoc="0" locked="1" layoutInCell="1" allowOverlap="1" wp14:anchorId="5B7ECC56" wp14:editId="2A71F3D5">
              <wp:simplePos x="0" y="0"/>
              <wp:positionH relativeFrom="margin">
                <wp:posOffset>10160</wp:posOffset>
              </wp:positionH>
              <wp:positionV relativeFrom="page">
                <wp:posOffset>151765</wp:posOffset>
              </wp:positionV>
              <wp:extent cx="5394325" cy="175895"/>
              <wp:effectExtent l="0" t="0" r="15875" b="1460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F7BD7A2" w14:textId="21DD4839" w:rsidR="009F21A2" w:rsidRPr="00DE65AD" w:rsidRDefault="009F21A2" w:rsidP="00DA1B5A">
                          <w:pPr>
                            <w:pStyle w:val="Breadcrumb"/>
                            <w:tabs>
                              <w:tab w:val="clear" w:pos="8222"/>
                            </w:tabs>
                          </w:pPr>
                          <w:r w:rsidRPr="00F00681">
                            <w:rPr>
                              <w:rStyle w:val="ConfidentialityChar"/>
                            </w:rPr>
                            <w:fldChar w:fldCharType="begin"/>
                          </w:r>
                          <w:r w:rsidRPr="00F00681">
                            <w:rPr>
                              <w:rStyle w:val="ConfidentialityChar"/>
                            </w:rPr>
                            <w:instrText xml:space="preserve"> DOCPROPERTY  </w:instrText>
                          </w:r>
                          <w:r w:rsidR="001D1EF0">
                            <w:rPr>
                              <w:color w:val="1F497D"/>
                            </w:rPr>
                            <w:instrText>ConfidentialityMarking</w:instrText>
                          </w:r>
                          <w:r w:rsidRPr="00F00681">
                            <w:rPr>
                              <w:rStyle w:val="ConfidentialityChar"/>
                            </w:rPr>
                            <w:instrText xml:space="preserve">  \* MERGEFORMAT </w:instrText>
                          </w:r>
                          <w:r w:rsidRPr="00F00681">
                            <w:rPr>
                              <w:rStyle w:val="ConfidentialityChar"/>
                            </w:rPr>
                            <w:fldChar w:fldCharType="separate"/>
                          </w:r>
                          <w:r w:rsidR="007016D6" w:rsidRPr="007016D6">
                            <w:rPr>
                              <w:rStyle w:val="ConfidentialityChar"/>
                              <w:b w:val="0"/>
                              <w:bCs/>
                            </w:rPr>
                            <w:t>RESTRICTED</w:t>
                          </w:r>
                          <w:r w:rsidRPr="00F00681">
                            <w:rPr>
                              <w:rStyle w:val="ConfidentialityChar"/>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7ECC56" id="_x0000_t202" coordsize="21600,21600" o:spt="202" path="m,l,21600r21600,l21600,xe">
              <v:stroke joinstyle="miter"/>
              <v:path gradientshapeok="t" o:connecttype="rect"/>
            </v:shapetype>
            <v:shape id="Text Box 5" o:spid="_x0000_s1041" type="#_x0000_t202" style="position:absolute;margin-left:.8pt;margin-top:11.95pt;width:424.75pt;height:13.85pt;z-index:2516638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" filled="f" stroked="f" strokeweight="0">
              <v:textbox inset="0,0,0,0">
                <w:txbxContent>
                  <w:p w14:paraId="7F7BD7A2" w14:textId="21DD4839" w:rsidR="009F21A2" w:rsidRPr="00DE65AD" w:rsidRDefault="009F21A2" w:rsidP="00DA1B5A">
                    <w:pPr>
                      <w:pStyle w:val="Breadcrumb"/>
                      <w:tabs>
                        <w:tab w:val="clear" w:pos="8222"/>
                      </w:tabs>
                    </w:pPr>
                    <w:r w:rsidRPr="00F00681">
                      <w:rPr>
                        <w:rStyle w:val="ConfidentialityChar"/>
                      </w:rPr>
                      <w:fldChar w:fldCharType="begin"/>
                    </w:r>
                    <w:r w:rsidRPr="00F00681">
                      <w:rPr>
                        <w:rStyle w:val="ConfidentialityChar"/>
                      </w:rPr>
                      <w:instrText xml:space="preserve"> DOCPROPERTY  </w:instrText>
                    </w:r>
                    <w:r w:rsidR="001D1EF0">
                      <w:rPr>
                        <w:color w:val="1F497D"/>
                      </w:rPr>
                      <w:instrText>ConfidentialityMarking</w:instrText>
                    </w:r>
                    <w:r w:rsidRPr="00F00681">
                      <w:rPr>
                        <w:rStyle w:val="ConfidentialityChar"/>
                      </w:rPr>
                      <w:instrText xml:space="preserve">  \* MERGEFORMAT </w:instrText>
                    </w:r>
                    <w:r w:rsidRPr="00F00681">
                      <w:rPr>
                        <w:rStyle w:val="ConfidentialityChar"/>
                      </w:rPr>
                      <w:fldChar w:fldCharType="separate"/>
                    </w:r>
                    <w:r w:rsidR="007016D6" w:rsidRPr="007016D6">
                      <w:rPr>
                        <w:rStyle w:val="ConfidentialityChar"/>
                        <w:b w:val="0"/>
                        <w:bCs/>
                      </w:rPr>
                      <w:t>RESTRICTED</w:t>
                    </w:r>
                    <w:r w:rsidRPr="00F00681">
                      <w:rPr>
                        <w:rStyle w:val="ConfidentialityChar"/>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61824" behindDoc="0" locked="1" layoutInCell="1" allowOverlap="1" wp14:anchorId="70A3FE21" wp14:editId="5E592A54">
              <wp:simplePos x="0" y="0"/>
              <wp:positionH relativeFrom="page">
                <wp:posOffset>543560</wp:posOffset>
              </wp:positionH>
              <wp:positionV relativeFrom="page">
                <wp:posOffset>772795</wp:posOffset>
              </wp:positionV>
              <wp:extent cx="5394325" cy="356870"/>
              <wp:effectExtent l="0" t="0" r="15875" b="508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0DAF0A8" w14:textId="6E84CA44" w:rsidR="009F21A2" w:rsidRPr="00C20063" w:rsidRDefault="00000000" w:rsidP="00C20063">
                          <w:pPr>
                            <w:pStyle w:val="Breadcrumb"/>
                          </w:pPr>
                          <w:fldSimple w:instr=" STYLEREF  &quot;Heading1,Heading1&quot;  \* MERGEFORMAT ">
                            <w:r w:rsidR="007016D6">
                              <w:t>Limitations of Infineon PD Logger</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A3FE21" id="Text Box 15" o:spid="_x0000_s1042" type="#_x0000_t202" style="position:absolute;margin-left:42.8pt;margin-top:60.85pt;width:424.75pt;height:28.1pt;z-index:25166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" filled="f" stroked="f" strokeweight="0">
              <v:textbox inset="0,0,0,0">
                <w:txbxContent>
                  <w:p w14:paraId="70DAF0A8" w14:textId="6E84CA44" w:rsidR="009F21A2" w:rsidRPr="00C20063" w:rsidRDefault="00000000" w:rsidP="00C20063">
                    <w:pPr>
                      <w:pStyle w:val="Breadcrumb"/>
                    </w:pPr>
                    <w:fldSimple w:instr=" STYLEREF  &quot;Heading1,Heading1&quot;  \* MERGEFORMAT ">
                      <w:r w:rsidR="007016D6">
                        <w:t>Limitations of Infineon PD Logger</w:t>
                      </w:r>
                    </w:fldSimple>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60800" behindDoc="0" locked="1" layoutInCell="1" allowOverlap="1" wp14:anchorId="1DB9B98D" wp14:editId="79101250">
              <wp:simplePos x="0" y="0"/>
              <wp:positionH relativeFrom="page">
                <wp:posOffset>546735</wp:posOffset>
              </wp:positionH>
              <wp:positionV relativeFrom="page">
                <wp:posOffset>303530</wp:posOffset>
              </wp:positionV>
              <wp:extent cx="5387340" cy="438150"/>
              <wp:effectExtent l="0" t="0" r="3810" b="0"/>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sdt>
                          <w:sdtPr>
                            <w:rPr>
                              <w:sz w:val="28"/>
                              <w:szCs w:val="28"/>
                            </w:rPr>
                            <w:alias w:val="Title"/>
                            <w:tag w:val=""/>
                            <w:id w:val="1474109057"/>
                            <w:dataBinding w:prefixMappings="xmlns:ns0='http://purl.org/dc/elements/1.1/' xmlns:ns1='http://schemas.openxmlformats.org/package/2006/metadata/core-properties' " w:xpath="/ns1:coreProperties[1]/ns0:title[1]" w:storeItemID="{6C3C8BC8-F283-45AE-878A-BAB7291924A1}"/>
                            <w:text/>
                          </w:sdtPr>
                          <w:sdtContent>
                            <w:p w14:paraId="28F94BA3" w14:textId="31758E3F" w:rsidR="009F21A2" w:rsidRPr="00405FE6" w:rsidRDefault="00C639F1" w:rsidP="002E4361">
                              <w:pPr>
                                <w:pStyle w:val="PageTitleContinued"/>
                                <w:rPr>
                                  <w:sz w:val="28"/>
                                  <w:szCs w:val="28"/>
                                </w:rPr>
                              </w:pPr>
                              <w:r w:rsidRPr="00405FE6">
                                <w:rPr>
                                  <w:sz w:val="28"/>
                                  <w:szCs w:val="28"/>
                                </w:rPr>
                                <w:t>WCS Logger</w:t>
                              </w:r>
                            </w:p>
                          </w:sdtContent>
                        </w:sdt>
                        <w:sdt>
                          <w:sdtPr>
                            <w:rPr>
                              <w:b w:val="0"/>
                              <w:bCs/>
                            </w:rPr>
                            <w:alias w:val="Subject"/>
                            <w:tag w:val=""/>
                            <w:id w:val="-284882352"/>
                            <w:dataBinding w:prefixMappings="xmlns:ns0='http://purl.org/dc/elements/1.1/' xmlns:ns1='http://schemas.openxmlformats.org/package/2006/metadata/core-properties' " w:xpath="/ns1:coreProperties[1]/ns0:subject[1]" w:storeItemID="{6C3C8BC8-F283-45AE-878A-BAB7291924A1}"/>
                            <w:text/>
                          </w:sdtPr>
                          <w:sdtContent>
                            <w:p w14:paraId="7F49058F" w14:textId="3DFB3F39" w:rsidR="00C639F1" w:rsidRPr="00405FE6" w:rsidRDefault="00A70FF3" w:rsidP="002E4361">
                              <w:pPr>
                                <w:pStyle w:val="PageTitleContinued"/>
                                <w:rPr>
                                  <w:b w:val="0"/>
                                  <w:bCs/>
                                </w:rPr>
                              </w:pPr>
                              <w:r>
                                <w:rPr>
                                  <w:b w:val="0"/>
                                  <w:bCs/>
                                </w:rPr>
                                <w:t>automation tool to assist end-user in WCS PC host application</w:t>
                              </w:r>
                            </w:p>
                          </w:sdtContent>
                        </w:sdt>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B9B98D" id="Text Box 16" o:spid="_x0000_s1043" type="#_x0000_t202" style="position:absolute;margin-left:43.05pt;margin-top:23.9pt;width:424.2pt;height:34.5pt;z-index:251660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gcdeNsBAACZAwAADgAAAAAAAAAAAAAAAAAuAgAAZHJzL2Uyb0RvYy54bWxQSwECLQAUAAYA&#10;CAAAACEAptWwkOEAAAAJAQAADwAAAAAAAAAAAAAAAAA1BAAAZHJzL2Rvd25yZXYueG1sUEsFBgAA&#10;AAAEAAQA8wAAAEMFAAAAAA==&#10;" filled="f" stroked="f" strokeweight="0">
              <v:textbox inset="0,0,0,0">
                <w:txbxContent>
                  <w:sdt>
                    <w:sdtPr>
                      <w:rPr>
                        <w:sz w:val="28"/>
                        <w:szCs w:val="28"/>
                      </w:rPr>
                      <w:alias w:val="Title"/>
                      <w:tag w:val=""/>
                      <w:id w:val="1474109057"/>
                      <w:dataBinding w:prefixMappings="xmlns:ns0='http://purl.org/dc/elements/1.1/' xmlns:ns1='http://schemas.openxmlformats.org/package/2006/metadata/core-properties' " w:xpath="/ns1:coreProperties[1]/ns0:title[1]" w:storeItemID="{6C3C8BC8-F283-45AE-878A-BAB7291924A1}"/>
                      <w:text/>
                    </w:sdtPr>
                    <w:sdtContent>
                      <w:p w14:paraId="28F94BA3" w14:textId="31758E3F" w:rsidR="009F21A2" w:rsidRPr="00405FE6" w:rsidRDefault="00C639F1" w:rsidP="002E4361">
                        <w:pPr>
                          <w:pStyle w:val="PageTitleContinued"/>
                          <w:rPr>
                            <w:sz w:val="28"/>
                            <w:szCs w:val="28"/>
                          </w:rPr>
                        </w:pPr>
                        <w:r w:rsidRPr="00405FE6">
                          <w:rPr>
                            <w:sz w:val="28"/>
                            <w:szCs w:val="28"/>
                          </w:rPr>
                          <w:t>WCS Logger</w:t>
                        </w:r>
                      </w:p>
                    </w:sdtContent>
                  </w:sdt>
                  <w:sdt>
                    <w:sdtPr>
                      <w:rPr>
                        <w:b w:val="0"/>
                        <w:bCs/>
                      </w:rPr>
                      <w:alias w:val="Subject"/>
                      <w:tag w:val=""/>
                      <w:id w:val="-284882352"/>
                      <w:dataBinding w:prefixMappings="xmlns:ns0='http://purl.org/dc/elements/1.1/' xmlns:ns1='http://schemas.openxmlformats.org/package/2006/metadata/core-properties' " w:xpath="/ns1:coreProperties[1]/ns0:subject[1]" w:storeItemID="{6C3C8BC8-F283-45AE-878A-BAB7291924A1}"/>
                      <w:text/>
                    </w:sdtPr>
                    <w:sdtContent>
                      <w:p w14:paraId="7F49058F" w14:textId="3DFB3F39" w:rsidR="00C639F1" w:rsidRPr="00405FE6" w:rsidRDefault="00A70FF3" w:rsidP="002E4361">
                        <w:pPr>
                          <w:pStyle w:val="PageTitleContinued"/>
                          <w:rPr>
                            <w:b w:val="0"/>
                            <w:bCs/>
                          </w:rPr>
                        </w:pPr>
                        <w:r>
                          <w:rPr>
                            <w:b w:val="0"/>
                            <w:bCs/>
                          </w:rPr>
                          <w:t>automation tool to assist end-user in WCS PC host application</w:t>
                        </w:r>
                      </w:p>
                    </w:sdtContent>
                  </w:sdt>
                </w:txbxContent>
              </v:textbox>
              <w10:wrap anchorx="page" anchory="page"/>
              <w10:anchorlock/>
            </v:shape>
          </w:pict>
        </mc:Fallback>
      </mc:AlternateContent>
    </w:r>
    <w:r>
      <w:rPr>
        <w:noProof/>
        <w:lang w:eastAsia="en-US"/>
      </w:rPr>
      <w:drawing>
        <wp:anchor distT="0" distB="0" distL="114300" distR="114300" simplePos="0" relativeHeight="251658752" behindDoc="1" locked="1" layoutInCell="0" allowOverlap="1" wp14:anchorId="789B7AD3" wp14:editId="7FC3E2EA">
          <wp:simplePos x="0" y="0"/>
          <wp:positionH relativeFrom="page">
            <wp:posOffset>648335</wp:posOffset>
          </wp:positionH>
          <wp:positionV relativeFrom="page">
            <wp:posOffset>504190</wp:posOffset>
          </wp:positionV>
          <wp:extent cx="1676400" cy="723265"/>
          <wp:effectExtent l="0" t="0" r="0" b="635"/>
          <wp:wrapNone/>
          <wp:docPr id="56" name="Picture 56"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59776" behindDoc="0" locked="1" layoutInCell="0" allowOverlap="1" wp14:anchorId="18E52B5D" wp14:editId="2ABD481B">
              <wp:simplePos x="0" y="0"/>
              <wp:positionH relativeFrom="page">
                <wp:posOffset>543560</wp:posOffset>
              </wp:positionH>
              <wp:positionV relativeFrom="page">
                <wp:posOffset>755015</wp:posOffset>
              </wp:positionV>
              <wp:extent cx="5394325" cy="1905"/>
              <wp:effectExtent l="0" t="0" r="15875" b="36195"/>
              <wp:wrapNone/>
              <wp:docPr id="17"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4BCB0455" id="Line 214" o:spid="_x0000_s1026" alt="TopLineNormalPageNearCompanyLogo" style="position:absolute;flip:y;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34DAE9BD" w14:textId="77777777" w:rsidR="009F21A2" w:rsidRPr="00DA1B5A" w:rsidRDefault="009F21A2" w:rsidP="00DA1B5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137B9" w14:textId="77777777" w:rsidR="00EF3B5A" w:rsidRPr="00096093" w:rsidRDefault="00EF3B5A" w:rsidP="009D09C8">
    <w:pPr>
      <w:pStyle w:val="AnchorLine"/>
    </w:pPr>
    <w:r w:rsidRPr="00096093">
      <w:rPr>
        <w:noProof/>
        <w:lang w:eastAsia="en-US"/>
      </w:rPr>
      <w:drawing>
        <wp:anchor distT="0" distB="0" distL="114300" distR="114300" simplePos="0" relativeHeight="251675136" behindDoc="1" locked="0" layoutInCell="1" allowOverlap="1" wp14:anchorId="3A840BED" wp14:editId="76CA4DF3">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6160" behindDoc="0" locked="1" layoutInCell="1" allowOverlap="1" wp14:anchorId="4A1D4EB9" wp14:editId="6161FB54">
              <wp:simplePos x="0" y="0"/>
              <wp:positionH relativeFrom="margin">
                <wp:posOffset>8255</wp:posOffset>
              </wp:positionH>
              <wp:positionV relativeFrom="page">
                <wp:posOffset>150495</wp:posOffset>
              </wp:positionV>
              <wp:extent cx="5394325" cy="174625"/>
              <wp:effectExtent l="0" t="0" r="15875" b="15875"/>
              <wp:wrapNone/>
              <wp:docPr id="2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AA3B6C3" w14:textId="0C6CE8DD" w:rsidR="00EF3B5A" w:rsidRPr="00405FE6" w:rsidRDefault="00EF3B5A" w:rsidP="00E63D12">
                          <w:pPr>
                            <w:pStyle w:val="Confidentiality"/>
                          </w:pPr>
                          <w:r w:rsidRPr="00405FE6">
                            <w:fldChar w:fldCharType="begin"/>
                          </w:r>
                          <w:r w:rsidRPr="00405FE6">
                            <w:instrText xml:space="preserve"> DOCPROPERTY  </w:instrText>
                          </w:r>
                          <w:r w:rsidR="001D1EF0" w:rsidRPr="00405FE6">
                            <w:rPr>
                              <w:color w:val="1F497D"/>
                            </w:rPr>
                            <w:instrText>ConfidentialityMarking</w:instrText>
                          </w:r>
                          <w:r w:rsidRPr="00405FE6">
                            <w:instrText xml:space="preserve">  \* MERGEFORMAT </w:instrText>
                          </w:r>
                          <w:r w:rsidRPr="00405FE6">
                            <w:fldChar w:fldCharType="separate"/>
                          </w:r>
                          <w:r w:rsidR="007016D6">
                            <w:t>RESTRICTED</w:t>
                          </w:r>
                          <w:r w:rsidRPr="00405FE6">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1D4EB9" id="_x0000_t202" coordsize="21600,21600" o:spt="202" path="m,l,21600r21600,l21600,xe">
              <v:stroke joinstyle="miter"/>
              <v:path gradientshapeok="t" o:connecttype="rect"/>
            </v:shapetype>
            <v:shape id="Text Box 26" o:spid="_x0000_s1044" type="#_x0000_t202" style="position:absolute;margin-left:.65pt;margin-top:11.85pt;width:424.75pt;height:13.75pt;z-index:2516761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" filled="f" stroked="f" strokeweight="0">
              <v:textbox inset="0,0,0,0">
                <w:txbxContent>
                  <w:p w14:paraId="2AA3B6C3" w14:textId="0C6CE8DD" w:rsidR="00EF3B5A" w:rsidRPr="00405FE6" w:rsidRDefault="00EF3B5A" w:rsidP="00E63D12">
                    <w:pPr>
                      <w:pStyle w:val="Confidentiality"/>
                    </w:pPr>
                    <w:r w:rsidRPr="00405FE6">
                      <w:fldChar w:fldCharType="begin"/>
                    </w:r>
                    <w:r w:rsidRPr="00405FE6">
                      <w:instrText xml:space="preserve"> DOCPROPERTY  </w:instrText>
                    </w:r>
                    <w:r w:rsidR="001D1EF0" w:rsidRPr="00405FE6">
                      <w:rPr>
                        <w:color w:val="1F497D"/>
                      </w:rPr>
                      <w:instrText>ConfidentialityMarking</w:instrText>
                    </w:r>
                    <w:r w:rsidRPr="00405FE6">
                      <w:instrText xml:space="preserve">  \* MERGEFORMAT </w:instrText>
                    </w:r>
                    <w:r w:rsidRPr="00405FE6">
                      <w:fldChar w:fldCharType="separate"/>
                    </w:r>
                    <w:r w:rsidR="007016D6">
                      <w:t>RESTRICTED</w:t>
                    </w:r>
                    <w:r w:rsidRPr="00405FE6">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74112" behindDoc="0" locked="1" layoutInCell="1" allowOverlap="1" wp14:anchorId="06F3A37B" wp14:editId="4BD3509E">
              <wp:simplePos x="0" y="0"/>
              <wp:positionH relativeFrom="page">
                <wp:posOffset>543560</wp:posOffset>
              </wp:positionH>
              <wp:positionV relativeFrom="page">
                <wp:posOffset>772795</wp:posOffset>
              </wp:positionV>
              <wp:extent cx="5394325" cy="356870"/>
              <wp:effectExtent l="0" t="0" r="15875" b="5080"/>
              <wp:wrapNone/>
              <wp:docPr id="27"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984DA92" w14:textId="76A84951" w:rsidR="00EF3B5A" w:rsidRPr="0002495E" w:rsidRDefault="00EF3B5A"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7016D6">
                            <w:t>Revision history</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F3A37B" id="Text Box 27" o:spid="_x0000_s1045" type="#_x0000_t202" style="position:absolute;margin-left:42.8pt;margin-top:60.85pt;width:424.75pt;height:28.1pt;z-index:2516741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l4rxYdsBAACZAwAADgAAAAAAAAAAAAAAAAAuAgAAZHJzL2Uyb0RvYy54bWxQSwECLQAUAAYA&#10;CAAAACEAt1jsyeEAAAAKAQAADwAAAAAAAAAAAAAAAAA1BAAAZHJzL2Rvd25yZXYueG1sUEsFBgAA&#10;AAAEAAQA8wAAAEMFAAAAAA==&#10;" filled="f" stroked="f" strokeweight="0">
              <v:textbox inset="0,0,0,0">
                <w:txbxContent>
                  <w:p w14:paraId="5984DA92" w14:textId="76A84951" w:rsidR="00EF3B5A" w:rsidRPr="0002495E" w:rsidRDefault="00EF3B5A"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7016D6">
                      <w:t>Revision history</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73088" behindDoc="0" locked="1" layoutInCell="1" allowOverlap="1" wp14:anchorId="04C89A50" wp14:editId="1ED4AB88">
              <wp:simplePos x="0" y="0"/>
              <wp:positionH relativeFrom="page">
                <wp:posOffset>546735</wp:posOffset>
              </wp:positionH>
              <wp:positionV relativeFrom="page">
                <wp:posOffset>303530</wp:posOffset>
              </wp:positionV>
              <wp:extent cx="5387340" cy="438150"/>
              <wp:effectExtent l="0" t="0" r="3810" b="0"/>
              <wp:wrapNone/>
              <wp:docPr id="2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sdt>
                          <w:sdtPr>
                            <w:rPr>
                              <w:sz w:val="28"/>
                              <w:szCs w:val="28"/>
                            </w:rPr>
                            <w:alias w:val="Title"/>
                            <w:tag w:val=""/>
                            <w:id w:val="-1604100078"/>
                            <w:dataBinding w:prefixMappings="xmlns:ns0='http://purl.org/dc/elements/1.1/' xmlns:ns1='http://schemas.openxmlformats.org/package/2006/metadata/core-properties' " w:xpath="/ns1:coreProperties[1]/ns0:title[1]" w:storeItemID="{6C3C8BC8-F283-45AE-878A-BAB7291924A1}"/>
                            <w:text/>
                          </w:sdtPr>
                          <w:sdtContent>
                            <w:p w14:paraId="7B840A83" w14:textId="72CD57EF" w:rsidR="00EF3B5A" w:rsidRPr="00405FE6" w:rsidRDefault="00C639F1" w:rsidP="009D09C8">
                              <w:pPr>
                                <w:pStyle w:val="PageTitleContinued"/>
                                <w:rPr>
                                  <w:sz w:val="28"/>
                                  <w:szCs w:val="28"/>
                                </w:rPr>
                              </w:pPr>
                              <w:r w:rsidRPr="00405FE6">
                                <w:rPr>
                                  <w:sz w:val="28"/>
                                  <w:szCs w:val="28"/>
                                </w:rPr>
                                <w:t>WCS Logger</w:t>
                              </w:r>
                            </w:p>
                          </w:sdtContent>
                        </w:sdt>
                        <w:sdt>
                          <w:sdtPr>
                            <w:rPr>
                              <w:b w:val="0"/>
                              <w:bCs/>
                            </w:rPr>
                            <w:alias w:val="Subject"/>
                            <w:tag w:val=""/>
                            <w:id w:val="-1921400361"/>
                            <w:dataBinding w:prefixMappings="xmlns:ns0='http://purl.org/dc/elements/1.1/' xmlns:ns1='http://schemas.openxmlformats.org/package/2006/metadata/core-properties' " w:xpath="/ns1:coreProperties[1]/ns0:subject[1]" w:storeItemID="{6C3C8BC8-F283-45AE-878A-BAB7291924A1}"/>
                            <w:text/>
                          </w:sdtPr>
                          <w:sdtContent>
                            <w:p w14:paraId="5F879803" w14:textId="44E315EC" w:rsidR="00C639F1" w:rsidRPr="00405FE6" w:rsidRDefault="00A70FF3" w:rsidP="009D09C8">
                              <w:pPr>
                                <w:pStyle w:val="PageTitleContinued"/>
                                <w:rPr>
                                  <w:b w:val="0"/>
                                  <w:bCs/>
                                </w:rPr>
                              </w:pPr>
                              <w:r>
                                <w:rPr>
                                  <w:b w:val="0"/>
                                  <w:bCs/>
                                </w:rPr>
                                <w:t>automation tool to assist end-user in WCS PC host application</w:t>
                              </w:r>
                            </w:p>
                          </w:sdtContent>
                        </w:sdt>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C89A50" id="Text Box 28" o:spid="_x0000_s1046" type="#_x0000_t202" style="position:absolute;margin-left:43.05pt;margin-top:23.9pt;width:424.2pt;height:34.5pt;z-index:251673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wDltoNsBAACZAwAADgAAAAAAAAAAAAAAAAAuAgAAZHJzL2Uyb0RvYy54bWxQSwECLQAUAAYA&#10;CAAAACEAptWwkOEAAAAJAQAADwAAAAAAAAAAAAAAAAA1BAAAZHJzL2Rvd25yZXYueG1sUEsFBgAA&#10;AAAEAAQA8wAAAEMFAAAAAA==&#10;" filled="f" stroked="f" strokeweight="0">
              <v:textbox inset="0,0,0,0">
                <w:txbxContent>
                  <w:sdt>
                    <w:sdtPr>
                      <w:rPr>
                        <w:sz w:val="28"/>
                        <w:szCs w:val="28"/>
                      </w:rPr>
                      <w:alias w:val="Title"/>
                      <w:tag w:val=""/>
                      <w:id w:val="-1604100078"/>
                      <w:dataBinding w:prefixMappings="xmlns:ns0='http://purl.org/dc/elements/1.1/' xmlns:ns1='http://schemas.openxmlformats.org/package/2006/metadata/core-properties' " w:xpath="/ns1:coreProperties[1]/ns0:title[1]" w:storeItemID="{6C3C8BC8-F283-45AE-878A-BAB7291924A1}"/>
                      <w:text/>
                    </w:sdtPr>
                    <w:sdtContent>
                      <w:p w14:paraId="7B840A83" w14:textId="72CD57EF" w:rsidR="00EF3B5A" w:rsidRPr="00405FE6" w:rsidRDefault="00C639F1" w:rsidP="009D09C8">
                        <w:pPr>
                          <w:pStyle w:val="PageTitleContinued"/>
                          <w:rPr>
                            <w:sz w:val="28"/>
                            <w:szCs w:val="28"/>
                          </w:rPr>
                        </w:pPr>
                        <w:r w:rsidRPr="00405FE6">
                          <w:rPr>
                            <w:sz w:val="28"/>
                            <w:szCs w:val="28"/>
                          </w:rPr>
                          <w:t>WCS Logger</w:t>
                        </w:r>
                      </w:p>
                    </w:sdtContent>
                  </w:sdt>
                  <w:sdt>
                    <w:sdtPr>
                      <w:rPr>
                        <w:b w:val="0"/>
                        <w:bCs/>
                      </w:rPr>
                      <w:alias w:val="Subject"/>
                      <w:tag w:val=""/>
                      <w:id w:val="-1921400361"/>
                      <w:dataBinding w:prefixMappings="xmlns:ns0='http://purl.org/dc/elements/1.1/' xmlns:ns1='http://schemas.openxmlformats.org/package/2006/metadata/core-properties' " w:xpath="/ns1:coreProperties[1]/ns0:subject[1]" w:storeItemID="{6C3C8BC8-F283-45AE-878A-BAB7291924A1}"/>
                      <w:text/>
                    </w:sdtPr>
                    <w:sdtContent>
                      <w:p w14:paraId="5F879803" w14:textId="44E315EC" w:rsidR="00C639F1" w:rsidRPr="00405FE6" w:rsidRDefault="00A70FF3" w:rsidP="009D09C8">
                        <w:pPr>
                          <w:pStyle w:val="PageTitleContinued"/>
                          <w:rPr>
                            <w:b w:val="0"/>
                            <w:bCs/>
                          </w:rPr>
                        </w:pPr>
                        <w:r>
                          <w:rPr>
                            <w:b w:val="0"/>
                            <w:bCs/>
                          </w:rPr>
                          <w:t>automation tool to assist end-user in WCS PC host application</w:t>
                        </w:r>
                      </w:p>
                    </w:sdtContent>
                  </w:sdt>
                </w:txbxContent>
              </v:textbox>
              <w10:wrap anchorx="page" anchory="page"/>
              <w10:anchorlock/>
            </v:shape>
          </w:pict>
        </mc:Fallback>
      </mc:AlternateContent>
    </w:r>
    <w:r w:rsidRPr="00096093">
      <w:rPr>
        <w:noProof/>
        <w:lang w:eastAsia="en-US"/>
      </w:rPr>
      <w:drawing>
        <wp:anchor distT="0" distB="0" distL="114300" distR="114300" simplePos="0" relativeHeight="251671040" behindDoc="1" locked="1" layoutInCell="0" allowOverlap="1" wp14:anchorId="5FC54A49" wp14:editId="2EBFB01B">
          <wp:simplePos x="0" y="0"/>
          <wp:positionH relativeFrom="page">
            <wp:posOffset>648335</wp:posOffset>
          </wp:positionH>
          <wp:positionV relativeFrom="page">
            <wp:posOffset>504190</wp:posOffset>
          </wp:positionV>
          <wp:extent cx="1676400" cy="723265"/>
          <wp:effectExtent l="0" t="0" r="0" b="635"/>
          <wp:wrapNone/>
          <wp:docPr id="84" name="Picture 8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2064" behindDoc="0" locked="1" layoutInCell="0" allowOverlap="1" wp14:anchorId="0AD3D0A2" wp14:editId="7AF77BA3">
              <wp:simplePos x="0" y="0"/>
              <wp:positionH relativeFrom="page">
                <wp:posOffset>543560</wp:posOffset>
              </wp:positionH>
              <wp:positionV relativeFrom="page">
                <wp:posOffset>755015</wp:posOffset>
              </wp:positionV>
              <wp:extent cx="5394325" cy="1905"/>
              <wp:effectExtent l="0" t="0" r="15875" b="36195"/>
              <wp:wrapNone/>
              <wp:docPr id="29"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17E633DC" id="Line 214" o:spid="_x0000_s1026" alt="TopLineNormalPageNearCompanyLogo" style="position:absolute;flip:y;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23537459" w14:textId="77777777" w:rsidR="00EF3B5A" w:rsidRPr="009D09C8" w:rsidRDefault="00EF3B5A" w:rsidP="009D09C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EA0FCD" w14:textId="77777777" w:rsidR="00F52C0C" w:rsidRPr="000E1520" w:rsidRDefault="00F52C0C" w:rsidP="00F52C0C">
    <w:pPr>
      <w:pStyle w:val="AnchorLine"/>
      <w:rPr>
        <w:sz w:val="28"/>
      </w:rPr>
    </w:pPr>
    <w:r>
      <w:rPr>
        <w:noProof/>
        <w:lang w:eastAsia="en-US"/>
      </w:rPr>
      <w:drawing>
        <wp:anchor distT="0" distB="0" distL="114300" distR="114300" simplePos="0" relativeHeight="251668992" behindDoc="1" locked="0" layoutInCell="1" allowOverlap="1" wp14:anchorId="034F238A" wp14:editId="0E131A69">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70016" behindDoc="0" locked="1" layoutInCell="1" allowOverlap="1" wp14:anchorId="0DE8E73F" wp14:editId="3AFC0FBD">
              <wp:simplePos x="0" y="0"/>
              <wp:positionH relativeFrom="margin">
                <wp:posOffset>10160</wp:posOffset>
              </wp:positionH>
              <wp:positionV relativeFrom="page">
                <wp:posOffset>151765</wp:posOffset>
              </wp:positionV>
              <wp:extent cx="5394325" cy="175895"/>
              <wp:effectExtent l="0" t="0" r="15875" b="1460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892298" w14:textId="374241CD" w:rsidR="00F52C0C" w:rsidRPr="00DE65AD" w:rsidRDefault="00F52C0C" w:rsidP="00F52C0C">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7016D6">
                            <w:rPr>
                              <w:rStyle w:val="ConfidentialityChar"/>
                              <w:b w:val="0"/>
                              <w:bCs/>
                              <w:lang w:val="en-GB"/>
                            </w:rPr>
                            <w:t>Error! Unknown document property name.</w:t>
                          </w:r>
                          <w:r w:rsidRPr="00F00681">
                            <w:rPr>
                              <w:rStyle w:val="ConfidentialityChar"/>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E8E73F" id="_x0000_t202" coordsize="21600,21600" o:spt="202" path="m,l,21600r21600,l21600,xe">
              <v:stroke joinstyle="miter"/>
              <v:path gradientshapeok="t" o:connecttype="rect"/>
            </v:shapetype>
            <v:shape id="Text Box 14" o:spid="_x0000_s1047" type="#_x0000_t202" style="position:absolute;margin-left:.8pt;margin-top:11.95pt;width:424.75pt;height:13.85pt;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" filled="f" stroked="f" strokeweight="0">
              <v:textbox inset="0,0,0,0">
                <w:txbxContent>
                  <w:p w14:paraId="3B892298" w14:textId="374241CD" w:rsidR="00F52C0C" w:rsidRPr="00DE65AD" w:rsidRDefault="00F52C0C" w:rsidP="00F52C0C">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7016D6">
                      <w:rPr>
                        <w:rStyle w:val="ConfidentialityChar"/>
                        <w:b w:val="0"/>
                        <w:bCs/>
                        <w:lang w:val="en-GB"/>
                      </w:rPr>
                      <w:t>Error! Unknown document property name.</w:t>
                    </w:r>
                    <w:r w:rsidRPr="00F00681">
                      <w:rPr>
                        <w:rStyle w:val="ConfidentialityChar"/>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67968" behindDoc="0" locked="1" layoutInCell="1" allowOverlap="1" wp14:anchorId="72F493CF" wp14:editId="2BD75759">
              <wp:simplePos x="0" y="0"/>
              <wp:positionH relativeFrom="page">
                <wp:posOffset>543560</wp:posOffset>
              </wp:positionH>
              <wp:positionV relativeFrom="page">
                <wp:posOffset>772795</wp:posOffset>
              </wp:positionV>
              <wp:extent cx="5394325" cy="356870"/>
              <wp:effectExtent l="0" t="0" r="15875" b="5080"/>
              <wp:wrapNone/>
              <wp:docPr id="30"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8568689" w14:textId="3DDCFEC3" w:rsidR="00F52C0C" w:rsidRPr="00C20063" w:rsidRDefault="00000000" w:rsidP="00F52C0C">
                          <w:pPr>
                            <w:pStyle w:val="Breadcrumb"/>
                          </w:pPr>
                          <w:fldSimple w:instr=" STYLEREF  &quot;Heading_Preface,Heading_Preface&quot;  \* MERGEFORMAT ">
                            <w:r w:rsidR="007016D6">
                              <w:t>Revision history</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F493CF" id="Text Box 30" o:spid="_x0000_s1048" type="#_x0000_t202" style="position:absolute;margin-left:42.8pt;margin-top:60.85pt;width:424.75pt;height:28.1pt;z-index:2516679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qbSBudsBAACZAwAADgAAAAAAAAAAAAAAAAAuAgAAZHJzL2Uyb0RvYy54bWxQSwECLQAUAAYA&#10;CAAAACEAt1jsyeEAAAAKAQAADwAAAAAAAAAAAAAAAAA1BAAAZHJzL2Rvd25yZXYueG1sUEsFBgAA&#10;AAAEAAQA8wAAAEMFAAAAAA==&#10;" filled="f" stroked="f" strokeweight="0">
              <v:textbox inset="0,0,0,0">
                <w:txbxContent>
                  <w:p w14:paraId="18568689" w14:textId="3DDCFEC3" w:rsidR="00F52C0C" w:rsidRPr="00C20063" w:rsidRDefault="00000000" w:rsidP="00F52C0C">
                    <w:pPr>
                      <w:pStyle w:val="Breadcrumb"/>
                    </w:pPr>
                    <w:fldSimple w:instr=" STYLEREF  &quot;Heading_Preface,Heading_Preface&quot;  \* MERGEFORMAT ">
                      <w:r w:rsidR="007016D6">
                        <w:t>Revision history</w:t>
                      </w:r>
                    </w:fldSimple>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66944" behindDoc="0" locked="1" layoutInCell="1" allowOverlap="1" wp14:anchorId="7F3EC194" wp14:editId="25953936">
              <wp:simplePos x="0" y="0"/>
              <wp:positionH relativeFrom="page">
                <wp:posOffset>546735</wp:posOffset>
              </wp:positionH>
              <wp:positionV relativeFrom="page">
                <wp:posOffset>303530</wp:posOffset>
              </wp:positionV>
              <wp:extent cx="5387340" cy="438150"/>
              <wp:effectExtent l="0" t="0" r="3810" b="0"/>
              <wp:wrapNone/>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B29CEAC" w14:textId="715EDCD3" w:rsidR="00F52C0C" w:rsidRDefault="00F52C0C"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7016D6">
                            <w:t>WCS Logger</w:t>
                          </w:r>
                          <w:r w:rsidRPr="00CF50B7">
                            <w:fldChar w:fldCharType="end"/>
                          </w:r>
                        </w:p>
                        <w:p w14:paraId="6DEA725A" w14:textId="46FD8511" w:rsidR="00F52C0C" w:rsidRPr="000E1520" w:rsidRDefault="00000000" w:rsidP="003C3B01">
                          <w:pPr>
                            <w:pStyle w:val="PageTitleContinued"/>
                          </w:pPr>
                          <w:fldSimple w:instr=" DOCPROPERTY  Title_continued  \* MERGEFORMAT ">
                            <w:r w:rsidR="007016D6">
                              <w:t>automation tool to assist end-user in WCS PC host application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3EC194" id="Text Box 31" o:spid="_x0000_s1049" type="#_x0000_t202" style="position:absolute;margin-left:43.05pt;margin-top:23.9pt;width:424.2pt;height:34.5pt;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" filled="f" stroked="f" strokeweight="0">
              <v:textbox inset="0,0,0,0">
                <w:txbxContent>
                  <w:p w14:paraId="5B29CEAC" w14:textId="715EDCD3" w:rsidR="00F52C0C" w:rsidRDefault="00F52C0C"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7016D6">
                      <w:t>WCS Logger</w:t>
                    </w:r>
                    <w:r w:rsidRPr="00CF50B7">
                      <w:fldChar w:fldCharType="end"/>
                    </w:r>
                  </w:p>
                  <w:p w14:paraId="6DEA725A" w14:textId="46FD8511" w:rsidR="00F52C0C" w:rsidRPr="000E1520" w:rsidRDefault="00000000" w:rsidP="003C3B01">
                    <w:pPr>
                      <w:pStyle w:val="PageTitleContinued"/>
                    </w:pPr>
                    <w:fldSimple w:instr=" DOCPROPERTY  Title_continued  \* MERGEFORMAT ">
                      <w:r w:rsidR="007016D6">
                        <w:t>automation tool to assist end-user in WCS PC host application</w:t>
                      </w:r>
                    </w:fldSimple>
                  </w:p>
                </w:txbxContent>
              </v:textbox>
              <w10:wrap anchorx="page" anchory="page"/>
              <w10:anchorlock/>
            </v:shape>
          </w:pict>
        </mc:Fallback>
      </mc:AlternateContent>
    </w:r>
    <w:r>
      <w:rPr>
        <w:noProof/>
        <w:lang w:eastAsia="en-US"/>
      </w:rPr>
      <w:drawing>
        <wp:anchor distT="0" distB="0" distL="114300" distR="114300" simplePos="0" relativeHeight="251664896" behindDoc="1" locked="1" layoutInCell="0" allowOverlap="1" wp14:anchorId="68C09C90" wp14:editId="4043393F">
          <wp:simplePos x="0" y="0"/>
          <wp:positionH relativeFrom="page">
            <wp:posOffset>648335</wp:posOffset>
          </wp:positionH>
          <wp:positionV relativeFrom="page">
            <wp:posOffset>504190</wp:posOffset>
          </wp:positionV>
          <wp:extent cx="1676400" cy="723265"/>
          <wp:effectExtent l="0" t="0" r="0" b="635"/>
          <wp:wrapNone/>
          <wp:docPr id="81" name="Picture 81"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65920" behindDoc="0" locked="1" layoutInCell="0" allowOverlap="1" wp14:anchorId="6DF8062B" wp14:editId="5F11891E">
              <wp:simplePos x="0" y="0"/>
              <wp:positionH relativeFrom="page">
                <wp:posOffset>543560</wp:posOffset>
              </wp:positionH>
              <wp:positionV relativeFrom="page">
                <wp:posOffset>755015</wp:posOffset>
              </wp:positionV>
              <wp:extent cx="5394325" cy="1905"/>
              <wp:effectExtent l="0" t="0" r="15875" b="36195"/>
              <wp:wrapNone/>
              <wp:docPr id="6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43251EFC" id="Line 214" o:spid="_x0000_s1026" alt="TopLineNormalPageNearCompanyLogo" style="position:absolute;flip:y;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066CEC4A" w14:textId="77777777" w:rsidR="00F52C0C" w:rsidRPr="00DA1B5A" w:rsidRDefault="00F52C0C" w:rsidP="00F52C0C">
    <w:pPr>
      <w:pStyle w:val="Header"/>
    </w:pPr>
  </w:p>
  <w:p w14:paraId="1BB18AEF" w14:textId="77777777" w:rsidR="009F21A2" w:rsidRPr="00DA1B5A" w:rsidRDefault="009F21A2" w:rsidP="00DA1B5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43270" w14:textId="77777777" w:rsidR="007A0758" w:rsidRDefault="007A0758"/>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55564" w14:textId="77777777" w:rsidR="007A0758" w:rsidRPr="007405B2" w:rsidRDefault="007A0758">
    <w:pPr>
      <w:pStyle w:val="Headline2"/>
      <w:rPr>
        <w:b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0F4C488C"/>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C6D2DF56"/>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22AB3BD5"/>
    <w:multiLevelType w:val="hybridMultilevel"/>
    <w:tmpl w:val="21C4A1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C6554F6"/>
    <w:multiLevelType w:val="hybridMultilevel"/>
    <w:tmpl w:val="2C90D6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FF500D5"/>
    <w:multiLevelType w:val="hybridMultilevel"/>
    <w:tmpl w:val="382A0F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9" w15:restartNumberingAfterBreak="0">
    <w:nsid w:val="30A13BAE"/>
    <w:multiLevelType w:val="hybridMultilevel"/>
    <w:tmpl w:val="A81A9D2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2"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ADC3814"/>
    <w:multiLevelType w:val="hybridMultilevel"/>
    <w:tmpl w:val="2CE60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7"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8" w15:restartNumberingAfterBreak="0">
    <w:nsid w:val="47473B0E"/>
    <w:multiLevelType w:val="hybridMultilevel"/>
    <w:tmpl w:val="AC96A7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1FA1F82"/>
    <w:multiLevelType w:val="hybridMultilevel"/>
    <w:tmpl w:val="AC96A7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1" w15:restartNumberingAfterBreak="0">
    <w:nsid w:val="65CA3A68"/>
    <w:multiLevelType w:val="hybridMultilevel"/>
    <w:tmpl w:val="E036147A"/>
    <w:lvl w:ilvl="0" w:tplc="0E3EA17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2" w15:restartNumberingAfterBreak="0">
    <w:nsid w:val="6C7877EE"/>
    <w:multiLevelType w:val="singleLevel"/>
    <w:tmpl w:val="922AD0B8"/>
    <w:lvl w:ilvl="0">
      <w:start w:val="1"/>
      <w:numFmt w:val="decimal"/>
      <w:lvlText w:val="%1."/>
      <w:lvlJc w:val="left"/>
      <w:pPr>
        <w:tabs>
          <w:tab w:val="num" w:pos="312"/>
        </w:tabs>
        <w:ind w:left="312" w:hanging="312"/>
      </w:pPr>
      <w:rPr>
        <w:i w:val="0"/>
      </w:rPr>
    </w:lvl>
  </w:abstractNum>
  <w:abstractNum w:abstractNumId="23" w15:restartNumberingAfterBreak="0">
    <w:nsid w:val="79591170"/>
    <w:multiLevelType w:val="hybridMultilevel"/>
    <w:tmpl w:val="62049F2C"/>
    <w:lvl w:ilvl="0" w:tplc="F824166A">
      <w:start w:val="3"/>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061058777">
    <w:abstractNumId w:val="0"/>
  </w:num>
  <w:num w:numId="2" w16cid:durableId="1225332293">
    <w:abstractNumId w:val="14"/>
  </w:num>
  <w:num w:numId="3" w16cid:durableId="1890534319">
    <w:abstractNumId w:val="3"/>
  </w:num>
  <w:num w:numId="4" w16cid:durableId="759638082">
    <w:abstractNumId w:val="8"/>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16cid:durableId="737939249">
    <w:abstractNumId w:val="10"/>
  </w:num>
  <w:num w:numId="6" w16cid:durableId="196552575">
    <w:abstractNumId w:val="1"/>
  </w:num>
  <w:num w:numId="7" w16cid:durableId="99152308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16cid:durableId="738140877">
    <w:abstractNumId w:val="4"/>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9" w16cid:durableId="314796345">
    <w:abstractNumId w:val="12"/>
  </w:num>
  <w:num w:numId="10" w16cid:durableId="260534049">
    <w:abstractNumId w:val="13"/>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1" w16cid:durableId="315766347">
    <w:abstractNumId w:val="16"/>
    <w:lvlOverride w:ilvl="0">
      <w:lvl w:ilvl="0">
        <w:start w:val="1"/>
        <w:numFmt w:val="decimal"/>
        <w:pStyle w:val="TableTitle"/>
        <w:lvlText w:val="Table %1"/>
        <w:lvlJc w:val="left"/>
        <w:pPr>
          <w:tabs>
            <w:tab w:val="num" w:pos="1219"/>
          </w:tabs>
          <w:ind w:left="1304" w:hanging="1304"/>
        </w:pPr>
        <w:rPr>
          <w:rFonts w:ascii="Source Sans Pro" w:hAnsi="Source Sans Pro" w:hint="default"/>
          <w:b/>
          <w:i w:val="0"/>
          <w:sz w:val="22"/>
          <w:szCs w:val="22"/>
        </w:rPr>
      </w:lvl>
    </w:lvlOverride>
  </w:num>
  <w:num w:numId="12" w16cid:durableId="1194465190">
    <w:abstractNumId w:val="11"/>
  </w:num>
  <w:num w:numId="13" w16cid:durableId="1092627214">
    <w:abstractNumId w:val="14"/>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4" w16cid:durableId="464397568">
    <w:abstractNumId w:val="3"/>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5" w16cid:durableId="1515001214">
    <w:abstractNumId w:val="12"/>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6" w16cid:durableId="689455100">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7" w16cid:durableId="1140197460">
    <w:abstractNumId w:val="4"/>
    <w:lvlOverride w:ilvl="0">
      <w:lvl w:ilvl="0">
        <w:start w:val="1"/>
        <w:numFmt w:val="none"/>
        <w:pStyle w:val="Note"/>
        <w:lvlText w:val="Note:"/>
        <w:lvlJc w:val="left"/>
        <w:pPr>
          <w:tabs>
            <w:tab w:val="num" w:pos="936"/>
          </w:tabs>
          <w:ind w:left="936" w:hanging="510"/>
        </w:pPr>
        <w:rPr>
          <w:rFonts w:ascii="Source Sans Pro" w:hAnsi="Source Sans Pro" w:hint="default"/>
          <w:b w:val="0"/>
          <w:i/>
          <w:sz w:val="22"/>
          <w:szCs w:val="22"/>
        </w:rPr>
      </w:lvl>
    </w:lvlOverride>
  </w:num>
  <w:num w:numId="18" w16cid:durableId="1558936776">
    <w:abstractNumId w:val="8"/>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9" w16cid:durableId="814876137">
    <w:abstractNumId w:val="13"/>
  </w:num>
  <w:num w:numId="20" w16cid:durableId="1091701766">
    <w:abstractNumId w:val="16"/>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21" w16cid:durableId="1623224219">
    <w:abstractNumId w:val="16"/>
    <w:lvlOverride w:ilvl="0">
      <w:lvl w:ilvl="0">
        <w:start w:val="1"/>
        <w:numFmt w:val="decimal"/>
        <w:pStyle w:val="TableTitle"/>
        <w:lvlText w:val="Table %1"/>
        <w:lvlJc w:val="left"/>
        <w:pPr>
          <w:tabs>
            <w:tab w:val="num" w:pos="1503"/>
          </w:tabs>
          <w:ind w:left="1588" w:hanging="1304"/>
        </w:pPr>
        <w:rPr>
          <w:rFonts w:ascii="Source Sans Pro" w:hAnsi="Source Sans Pro" w:hint="default"/>
          <w:b/>
          <w:i w:val="0"/>
          <w:sz w:val="22"/>
          <w:szCs w:val="22"/>
        </w:rPr>
      </w:lvl>
    </w:lvlOverride>
  </w:num>
  <w:num w:numId="22" w16cid:durableId="1402023063">
    <w:abstractNumId w:val="22"/>
  </w:num>
  <w:num w:numId="23" w16cid:durableId="1718509408">
    <w:abstractNumId w:val="20"/>
    <w:lvlOverride w:ilvl="0">
      <w:lvl w:ilvl="0">
        <w:start w:val="1"/>
        <w:numFmt w:val="decimalZero"/>
        <w:lvlRestart w:val="0"/>
        <w:lvlText w:val="0%1:"/>
        <w:lvlJc w:val="left"/>
        <w:pPr>
          <w:tabs>
            <w:tab w:val="num" w:pos="-31680"/>
          </w:tabs>
          <w:ind w:left="850" w:hanging="850"/>
        </w:pPr>
        <w:rPr>
          <w:rFonts w:ascii="Courier" w:hAnsi="Courier" w:hint="default"/>
          <w:b w:val="0"/>
          <w:i w:val="0"/>
          <w:sz w:val="20"/>
          <w:szCs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4" w16cid:durableId="1587376695">
    <w:abstractNumId w:val="20"/>
  </w:num>
  <w:num w:numId="25" w16cid:durableId="1986737521">
    <w:abstractNumId w:val="21"/>
  </w:num>
  <w:num w:numId="26" w16cid:durableId="953562850">
    <w:abstractNumId w:val="20"/>
    <w:lvlOverride w:ilvl="0">
      <w:lvl w:ilvl="0">
        <w:start w:val="1"/>
        <w:numFmt w:val="decimalZero"/>
        <w:lvlRestart w:val="0"/>
        <w:lvlText w:val="0%1:"/>
        <w:lvlJc w:val="left"/>
        <w:pPr>
          <w:tabs>
            <w:tab w:val="num" w:pos="-31680"/>
          </w:tabs>
          <w:ind w:left="850" w:hanging="850"/>
        </w:pPr>
        <w:rPr>
          <w:rFonts w:ascii="Courier" w:hAnsi="Courier" w:hint="default"/>
          <w:b w:val="0"/>
          <w:i w:val="0"/>
          <w:sz w:val="20"/>
          <w:szCs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7" w16cid:durableId="958298755">
    <w:abstractNumId w:val="20"/>
  </w:num>
  <w:num w:numId="28" w16cid:durableId="2024435681">
    <w:abstractNumId w:val="21"/>
  </w:num>
  <w:num w:numId="29" w16cid:durableId="1576433644">
    <w:abstractNumId w:val="16"/>
  </w:num>
  <w:num w:numId="30" w16cid:durableId="1329484483">
    <w:abstractNumId w:val="2"/>
  </w:num>
  <w:num w:numId="31" w16cid:durableId="153879165">
    <w:abstractNumId w:val="4"/>
  </w:num>
  <w:num w:numId="32" w16cid:durableId="472873162">
    <w:abstractNumId w:val="8"/>
  </w:num>
  <w:num w:numId="33" w16cid:durableId="1063287075">
    <w:abstractNumId w:val="17"/>
  </w:num>
  <w:num w:numId="34" w16cid:durableId="13200401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8634267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35229048">
    <w:abstractNumId w:val="15"/>
  </w:num>
  <w:num w:numId="37" w16cid:durableId="812982918">
    <w:abstractNumId w:val="7"/>
  </w:num>
  <w:num w:numId="38" w16cid:durableId="974409661">
    <w:abstractNumId w:val="5"/>
  </w:num>
  <w:num w:numId="39" w16cid:durableId="1030574290">
    <w:abstractNumId w:val="9"/>
  </w:num>
  <w:num w:numId="40" w16cid:durableId="1610963340">
    <w:abstractNumId w:val="18"/>
  </w:num>
  <w:num w:numId="41" w16cid:durableId="689525060">
    <w:abstractNumId w:val="19"/>
  </w:num>
  <w:num w:numId="42" w16cid:durableId="1403672299">
    <w:abstractNumId w:val="6"/>
  </w:num>
  <w:num w:numId="43" w16cid:durableId="35590837">
    <w:abstractNumId w:val="2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fillcolor="white" stroke="f">
      <v:fill color="white" color2="#aaa" type="gradient"/>
      <v:stroke on="f"/>
      <v:shadow on="t" color="#4d4d4d" opacity="52429f" offset=",3pt"/>
      <o:colormru v:ext="edit" colors="#c8d8e6,#00214a,#b2b2b2,#eaeaea,#d4dfeb,#d8e3ec,#dfe7ef"/>
    </o:shapedefaults>
    <o:shapelayout v:ext="edit">
      <o:idmap v:ext="edit" data="1"/>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9F1"/>
    <w:rsid w:val="00000F5A"/>
    <w:rsid w:val="00000FE5"/>
    <w:rsid w:val="00001CE2"/>
    <w:rsid w:val="00001D6D"/>
    <w:rsid w:val="00001ED5"/>
    <w:rsid w:val="00001F0A"/>
    <w:rsid w:val="00001FDD"/>
    <w:rsid w:val="000039CC"/>
    <w:rsid w:val="000044DF"/>
    <w:rsid w:val="000045B4"/>
    <w:rsid w:val="0000560B"/>
    <w:rsid w:val="00005783"/>
    <w:rsid w:val="000058F2"/>
    <w:rsid w:val="00006162"/>
    <w:rsid w:val="00007096"/>
    <w:rsid w:val="000071EE"/>
    <w:rsid w:val="00007361"/>
    <w:rsid w:val="00007577"/>
    <w:rsid w:val="000076E9"/>
    <w:rsid w:val="00007B00"/>
    <w:rsid w:val="00007D5A"/>
    <w:rsid w:val="00007DF8"/>
    <w:rsid w:val="00010343"/>
    <w:rsid w:val="0001082D"/>
    <w:rsid w:val="00010B0F"/>
    <w:rsid w:val="00010B11"/>
    <w:rsid w:val="00010D06"/>
    <w:rsid w:val="00010FBD"/>
    <w:rsid w:val="000121EF"/>
    <w:rsid w:val="000123DC"/>
    <w:rsid w:val="00012C5D"/>
    <w:rsid w:val="00012EF9"/>
    <w:rsid w:val="00012F6B"/>
    <w:rsid w:val="00013F16"/>
    <w:rsid w:val="00016C5C"/>
    <w:rsid w:val="00016DC3"/>
    <w:rsid w:val="00017A3B"/>
    <w:rsid w:val="00017AFA"/>
    <w:rsid w:val="00017B28"/>
    <w:rsid w:val="000201B8"/>
    <w:rsid w:val="0002074C"/>
    <w:rsid w:val="00021077"/>
    <w:rsid w:val="000217CD"/>
    <w:rsid w:val="00021E3C"/>
    <w:rsid w:val="00022F11"/>
    <w:rsid w:val="000235BB"/>
    <w:rsid w:val="00023FE8"/>
    <w:rsid w:val="00024602"/>
    <w:rsid w:val="00025E54"/>
    <w:rsid w:val="0002630B"/>
    <w:rsid w:val="00026641"/>
    <w:rsid w:val="00027110"/>
    <w:rsid w:val="0002753D"/>
    <w:rsid w:val="000300B7"/>
    <w:rsid w:val="0003033F"/>
    <w:rsid w:val="000307CF"/>
    <w:rsid w:val="000308B8"/>
    <w:rsid w:val="000311BE"/>
    <w:rsid w:val="0003128E"/>
    <w:rsid w:val="00031F93"/>
    <w:rsid w:val="00031FAA"/>
    <w:rsid w:val="000322CD"/>
    <w:rsid w:val="00032B1F"/>
    <w:rsid w:val="000331A7"/>
    <w:rsid w:val="00033351"/>
    <w:rsid w:val="00034431"/>
    <w:rsid w:val="000348D2"/>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B7F"/>
    <w:rsid w:val="00050D05"/>
    <w:rsid w:val="00051522"/>
    <w:rsid w:val="000526D7"/>
    <w:rsid w:val="0005331B"/>
    <w:rsid w:val="00055300"/>
    <w:rsid w:val="0005551F"/>
    <w:rsid w:val="000556DE"/>
    <w:rsid w:val="00055D80"/>
    <w:rsid w:val="00055FB6"/>
    <w:rsid w:val="00056C74"/>
    <w:rsid w:val="00056D3C"/>
    <w:rsid w:val="00056FD6"/>
    <w:rsid w:val="00057E2C"/>
    <w:rsid w:val="000602F1"/>
    <w:rsid w:val="00060A47"/>
    <w:rsid w:val="0006101D"/>
    <w:rsid w:val="0006152C"/>
    <w:rsid w:val="00061B09"/>
    <w:rsid w:val="00061F0F"/>
    <w:rsid w:val="0006267B"/>
    <w:rsid w:val="00063037"/>
    <w:rsid w:val="00063120"/>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E91"/>
    <w:rsid w:val="0007687E"/>
    <w:rsid w:val="00076F11"/>
    <w:rsid w:val="00081607"/>
    <w:rsid w:val="00081FE6"/>
    <w:rsid w:val="00082629"/>
    <w:rsid w:val="0008262D"/>
    <w:rsid w:val="00083517"/>
    <w:rsid w:val="0008369A"/>
    <w:rsid w:val="00084018"/>
    <w:rsid w:val="00084C9A"/>
    <w:rsid w:val="0008593E"/>
    <w:rsid w:val="00086950"/>
    <w:rsid w:val="00086D69"/>
    <w:rsid w:val="0008725B"/>
    <w:rsid w:val="000873A1"/>
    <w:rsid w:val="000875C0"/>
    <w:rsid w:val="00087B1F"/>
    <w:rsid w:val="00087B63"/>
    <w:rsid w:val="0009050F"/>
    <w:rsid w:val="00090D0F"/>
    <w:rsid w:val="00090F07"/>
    <w:rsid w:val="00091ABA"/>
    <w:rsid w:val="00091D9A"/>
    <w:rsid w:val="0009385A"/>
    <w:rsid w:val="000941F3"/>
    <w:rsid w:val="0009532C"/>
    <w:rsid w:val="00095F7A"/>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E53"/>
    <w:rsid w:val="000B277B"/>
    <w:rsid w:val="000B2DE1"/>
    <w:rsid w:val="000B2E03"/>
    <w:rsid w:val="000B357A"/>
    <w:rsid w:val="000B3818"/>
    <w:rsid w:val="000B39BE"/>
    <w:rsid w:val="000B3D79"/>
    <w:rsid w:val="000B47A6"/>
    <w:rsid w:val="000B5496"/>
    <w:rsid w:val="000B5929"/>
    <w:rsid w:val="000B6486"/>
    <w:rsid w:val="000B6689"/>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D0482"/>
    <w:rsid w:val="000D09B0"/>
    <w:rsid w:val="000D2650"/>
    <w:rsid w:val="000D295F"/>
    <w:rsid w:val="000D2FA9"/>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7A5"/>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0F75E9"/>
    <w:rsid w:val="0010026D"/>
    <w:rsid w:val="00100BB8"/>
    <w:rsid w:val="00100E67"/>
    <w:rsid w:val="0010188F"/>
    <w:rsid w:val="00101A10"/>
    <w:rsid w:val="00102067"/>
    <w:rsid w:val="0010245B"/>
    <w:rsid w:val="00102688"/>
    <w:rsid w:val="00103745"/>
    <w:rsid w:val="00105B24"/>
    <w:rsid w:val="00105C25"/>
    <w:rsid w:val="00105D2C"/>
    <w:rsid w:val="00106989"/>
    <w:rsid w:val="0010702D"/>
    <w:rsid w:val="00107968"/>
    <w:rsid w:val="00110182"/>
    <w:rsid w:val="00110E00"/>
    <w:rsid w:val="0011119B"/>
    <w:rsid w:val="00111209"/>
    <w:rsid w:val="00111A86"/>
    <w:rsid w:val="00111C78"/>
    <w:rsid w:val="00113235"/>
    <w:rsid w:val="00113975"/>
    <w:rsid w:val="00113CE2"/>
    <w:rsid w:val="00114318"/>
    <w:rsid w:val="00114645"/>
    <w:rsid w:val="00115725"/>
    <w:rsid w:val="00115D10"/>
    <w:rsid w:val="00116003"/>
    <w:rsid w:val="001165C1"/>
    <w:rsid w:val="00116C0B"/>
    <w:rsid w:val="001173FD"/>
    <w:rsid w:val="001202AB"/>
    <w:rsid w:val="00120D8A"/>
    <w:rsid w:val="00121E84"/>
    <w:rsid w:val="00123292"/>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1D0B"/>
    <w:rsid w:val="00132256"/>
    <w:rsid w:val="001331BA"/>
    <w:rsid w:val="00133774"/>
    <w:rsid w:val="00136EE9"/>
    <w:rsid w:val="00136F59"/>
    <w:rsid w:val="00140BCE"/>
    <w:rsid w:val="00141801"/>
    <w:rsid w:val="00141D17"/>
    <w:rsid w:val="00142691"/>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4BB"/>
    <w:rsid w:val="00164750"/>
    <w:rsid w:val="00164FC9"/>
    <w:rsid w:val="001653A9"/>
    <w:rsid w:val="001653FC"/>
    <w:rsid w:val="00165607"/>
    <w:rsid w:val="00165BCC"/>
    <w:rsid w:val="00165F0D"/>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C42"/>
    <w:rsid w:val="00180F12"/>
    <w:rsid w:val="0018148D"/>
    <w:rsid w:val="0018198C"/>
    <w:rsid w:val="001822BA"/>
    <w:rsid w:val="001825D7"/>
    <w:rsid w:val="001826F2"/>
    <w:rsid w:val="00182BDB"/>
    <w:rsid w:val="00182C2C"/>
    <w:rsid w:val="001831D8"/>
    <w:rsid w:val="00183552"/>
    <w:rsid w:val="00183747"/>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C34"/>
    <w:rsid w:val="00193CFE"/>
    <w:rsid w:val="001941E3"/>
    <w:rsid w:val="00194A46"/>
    <w:rsid w:val="001953CB"/>
    <w:rsid w:val="00196099"/>
    <w:rsid w:val="001968A8"/>
    <w:rsid w:val="001973A6"/>
    <w:rsid w:val="001A00B7"/>
    <w:rsid w:val="001A0162"/>
    <w:rsid w:val="001A027D"/>
    <w:rsid w:val="001A1A10"/>
    <w:rsid w:val="001A246F"/>
    <w:rsid w:val="001A2D08"/>
    <w:rsid w:val="001A31E5"/>
    <w:rsid w:val="001A37BC"/>
    <w:rsid w:val="001A3AE7"/>
    <w:rsid w:val="001A4102"/>
    <w:rsid w:val="001A4988"/>
    <w:rsid w:val="001A677D"/>
    <w:rsid w:val="001A6A30"/>
    <w:rsid w:val="001A7275"/>
    <w:rsid w:val="001A72A6"/>
    <w:rsid w:val="001A72CD"/>
    <w:rsid w:val="001A798A"/>
    <w:rsid w:val="001A7AB5"/>
    <w:rsid w:val="001B0088"/>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19E"/>
    <w:rsid w:val="001C6365"/>
    <w:rsid w:val="001C6B3D"/>
    <w:rsid w:val="001C72D6"/>
    <w:rsid w:val="001C7D7E"/>
    <w:rsid w:val="001D0312"/>
    <w:rsid w:val="001D0807"/>
    <w:rsid w:val="001D1928"/>
    <w:rsid w:val="001D193B"/>
    <w:rsid w:val="001D19AF"/>
    <w:rsid w:val="001D1EF0"/>
    <w:rsid w:val="001D23A2"/>
    <w:rsid w:val="001D33A9"/>
    <w:rsid w:val="001D37E3"/>
    <w:rsid w:val="001D3992"/>
    <w:rsid w:val="001D4F11"/>
    <w:rsid w:val="001D5FAB"/>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E6"/>
    <w:rsid w:val="001F1809"/>
    <w:rsid w:val="001F19DE"/>
    <w:rsid w:val="001F3D16"/>
    <w:rsid w:val="001F44BA"/>
    <w:rsid w:val="001F48A2"/>
    <w:rsid w:val="001F6591"/>
    <w:rsid w:val="001F65BB"/>
    <w:rsid w:val="001F7291"/>
    <w:rsid w:val="001F7999"/>
    <w:rsid w:val="001F7C50"/>
    <w:rsid w:val="00200072"/>
    <w:rsid w:val="00200622"/>
    <w:rsid w:val="002009A5"/>
    <w:rsid w:val="00201002"/>
    <w:rsid w:val="002014D3"/>
    <w:rsid w:val="00202DA5"/>
    <w:rsid w:val="00203AE6"/>
    <w:rsid w:val="00203F1A"/>
    <w:rsid w:val="002043A2"/>
    <w:rsid w:val="00205B5C"/>
    <w:rsid w:val="002060A1"/>
    <w:rsid w:val="00206286"/>
    <w:rsid w:val="00206D76"/>
    <w:rsid w:val="002073CE"/>
    <w:rsid w:val="002104E7"/>
    <w:rsid w:val="0021087A"/>
    <w:rsid w:val="0021117D"/>
    <w:rsid w:val="00211507"/>
    <w:rsid w:val="0021166B"/>
    <w:rsid w:val="002125AB"/>
    <w:rsid w:val="0021280E"/>
    <w:rsid w:val="00213235"/>
    <w:rsid w:val="0021515C"/>
    <w:rsid w:val="002155BC"/>
    <w:rsid w:val="00215CEF"/>
    <w:rsid w:val="002166AE"/>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19F8"/>
    <w:rsid w:val="00232750"/>
    <w:rsid w:val="00232C10"/>
    <w:rsid w:val="00232D94"/>
    <w:rsid w:val="002330B7"/>
    <w:rsid w:val="00234187"/>
    <w:rsid w:val="00234471"/>
    <w:rsid w:val="0023498D"/>
    <w:rsid w:val="002361A0"/>
    <w:rsid w:val="002375B7"/>
    <w:rsid w:val="00237988"/>
    <w:rsid w:val="00240496"/>
    <w:rsid w:val="002431BE"/>
    <w:rsid w:val="002439E2"/>
    <w:rsid w:val="00243A15"/>
    <w:rsid w:val="0024420D"/>
    <w:rsid w:val="00244C0B"/>
    <w:rsid w:val="00246235"/>
    <w:rsid w:val="00246AD9"/>
    <w:rsid w:val="00246E10"/>
    <w:rsid w:val="00247045"/>
    <w:rsid w:val="00247EAD"/>
    <w:rsid w:val="00247F00"/>
    <w:rsid w:val="00250977"/>
    <w:rsid w:val="00250E1D"/>
    <w:rsid w:val="00250F3A"/>
    <w:rsid w:val="0025179F"/>
    <w:rsid w:val="00251827"/>
    <w:rsid w:val="00251E77"/>
    <w:rsid w:val="00251F84"/>
    <w:rsid w:val="00252479"/>
    <w:rsid w:val="00253065"/>
    <w:rsid w:val="0025389A"/>
    <w:rsid w:val="00253CA4"/>
    <w:rsid w:val="00254758"/>
    <w:rsid w:val="00254A09"/>
    <w:rsid w:val="00254C60"/>
    <w:rsid w:val="00255DC8"/>
    <w:rsid w:val="00255FCF"/>
    <w:rsid w:val="0025660B"/>
    <w:rsid w:val="00256776"/>
    <w:rsid w:val="00256A1B"/>
    <w:rsid w:val="00256C2B"/>
    <w:rsid w:val="00256DD8"/>
    <w:rsid w:val="00257290"/>
    <w:rsid w:val="002573CD"/>
    <w:rsid w:val="00257759"/>
    <w:rsid w:val="00257D1B"/>
    <w:rsid w:val="002605F4"/>
    <w:rsid w:val="00260621"/>
    <w:rsid w:val="00260A9D"/>
    <w:rsid w:val="0026228E"/>
    <w:rsid w:val="0026366D"/>
    <w:rsid w:val="00263B86"/>
    <w:rsid w:val="00264463"/>
    <w:rsid w:val="002664F6"/>
    <w:rsid w:val="00266F53"/>
    <w:rsid w:val="00266FC1"/>
    <w:rsid w:val="0026766A"/>
    <w:rsid w:val="00267803"/>
    <w:rsid w:val="00267C89"/>
    <w:rsid w:val="002704E8"/>
    <w:rsid w:val="002705E3"/>
    <w:rsid w:val="00270DE9"/>
    <w:rsid w:val="00270EFF"/>
    <w:rsid w:val="0027185E"/>
    <w:rsid w:val="00271973"/>
    <w:rsid w:val="00271D5B"/>
    <w:rsid w:val="002724E9"/>
    <w:rsid w:val="0027253B"/>
    <w:rsid w:val="00272691"/>
    <w:rsid w:val="00272ABB"/>
    <w:rsid w:val="00272ABC"/>
    <w:rsid w:val="002732B1"/>
    <w:rsid w:val="0027357C"/>
    <w:rsid w:val="00273EA5"/>
    <w:rsid w:val="00274410"/>
    <w:rsid w:val="00274B23"/>
    <w:rsid w:val="0027501D"/>
    <w:rsid w:val="002752AB"/>
    <w:rsid w:val="00276A4D"/>
    <w:rsid w:val="00277567"/>
    <w:rsid w:val="00277BE1"/>
    <w:rsid w:val="00277D6A"/>
    <w:rsid w:val="00280065"/>
    <w:rsid w:val="00280D4D"/>
    <w:rsid w:val="00281B0C"/>
    <w:rsid w:val="00282152"/>
    <w:rsid w:val="00282E72"/>
    <w:rsid w:val="00283800"/>
    <w:rsid w:val="00283AAA"/>
    <w:rsid w:val="0028424B"/>
    <w:rsid w:val="00284E9F"/>
    <w:rsid w:val="00286BFC"/>
    <w:rsid w:val="00286E37"/>
    <w:rsid w:val="0028700F"/>
    <w:rsid w:val="00287C63"/>
    <w:rsid w:val="00287D00"/>
    <w:rsid w:val="00290E49"/>
    <w:rsid w:val="002914C7"/>
    <w:rsid w:val="00291E45"/>
    <w:rsid w:val="00292B1B"/>
    <w:rsid w:val="00292E4F"/>
    <w:rsid w:val="0029312D"/>
    <w:rsid w:val="00293969"/>
    <w:rsid w:val="00293AB2"/>
    <w:rsid w:val="00293D50"/>
    <w:rsid w:val="00294086"/>
    <w:rsid w:val="00294C71"/>
    <w:rsid w:val="00295042"/>
    <w:rsid w:val="00295973"/>
    <w:rsid w:val="0029616A"/>
    <w:rsid w:val="002969FC"/>
    <w:rsid w:val="00296E78"/>
    <w:rsid w:val="00296EAE"/>
    <w:rsid w:val="00297215"/>
    <w:rsid w:val="00297D71"/>
    <w:rsid w:val="002A0730"/>
    <w:rsid w:val="002A13DE"/>
    <w:rsid w:val="002A15A0"/>
    <w:rsid w:val="002A1C44"/>
    <w:rsid w:val="002A23B1"/>
    <w:rsid w:val="002A252A"/>
    <w:rsid w:val="002A39F7"/>
    <w:rsid w:val="002A4CC8"/>
    <w:rsid w:val="002A4FE9"/>
    <w:rsid w:val="002A610C"/>
    <w:rsid w:val="002A6A60"/>
    <w:rsid w:val="002A77D5"/>
    <w:rsid w:val="002B27EA"/>
    <w:rsid w:val="002B2D20"/>
    <w:rsid w:val="002B2E5E"/>
    <w:rsid w:val="002B3CA2"/>
    <w:rsid w:val="002B4267"/>
    <w:rsid w:val="002B4853"/>
    <w:rsid w:val="002B48F1"/>
    <w:rsid w:val="002B4998"/>
    <w:rsid w:val="002B5609"/>
    <w:rsid w:val="002B56EB"/>
    <w:rsid w:val="002B6377"/>
    <w:rsid w:val="002B6B81"/>
    <w:rsid w:val="002B70C7"/>
    <w:rsid w:val="002B7129"/>
    <w:rsid w:val="002B74B1"/>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A6"/>
    <w:rsid w:val="002C5BB0"/>
    <w:rsid w:val="002C7C97"/>
    <w:rsid w:val="002D0486"/>
    <w:rsid w:val="002D1072"/>
    <w:rsid w:val="002D147D"/>
    <w:rsid w:val="002D1628"/>
    <w:rsid w:val="002D343F"/>
    <w:rsid w:val="002D3956"/>
    <w:rsid w:val="002D44FC"/>
    <w:rsid w:val="002D52AE"/>
    <w:rsid w:val="002D53CB"/>
    <w:rsid w:val="002D5589"/>
    <w:rsid w:val="002D57CA"/>
    <w:rsid w:val="002D5943"/>
    <w:rsid w:val="002D5DB5"/>
    <w:rsid w:val="002D624E"/>
    <w:rsid w:val="002D662E"/>
    <w:rsid w:val="002D6A7C"/>
    <w:rsid w:val="002D6D83"/>
    <w:rsid w:val="002D79C1"/>
    <w:rsid w:val="002E0375"/>
    <w:rsid w:val="002E0450"/>
    <w:rsid w:val="002E06C0"/>
    <w:rsid w:val="002E0B9B"/>
    <w:rsid w:val="002E20F5"/>
    <w:rsid w:val="002E2888"/>
    <w:rsid w:val="002E2D17"/>
    <w:rsid w:val="002E39E1"/>
    <w:rsid w:val="002E4361"/>
    <w:rsid w:val="002E4533"/>
    <w:rsid w:val="002E5A3A"/>
    <w:rsid w:val="002E5C2C"/>
    <w:rsid w:val="002E60DD"/>
    <w:rsid w:val="002E65F6"/>
    <w:rsid w:val="002E698E"/>
    <w:rsid w:val="002E6C26"/>
    <w:rsid w:val="002E6CE5"/>
    <w:rsid w:val="002E6E5A"/>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690"/>
    <w:rsid w:val="003018D2"/>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41E6"/>
    <w:rsid w:val="0031424B"/>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F50"/>
    <w:rsid w:val="0032113C"/>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3010C"/>
    <w:rsid w:val="00330300"/>
    <w:rsid w:val="00330B7A"/>
    <w:rsid w:val="00330BF2"/>
    <w:rsid w:val="00330C3C"/>
    <w:rsid w:val="0033100D"/>
    <w:rsid w:val="003319D2"/>
    <w:rsid w:val="00331D3A"/>
    <w:rsid w:val="00331FFA"/>
    <w:rsid w:val="003320F1"/>
    <w:rsid w:val="00332355"/>
    <w:rsid w:val="00332461"/>
    <w:rsid w:val="0033277D"/>
    <w:rsid w:val="003333B1"/>
    <w:rsid w:val="003338A4"/>
    <w:rsid w:val="00333ED3"/>
    <w:rsid w:val="00333F20"/>
    <w:rsid w:val="00334011"/>
    <w:rsid w:val="0033419E"/>
    <w:rsid w:val="003344CD"/>
    <w:rsid w:val="00334BAA"/>
    <w:rsid w:val="0033523D"/>
    <w:rsid w:val="00337BBF"/>
    <w:rsid w:val="00340B9A"/>
    <w:rsid w:val="00340BDE"/>
    <w:rsid w:val="0034177A"/>
    <w:rsid w:val="00342E7E"/>
    <w:rsid w:val="003440D3"/>
    <w:rsid w:val="003449DC"/>
    <w:rsid w:val="00345082"/>
    <w:rsid w:val="00345548"/>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825"/>
    <w:rsid w:val="00355FEF"/>
    <w:rsid w:val="00356562"/>
    <w:rsid w:val="00357826"/>
    <w:rsid w:val="00357912"/>
    <w:rsid w:val="00357B9F"/>
    <w:rsid w:val="00357F8F"/>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D4E"/>
    <w:rsid w:val="00373EEC"/>
    <w:rsid w:val="003741BD"/>
    <w:rsid w:val="00375038"/>
    <w:rsid w:val="0037509C"/>
    <w:rsid w:val="00375381"/>
    <w:rsid w:val="00375653"/>
    <w:rsid w:val="003765B0"/>
    <w:rsid w:val="003770D4"/>
    <w:rsid w:val="00380068"/>
    <w:rsid w:val="00380EFF"/>
    <w:rsid w:val="00381790"/>
    <w:rsid w:val="003820E5"/>
    <w:rsid w:val="00382287"/>
    <w:rsid w:val="003832A6"/>
    <w:rsid w:val="00383375"/>
    <w:rsid w:val="003835FE"/>
    <w:rsid w:val="00384662"/>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9AD"/>
    <w:rsid w:val="00394FE7"/>
    <w:rsid w:val="003959BB"/>
    <w:rsid w:val="003969AF"/>
    <w:rsid w:val="0039734D"/>
    <w:rsid w:val="00397C1F"/>
    <w:rsid w:val="003A0243"/>
    <w:rsid w:val="003A03D7"/>
    <w:rsid w:val="003A1A1D"/>
    <w:rsid w:val="003A227B"/>
    <w:rsid w:val="003A2CB6"/>
    <w:rsid w:val="003A346A"/>
    <w:rsid w:val="003A3654"/>
    <w:rsid w:val="003A3F03"/>
    <w:rsid w:val="003A4E29"/>
    <w:rsid w:val="003A6069"/>
    <w:rsid w:val="003A6D52"/>
    <w:rsid w:val="003B0C48"/>
    <w:rsid w:val="003B0E0B"/>
    <w:rsid w:val="003B0E9C"/>
    <w:rsid w:val="003B105B"/>
    <w:rsid w:val="003B111A"/>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37C"/>
    <w:rsid w:val="003B7853"/>
    <w:rsid w:val="003B78AB"/>
    <w:rsid w:val="003C010E"/>
    <w:rsid w:val="003C0A0C"/>
    <w:rsid w:val="003C12FD"/>
    <w:rsid w:val="003C320C"/>
    <w:rsid w:val="003C3B01"/>
    <w:rsid w:val="003C3D72"/>
    <w:rsid w:val="003C3EBA"/>
    <w:rsid w:val="003C4041"/>
    <w:rsid w:val="003C4831"/>
    <w:rsid w:val="003C4FDD"/>
    <w:rsid w:val="003C5930"/>
    <w:rsid w:val="003C5BB5"/>
    <w:rsid w:val="003C6235"/>
    <w:rsid w:val="003C64D1"/>
    <w:rsid w:val="003C7593"/>
    <w:rsid w:val="003C7C70"/>
    <w:rsid w:val="003D03C6"/>
    <w:rsid w:val="003D0C51"/>
    <w:rsid w:val="003D1628"/>
    <w:rsid w:val="003D1A08"/>
    <w:rsid w:val="003D2848"/>
    <w:rsid w:val="003D2DCB"/>
    <w:rsid w:val="003D30CC"/>
    <w:rsid w:val="003D5288"/>
    <w:rsid w:val="003D5A70"/>
    <w:rsid w:val="003D5DE0"/>
    <w:rsid w:val="003D613D"/>
    <w:rsid w:val="003D69B2"/>
    <w:rsid w:val="003D6E4F"/>
    <w:rsid w:val="003D7746"/>
    <w:rsid w:val="003D7CBA"/>
    <w:rsid w:val="003E05B5"/>
    <w:rsid w:val="003E08B2"/>
    <w:rsid w:val="003E2B49"/>
    <w:rsid w:val="003E3729"/>
    <w:rsid w:val="003E3AD0"/>
    <w:rsid w:val="003E3B2B"/>
    <w:rsid w:val="003E45A3"/>
    <w:rsid w:val="003E475C"/>
    <w:rsid w:val="003E53A9"/>
    <w:rsid w:val="003E58AA"/>
    <w:rsid w:val="003E59C8"/>
    <w:rsid w:val="003E6331"/>
    <w:rsid w:val="003E63CE"/>
    <w:rsid w:val="003E676D"/>
    <w:rsid w:val="003E7FE4"/>
    <w:rsid w:val="003F0161"/>
    <w:rsid w:val="003F03BE"/>
    <w:rsid w:val="003F1133"/>
    <w:rsid w:val="003F217B"/>
    <w:rsid w:val="003F2267"/>
    <w:rsid w:val="003F2C6A"/>
    <w:rsid w:val="003F328C"/>
    <w:rsid w:val="003F4107"/>
    <w:rsid w:val="003F5540"/>
    <w:rsid w:val="003F5707"/>
    <w:rsid w:val="003F5B82"/>
    <w:rsid w:val="003F6DD0"/>
    <w:rsid w:val="003F7171"/>
    <w:rsid w:val="003F760B"/>
    <w:rsid w:val="003F7762"/>
    <w:rsid w:val="004007DF"/>
    <w:rsid w:val="00400D87"/>
    <w:rsid w:val="004011FE"/>
    <w:rsid w:val="004013CE"/>
    <w:rsid w:val="00401592"/>
    <w:rsid w:val="0040252D"/>
    <w:rsid w:val="00403071"/>
    <w:rsid w:val="00403362"/>
    <w:rsid w:val="00403EA7"/>
    <w:rsid w:val="004040EB"/>
    <w:rsid w:val="004047F0"/>
    <w:rsid w:val="00404B3B"/>
    <w:rsid w:val="00404C81"/>
    <w:rsid w:val="00404F1E"/>
    <w:rsid w:val="004057ED"/>
    <w:rsid w:val="00405A1F"/>
    <w:rsid w:val="00405FE6"/>
    <w:rsid w:val="004062DA"/>
    <w:rsid w:val="00407D62"/>
    <w:rsid w:val="004100BF"/>
    <w:rsid w:val="00410DD3"/>
    <w:rsid w:val="00411F94"/>
    <w:rsid w:val="004123F0"/>
    <w:rsid w:val="00412BAD"/>
    <w:rsid w:val="0041328B"/>
    <w:rsid w:val="0041457A"/>
    <w:rsid w:val="00415078"/>
    <w:rsid w:val="0041581E"/>
    <w:rsid w:val="00415899"/>
    <w:rsid w:val="00415AC5"/>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DE3"/>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A3B"/>
    <w:rsid w:val="00433AAD"/>
    <w:rsid w:val="00433AFC"/>
    <w:rsid w:val="00433BF4"/>
    <w:rsid w:val="00433F58"/>
    <w:rsid w:val="004340D9"/>
    <w:rsid w:val="00434325"/>
    <w:rsid w:val="00434559"/>
    <w:rsid w:val="004356A1"/>
    <w:rsid w:val="00435C65"/>
    <w:rsid w:val="00435EF0"/>
    <w:rsid w:val="004363F2"/>
    <w:rsid w:val="00436908"/>
    <w:rsid w:val="00437A00"/>
    <w:rsid w:val="004400C1"/>
    <w:rsid w:val="00441091"/>
    <w:rsid w:val="00441ADB"/>
    <w:rsid w:val="004421E3"/>
    <w:rsid w:val="00442927"/>
    <w:rsid w:val="0044303A"/>
    <w:rsid w:val="00444BE6"/>
    <w:rsid w:val="00444F98"/>
    <w:rsid w:val="004452C5"/>
    <w:rsid w:val="00445D3F"/>
    <w:rsid w:val="004461D2"/>
    <w:rsid w:val="004462C7"/>
    <w:rsid w:val="00446A3D"/>
    <w:rsid w:val="00446B2E"/>
    <w:rsid w:val="004473ED"/>
    <w:rsid w:val="0045002C"/>
    <w:rsid w:val="00450FFD"/>
    <w:rsid w:val="0045163E"/>
    <w:rsid w:val="00451759"/>
    <w:rsid w:val="004521F0"/>
    <w:rsid w:val="00452B42"/>
    <w:rsid w:val="00453871"/>
    <w:rsid w:val="00454C5B"/>
    <w:rsid w:val="00454E8C"/>
    <w:rsid w:val="00455715"/>
    <w:rsid w:val="0045571B"/>
    <w:rsid w:val="00455BBA"/>
    <w:rsid w:val="004564A0"/>
    <w:rsid w:val="0045665E"/>
    <w:rsid w:val="004566C3"/>
    <w:rsid w:val="00456F32"/>
    <w:rsid w:val="00457376"/>
    <w:rsid w:val="00457957"/>
    <w:rsid w:val="0046086B"/>
    <w:rsid w:val="00461D1B"/>
    <w:rsid w:val="00462C8C"/>
    <w:rsid w:val="004632BA"/>
    <w:rsid w:val="00463822"/>
    <w:rsid w:val="00463A6A"/>
    <w:rsid w:val="00463E7F"/>
    <w:rsid w:val="00463F1A"/>
    <w:rsid w:val="00464536"/>
    <w:rsid w:val="00464C84"/>
    <w:rsid w:val="0046555C"/>
    <w:rsid w:val="00465B62"/>
    <w:rsid w:val="00465B65"/>
    <w:rsid w:val="00465CB8"/>
    <w:rsid w:val="00465F43"/>
    <w:rsid w:val="00466A15"/>
    <w:rsid w:val="0047056E"/>
    <w:rsid w:val="00470B4E"/>
    <w:rsid w:val="00470F53"/>
    <w:rsid w:val="00471277"/>
    <w:rsid w:val="00471E95"/>
    <w:rsid w:val="00471FE6"/>
    <w:rsid w:val="00472D3C"/>
    <w:rsid w:val="00473600"/>
    <w:rsid w:val="0047367B"/>
    <w:rsid w:val="004740EF"/>
    <w:rsid w:val="00474A04"/>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78E"/>
    <w:rsid w:val="00490220"/>
    <w:rsid w:val="004911CF"/>
    <w:rsid w:val="00491408"/>
    <w:rsid w:val="00492A25"/>
    <w:rsid w:val="0049341B"/>
    <w:rsid w:val="004938C1"/>
    <w:rsid w:val="00493DA5"/>
    <w:rsid w:val="00494595"/>
    <w:rsid w:val="0049513B"/>
    <w:rsid w:val="004954FC"/>
    <w:rsid w:val="0049555C"/>
    <w:rsid w:val="00495EBC"/>
    <w:rsid w:val="004962AB"/>
    <w:rsid w:val="0049637C"/>
    <w:rsid w:val="00497A4C"/>
    <w:rsid w:val="00497FCE"/>
    <w:rsid w:val="004A03F2"/>
    <w:rsid w:val="004A0A80"/>
    <w:rsid w:val="004A120A"/>
    <w:rsid w:val="004A15ED"/>
    <w:rsid w:val="004A19CB"/>
    <w:rsid w:val="004A19D3"/>
    <w:rsid w:val="004A1B60"/>
    <w:rsid w:val="004A1BEF"/>
    <w:rsid w:val="004A1D08"/>
    <w:rsid w:val="004A1E5B"/>
    <w:rsid w:val="004A2549"/>
    <w:rsid w:val="004A269D"/>
    <w:rsid w:val="004A31AC"/>
    <w:rsid w:val="004A494E"/>
    <w:rsid w:val="004A4C5D"/>
    <w:rsid w:val="004A59D0"/>
    <w:rsid w:val="004A5F37"/>
    <w:rsid w:val="004A74E0"/>
    <w:rsid w:val="004A7D46"/>
    <w:rsid w:val="004B04A6"/>
    <w:rsid w:val="004B06A8"/>
    <w:rsid w:val="004B12C0"/>
    <w:rsid w:val="004B1683"/>
    <w:rsid w:val="004B16F8"/>
    <w:rsid w:val="004B1EE2"/>
    <w:rsid w:val="004B24B5"/>
    <w:rsid w:val="004B2B87"/>
    <w:rsid w:val="004B2DFD"/>
    <w:rsid w:val="004B2EC5"/>
    <w:rsid w:val="004B3221"/>
    <w:rsid w:val="004B3293"/>
    <w:rsid w:val="004B3C70"/>
    <w:rsid w:val="004B3D4C"/>
    <w:rsid w:val="004B3DA4"/>
    <w:rsid w:val="004B3FA4"/>
    <w:rsid w:val="004B4C8A"/>
    <w:rsid w:val="004B4D92"/>
    <w:rsid w:val="004B5448"/>
    <w:rsid w:val="004B56DC"/>
    <w:rsid w:val="004B581F"/>
    <w:rsid w:val="004B5EAA"/>
    <w:rsid w:val="004B6126"/>
    <w:rsid w:val="004B7157"/>
    <w:rsid w:val="004B74FA"/>
    <w:rsid w:val="004B79C9"/>
    <w:rsid w:val="004C0CB2"/>
    <w:rsid w:val="004C0E74"/>
    <w:rsid w:val="004C129D"/>
    <w:rsid w:val="004C17BE"/>
    <w:rsid w:val="004C1B98"/>
    <w:rsid w:val="004C3196"/>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992"/>
    <w:rsid w:val="004D0C3F"/>
    <w:rsid w:val="004D0E59"/>
    <w:rsid w:val="004D12EE"/>
    <w:rsid w:val="004D1EF1"/>
    <w:rsid w:val="004D1FD5"/>
    <w:rsid w:val="004D2895"/>
    <w:rsid w:val="004D2F3F"/>
    <w:rsid w:val="004D379D"/>
    <w:rsid w:val="004D5366"/>
    <w:rsid w:val="004D62A5"/>
    <w:rsid w:val="004D74E9"/>
    <w:rsid w:val="004D75CA"/>
    <w:rsid w:val="004D7B15"/>
    <w:rsid w:val="004E02FF"/>
    <w:rsid w:val="004E0606"/>
    <w:rsid w:val="004E07A4"/>
    <w:rsid w:val="004E09B3"/>
    <w:rsid w:val="004E0FA4"/>
    <w:rsid w:val="004E0FA7"/>
    <w:rsid w:val="004E1745"/>
    <w:rsid w:val="004E227A"/>
    <w:rsid w:val="004E28B2"/>
    <w:rsid w:val="004E2A94"/>
    <w:rsid w:val="004E2C3F"/>
    <w:rsid w:val="004E2C87"/>
    <w:rsid w:val="004E36CF"/>
    <w:rsid w:val="004E4031"/>
    <w:rsid w:val="004E40D3"/>
    <w:rsid w:val="004E5637"/>
    <w:rsid w:val="004E568C"/>
    <w:rsid w:val="004E5B70"/>
    <w:rsid w:val="004E60B8"/>
    <w:rsid w:val="004E60CA"/>
    <w:rsid w:val="004E6834"/>
    <w:rsid w:val="004E76F1"/>
    <w:rsid w:val="004F0271"/>
    <w:rsid w:val="004F0A77"/>
    <w:rsid w:val="004F1014"/>
    <w:rsid w:val="004F1177"/>
    <w:rsid w:val="004F1273"/>
    <w:rsid w:val="004F1F6D"/>
    <w:rsid w:val="004F2044"/>
    <w:rsid w:val="004F2054"/>
    <w:rsid w:val="004F22B6"/>
    <w:rsid w:val="004F2768"/>
    <w:rsid w:val="004F27DC"/>
    <w:rsid w:val="004F2B8D"/>
    <w:rsid w:val="004F2D8B"/>
    <w:rsid w:val="004F30AA"/>
    <w:rsid w:val="004F32FD"/>
    <w:rsid w:val="004F3B54"/>
    <w:rsid w:val="004F3CF5"/>
    <w:rsid w:val="004F4197"/>
    <w:rsid w:val="004F4239"/>
    <w:rsid w:val="004F42AA"/>
    <w:rsid w:val="004F4FC9"/>
    <w:rsid w:val="004F58A1"/>
    <w:rsid w:val="004F5B7D"/>
    <w:rsid w:val="004F6C56"/>
    <w:rsid w:val="004F79D6"/>
    <w:rsid w:val="004F7D5B"/>
    <w:rsid w:val="00500484"/>
    <w:rsid w:val="00500D82"/>
    <w:rsid w:val="005018B3"/>
    <w:rsid w:val="005029EA"/>
    <w:rsid w:val="00502AFB"/>
    <w:rsid w:val="00504213"/>
    <w:rsid w:val="0050597B"/>
    <w:rsid w:val="00505E02"/>
    <w:rsid w:val="00506083"/>
    <w:rsid w:val="005066FA"/>
    <w:rsid w:val="005070E0"/>
    <w:rsid w:val="00507279"/>
    <w:rsid w:val="00510125"/>
    <w:rsid w:val="00510253"/>
    <w:rsid w:val="00510717"/>
    <w:rsid w:val="00510A4F"/>
    <w:rsid w:val="0051127A"/>
    <w:rsid w:val="00511887"/>
    <w:rsid w:val="00511D59"/>
    <w:rsid w:val="00512734"/>
    <w:rsid w:val="005132E5"/>
    <w:rsid w:val="00514202"/>
    <w:rsid w:val="00515ABD"/>
    <w:rsid w:val="00515EFA"/>
    <w:rsid w:val="0051669A"/>
    <w:rsid w:val="00517136"/>
    <w:rsid w:val="00517E22"/>
    <w:rsid w:val="005221A8"/>
    <w:rsid w:val="00522892"/>
    <w:rsid w:val="00522911"/>
    <w:rsid w:val="005231A1"/>
    <w:rsid w:val="00523599"/>
    <w:rsid w:val="005236D6"/>
    <w:rsid w:val="005243AA"/>
    <w:rsid w:val="00525AA1"/>
    <w:rsid w:val="00526D6B"/>
    <w:rsid w:val="005277C6"/>
    <w:rsid w:val="00527C89"/>
    <w:rsid w:val="0053018E"/>
    <w:rsid w:val="0053093A"/>
    <w:rsid w:val="00530940"/>
    <w:rsid w:val="00530D2B"/>
    <w:rsid w:val="00531A68"/>
    <w:rsid w:val="00532536"/>
    <w:rsid w:val="00532CFA"/>
    <w:rsid w:val="00533329"/>
    <w:rsid w:val="00533B98"/>
    <w:rsid w:val="00534DBB"/>
    <w:rsid w:val="00534FA2"/>
    <w:rsid w:val="0053593A"/>
    <w:rsid w:val="00536200"/>
    <w:rsid w:val="005362E8"/>
    <w:rsid w:val="00536497"/>
    <w:rsid w:val="005367F0"/>
    <w:rsid w:val="00537168"/>
    <w:rsid w:val="005406EB"/>
    <w:rsid w:val="00540898"/>
    <w:rsid w:val="005408D0"/>
    <w:rsid w:val="0054111D"/>
    <w:rsid w:val="00541224"/>
    <w:rsid w:val="005413CD"/>
    <w:rsid w:val="00542075"/>
    <w:rsid w:val="005421C9"/>
    <w:rsid w:val="00542779"/>
    <w:rsid w:val="0054299A"/>
    <w:rsid w:val="00542A55"/>
    <w:rsid w:val="00542CBF"/>
    <w:rsid w:val="005436C2"/>
    <w:rsid w:val="00543712"/>
    <w:rsid w:val="00543732"/>
    <w:rsid w:val="005450DF"/>
    <w:rsid w:val="00545845"/>
    <w:rsid w:val="00545DA1"/>
    <w:rsid w:val="00546EE0"/>
    <w:rsid w:val="00547482"/>
    <w:rsid w:val="00547E98"/>
    <w:rsid w:val="0055017A"/>
    <w:rsid w:val="00550A58"/>
    <w:rsid w:val="00550AB9"/>
    <w:rsid w:val="00551032"/>
    <w:rsid w:val="005529FF"/>
    <w:rsid w:val="00552B8A"/>
    <w:rsid w:val="00552C9F"/>
    <w:rsid w:val="005535BF"/>
    <w:rsid w:val="00553801"/>
    <w:rsid w:val="00553AB1"/>
    <w:rsid w:val="00553DC5"/>
    <w:rsid w:val="00554940"/>
    <w:rsid w:val="005553C2"/>
    <w:rsid w:val="005557FA"/>
    <w:rsid w:val="005570B7"/>
    <w:rsid w:val="00557661"/>
    <w:rsid w:val="00557D5A"/>
    <w:rsid w:val="0056011D"/>
    <w:rsid w:val="005617BD"/>
    <w:rsid w:val="00561CB4"/>
    <w:rsid w:val="005622E2"/>
    <w:rsid w:val="0056238F"/>
    <w:rsid w:val="00563798"/>
    <w:rsid w:val="00563AE5"/>
    <w:rsid w:val="00563CBF"/>
    <w:rsid w:val="00563E01"/>
    <w:rsid w:val="005641DD"/>
    <w:rsid w:val="005644B0"/>
    <w:rsid w:val="00564AF9"/>
    <w:rsid w:val="00565DD0"/>
    <w:rsid w:val="0056784B"/>
    <w:rsid w:val="00567C70"/>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80038"/>
    <w:rsid w:val="0058109A"/>
    <w:rsid w:val="0058177F"/>
    <w:rsid w:val="00582588"/>
    <w:rsid w:val="005826BA"/>
    <w:rsid w:val="005827C9"/>
    <w:rsid w:val="005836A8"/>
    <w:rsid w:val="00583758"/>
    <w:rsid w:val="005837FC"/>
    <w:rsid w:val="00583988"/>
    <w:rsid w:val="00584E21"/>
    <w:rsid w:val="00584FD5"/>
    <w:rsid w:val="00585193"/>
    <w:rsid w:val="00585516"/>
    <w:rsid w:val="005858F9"/>
    <w:rsid w:val="00585D4B"/>
    <w:rsid w:val="00585EC3"/>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8FD"/>
    <w:rsid w:val="005A3E71"/>
    <w:rsid w:val="005A3FCA"/>
    <w:rsid w:val="005A4D2A"/>
    <w:rsid w:val="005A5248"/>
    <w:rsid w:val="005A5952"/>
    <w:rsid w:val="005A59FA"/>
    <w:rsid w:val="005A6C00"/>
    <w:rsid w:val="005A6D4F"/>
    <w:rsid w:val="005A6F11"/>
    <w:rsid w:val="005A6FF5"/>
    <w:rsid w:val="005A71BD"/>
    <w:rsid w:val="005A7249"/>
    <w:rsid w:val="005A794B"/>
    <w:rsid w:val="005A7F6D"/>
    <w:rsid w:val="005B0076"/>
    <w:rsid w:val="005B0790"/>
    <w:rsid w:val="005B0C9D"/>
    <w:rsid w:val="005B1C49"/>
    <w:rsid w:val="005B2AD0"/>
    <w:rsid w:val="005B2F92"/>
    <w:rsid w:val="005B3A71"/>
    <w:rsid w:val="005B3F6A"/>
    <w:rsid w:val="005B3F80"/>
    <w:rsid w:val="005B4087"/>
    <w:rsid w:val="005B4490"/>
    <w:rsid w:val="005B6432"/>
    <w:rsid w:val="005B656D"/>
    <w:rsid w:val="005B65E5"/>
    <w:rsid w:val="005B74BE"/>
    <w:rsid w:val="005B7554"/>
    <w:rsid w:val="005B7DFD"/>
    <w:rsid w:val="005C044D"/>
    <w:rsid w:val="005C09E2"/>
    <w:rsid w:val="005C0ECF"/>
    <w:rsid w:val="005C2A3E"/>
    <w:rsid w:val="005C2D72"/>
    <w:rsid w:val="005C3CC3"/>
    <w:rsid w:val="005C499D"/>
    <w:rsid w:val="005C4B7D"/>
    <w:rsid w:val="005C59B1"/>
    <w:rsid w:val="005C5DFC"/>
    <w:rsid w:val="005C610D"/>
    <w:rsid w:val="005C6843"/>
    <w:rsid w:val="005C6DE0"/>
    <w:rsid w:val="005C739E"/>
    <w:rsid w:val="005C7507"/>
    <w:rsid w:val="005D0F34"/>
    <w:rsid w:val="005D1923"/>
    <w:rsid w:val="005D1D09"/>
    <w:rsid w:val="005D2537"/>
    <w:rsid w:val="005D279B"/>
    <w:rsid w:val="005D2BA2"/>
    <w:rsid w:val="005D4450"/>
    <w:rsid w:val="005D46A8"/>
    <w:rsid w:val="005D4F57"/>
    <w:rsid w:val="005D4F79"/>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5D8B"/>
    <w:rsid w:val="005E6DAF"/>
    <w:rsid w:val="005E71F0"/>
    <w:rsid w:val="005E7CEF"/>
    <w:rsid w:val="005E7DC7"/>
    <w:rsid w:val="005F0165"/>
    <w:rsid w:val="005F08DC"/>
    <w:rsid w:val="005F1463"/>
    <w:rsid w:val="005F156E"/>
    <w:rsid w:val="005F1EC8"/>
    <w:rsid w:val="005F2042"/>
    <w:rsid w:val="005F229A"/>
    <w:rsid w:val="005F2CBF"/>
    <w:rsid w:val="005F3744"/>
    <w:rsid w:val="005F516D"/>
    <w:rsid w:val="005F5445"/>
    <w:rsid w:val="005F5570"/>
    <w:rsid w:val="005F5761"/>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22E1"/>
    <w:rsid w:val="006123B2"/>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94"/>
    <w:rsid w:val="00632E8D"/>
    <w:rsid w:val="006339C9"/>
    <w:rsid w:val="006345AC"/>
    <w:rsid w:val="00634CFF"/>
    <w:rsid w:val="00635081"/>
    <w:rsid w:val="0063543A"/>
    <w:rsid w:val="006354FF"/>
    <w:rsid w:val="006358CC"/>
    <w:rsid w:val="0063635B"/>
    <w:rsid w:val="00636A9E"/>
    <w:rsid w:val="00637263"/>
    <w:rsid w:val="0063774B"/>
    <w:rsid w:val="00637F7B"/>
    <w:rsid w:val="00640108"/>
    <w:rsid w:val="00640B32"/>
    <w:rsid w:val="00641A05"/>
    <w:rsid w:val="00642426"/>
    <w:rsid w:val="00642E2B"/>
    <w:rsid w:val="006430A7"/>
    <w:rsid w:val="00643190"/>
    <w:rsid w:val="0064348F"/>
    <w:rsid w:val="006437C4"/>
    <w:rsid w:val="00643F6D"/>
    <w:rsid w:val="00644BAB"/>
    <w:rsid w:val="00645187"/>
    <w:rsid w:val="00645730"/>
    <w:rsid w:val="00646813"/>
    <w:rsid w:val="00646BFE"/>
    <w:rsid w:val="00646CDD"/>
    <w:rsid w:val="00647526"/>
    <w:rsid w:val="00647542"/>
    <w:rsid w:val="0064799F"/>
    <w:rsid w:val="00647A91"/>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5CFC"/>
    <w:rsid w:val="00656F28"/>
    <w:rsid w:val="00657AB5"/>
    <w:rsid w:val="00657AE9"/>
    <w:rsid w:val="006602BB"/>
    <w:rsid w:val="00660C22"/>
    <w:rsid w:val="00660D05"/>
    <w:rsid w:val="0066126B"/>
    <w:rsid w:val="0066138B"/>
    <w:rsid w:val="00661938"/>
    <w:rsid w:val="00662396"/>
    <w:rsid w:val="00662DC4"/>
    <w:rsid w:val="00662F5D"/>
    <w:rsid w:val="006638BA"/>
    <w:rsid w:val="006639C7"/>
    <w:rsid w:val="00663C34"/>
    <w:rsid w:val="00663D39"/>
    <w:rsid w:val="006641EE"/>
    <w:rsid w:val="006644E2"/>
    <w:rsid w:val="00664B3C"/>
    <w:rsid w:val="00664E7A"/>
    <w:rsid w:val="006653E1"/>
    <w:rsid w:val="006657C8"/>
    <w:rsid w:val="0066587A"/>
    <w:rsid w:val="00665BDB"/>
    <w:rsid w:val="00666CC3"/>
    <w:rsid w:val="0066703A"/>
    <w:rsid w:val="0066716C"/>
    <w:rsid w:val="00667D19"/>
    <w:rsid w:val="00667FDB"/>
    <w:rsid w:val="00670B00"/>
    <w:rsid w:val="0067115E"/>
    <w:rsid w:val="006711B0"/>
    <w:rsid w:val="0067122C"/>
    <w:rsid w:val="00671289"/>
    <w:rsid w:val="00671A4F"/>
    <w:rsid w:val="00671A64"/>
    <w:rsid w:val="00672091"/>
    <w:rsid w:val="006725DD"/>
    <w:rsid w:val="00672EB9"/>
    <w:rsid w:val="00673188"/>
    <w:rsid w:val="0067321D"/>
    <w:rsid w:val="006735E0"/>
    <w:rsid w:val="00673C58"/>
    <w:rsid w:val="00673DE4"/>
    <w:rsid w:val="00674C66"/>
    <w:rsid w:val="006753DE"/>
    <w:rsid w:val="00675CD0"/>
    <w:rsid w:val="0067651D"/>
    <w:rsid w:val="00677648"/>
    <w:rsid w:val="00680621"/>
    <w:rsid w:val="00680D93"/>
    <w:rsid w:val="00680FED"/>
    <w:rsid w:val="0068137C"/>
    <w:rsid w:val="0068190E"/>
    <w:rsid w:val="00682A9E"/>
    <w:rsid w:val="00682E2E"/>
    <w:rsid w:val="0068332C"/>
    <w:rsid w:val="006836A6"/>
    <w:rsid w:val="00683828"/>
    <w:rsid w:val="00683B3E"/>
    <w:rsid w:val="00683F7C"/>
    <w:rsid w:val="00684ACE"/>
    <w:rsid w:val="00684D3B"/>
    <w:rsid w:val="00685232"/>
    <w:rsid w:val="006861C8"/>
    <w:rsid w:val="00690248"/>
    <w:rsid w:val="006906B7"/>
    <w:rsid w:val="00690B5E"/>
    <w:rsid w:val="006910DF"/>
    <w:rsid w:val="0069182D"/>
    <w:rsid w:val="00692993"/>
    <w:rsid w:val="00694B1A"/>
    <w:rsid w:val="00695292"/>
    <w:rsid w:val="00696277"/>
    <w:rsid w:val="00696BF9"/>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617"/>
    <w:rsid w:val="006A6737"/>
    <w:rsid w:val="006A6804"/>
    <w:rsid w:val="006A68A8"/>
    <w:rsid w:val="006A69C7"/>
    <w:rsid w:val="006A6ECB"/>
    <w:rsid w:val="006A724C"/>
    <w:rsid w:val="006A78BA"/>
    <w:rsid w:val="006A79AE"/>
    <w:rsid w:val="006B0A97"/>
    <w:rsid w:val="006B0CAA"/>
    <w:rsid w:val="006B1719"/>
    <w:rsid w:val="006B177E"/>
    <w:rsid w:val="006B1A6B"/>
    <w:rsid w:val="006B1D42"/>
    <w:rsid w:val="006B1DCC"/>
    <w:rsid w:val="006B302A"/>
    <w:rsid w:val="006B3B07"/>
    <w:rsid w:val="006B3F87"/>
    <w:rsid w:val="006B4545"/>
    <w:rsid w:val="006B4B0C"/>
    <w:rsid w:val="006B4D05"/>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207"/>
    <w:rsid w:val="006C571B"/>
    <w:rsid w:val="006C59AA"/>
    <w:rsid w:val="006C5A28"/>
    <w:rsid w:val="006C5A9F"/>
    <w:rsid w:val="006C7017"/>
    <w:rsid w:val="006C7430"/>
    <w:rsid w:val="006C74FE"/>
    <w:rsid w:val="006C7672"/>
    <w:rsid w:val="006D0B1B"/>
    <w:rsid w:val="006D2B51"/>
    <w:rsid w:val="006D3457"/>
    <w:rsid w:val="006D51F9"/>
    <w:rsid w:val="006D5904"/>
    <w:rsid w:val="006D59FA"/>
    <w:rsid w:val="006D5D51"/>
    <w:rsid w:val="006D6045"/>
    <w:rsid w:val="006D6347"/>
    <w:rsid w:val="006D691C"/>
    <w:rsid w:val="006D7119"/>
    <w:rsid w:val="006D73E4"/>
    <w:rsid w:val="006D7BFB"/>
    <w:rsid w:val="006E11DE"/>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852"/>
    <w:rsid w:val="006F1DA6"/>
    <w:rsid w:val="006F2248"/>
    <w:rsid w:val="006F31E5"/>
    <w:rsid w:val="006F352A"/>
    <w:rsid w:val="006F3B28"/>
    <w:rsid w:val="006F3D56"/>
    <w:rsid w:val="006F43BC"/>
    <w:rsid w:val="006F44EA"/>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6D6"/>
    <w:rsid w:val="00701928"/>
    <w:rsid w:val="00702217"/>
    <w:rsid w:val="007028E8"/>
    <w:rsid w:val="00703FA9"/>
    <w:rsid w:val="00704317"/>
    <w:rsid w:val="007056D2"/>
    <w:rsid w:val="007057D4"/>
    <w:rsid w:val="00705F27"/>
    <w:rsid w:val="00706BEE"/>
    <w:rsid w:val="007102C9"/>
    <w:rsid w:val="007109A9"/>
    <w:rsid w:val="0071107E"/>
    <w:rsid w:val="00711563"/>
    <w:rsid w:val="00711C6B"/>
    <w:rsid w:val="00711C79"/>
    <w:rsid w:val="007125D8"/>
    <w:rsid w:val="0071274A"/>
    <w:rsid w:val="00712C47"/>
    <w:rsid w:val="00713D45"/>
    <w:rsid w:val="00714349"/>
    <w:rsid w:val="007148D5"/>
    <w:rsid w:val="00715204"/>
    <w:rsid w:val="00715381"/>
    <w:rsid w:val="0071629B"/>
    <w:rsid w:val="00717010"/>
    <w:rsid w:val="00720038"/>
    <w:rsid w:val="00720A50"/>
    <w:rsid w:val="00720B2A"/>
    <w:rsid w:val="00720EF5"/>
    <w:rsid w:val="007210A5"/>
    <w:rsid w:val="00721178"/>
    <w:rsid w:val="0072143C"/>
    <w:rsid w:val="007216E8"/>
    <w:rsid w:val="00721E7E"/>
    <w:rsid w:val="007220EE"/>
    <w:rsid w:val="00722113"/>
    <w:rsid w:val="007222C5"/>
    <w:rsid w:val="00722B04"/>
    <w:rsid w:val="00723007"/>
    <w:rsid w:val="00723DC6"/>
    <w:rsid w:val="00723DDB"/>
    <w:rsid w:val="00723EDE"/>
    <w:rsid w:val="00724CD1"/>
    <w:rsid w:val="007255BC"/>
    <w:rsid w:val="00725F0A"/>
    <w:rsid w:val="0072633E"/>
    <w:rsid w:val="00726ED1"/>
    <w:rsid w:val="00727C55"/>
    <w:rsid w:val="00727E2F"/>
    <w:rsid w:val="00730327"/>
    <w:rsid w:val="00730A1C"/>
    <w:rsid w:val="007318F4"/>
    <w:rsid w:val="00731F81"/>
    <w:rsid w:val="007321FC"/>
    <w:rsid w:val="007323A2"/>
    <w:rsid w:val="007323AD"/>
    <w:rsid w:val="00732B0C"/>
    <w:rsid w:val="00732D87"/>
    <w:rsid w:val="00732EFB"/>
    <w:rsid w:val="00733142"/>
    <w:rsid w:val="007344C8"/>
    <w:rsid w:val="007346B8"/>
    <w:rsid w:val="007349FF"/>
    <w:rsid w:val="00734E22"/>
    <w:rsid w:val="00734F5D"/>
    <w:rsid w:val="007351D3"/>
    <w:rsid w:val="00736D21"/>
    <w:rsid w:val="00736DE8"/>
    <w:rsid w:val="00737059"/>
    <w:rsid w:val="00737313"/>
    <w:rsid w:val="007377CB"/>
    <w:rsid w:val="00740045"/>
    <w:rsid w:val="00740229"/>
    <w:rsid w:val="007404F3"/>
    <w:rsid w:val="007405B2"/>
    <w:rsid w:val="007406C9"/>
    <w:rsid w:val="0074139F"/>
    <w:rsid w:val="00741BF8"/>
    <w:rsid w:val="00742685"/>
    <w:rsid w:val="00742D02"/>
    <w:rsid w:val="00745619"/>
    <w:rsid w:val="007458E9"/>
    <w:rsid w:val="007459F0"/>
    <w:rsid w:val="00745ED5"/>
    <w:rsid w:val="00746634"/>
    <w:rsid w:val="00746D11"/>
    <w:rsid w:val="00746EC9"/>
    <w:rsid w:val="00747000"/>
    <w:rsid w:val="00747473"/>
    <w:rsid w:val="00750C36"/>
    <w:rsid w:val="0075127A"/>
    <w:rsid w:val="0075174E"/>
    <w:rsid w:val="00751F00"/>
    <w:rsid w:val="00752CD3"/>
    <w:rsid w:val="00753FEA"/>
    <w:rsid w:val="007546AC"/>
    <w:rsid w:val="007548F6"/>
    <w:rsid w:val="00754E4B"/>
    <w:rsid w:val="00755646"/>
    <w:rsid w:val="00755AA3"/>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446B"/>
    <w:rsid w:val="007645FA"/>
    <w:rsid w:val="007649BC"/>
    <w:rsid w:val="00764BCE"/>
    <w:rsid w:val="00764ECD"/>
    <w:rsid w:val="00765C4F"/>
    <w:rsid w:val="00765DB4"/>
    <w:rsid w:val="0076620D"/>
    <w:rsid w:val="00766341"/>
    <w:rsid w:val="0076688B"/>
    <w:rsid w:val="00766952"/>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63D"/>
    <w:rsid w:val="00777654"/>
    <w:rsid w:val="007777B5"/>
    <w:rsid w:val="00777DE8"/>
    <w:rsid w:val="007808A3"/>
    <w:rsid w:val="0078194C"/>
    <w:rsid w:val="00781978"/>
    <w:rsid w:val="00781C41"/>
    <w:rsid w:val="0078253B"/>
    <w:rsid w:val="007829C8"/>
    <w:rsid w:val="00782F44"/>
    <w:rsid w:val="007831A4"/>
    <w:rsid w:val="007831E9"/>
    <w:rsid w:val="00783CA9"/>
    <w:rsid w:val="00783E0E"/>
    <w:rsid w:val="007848D8"/>
    <w:rsid w:val="00785C22"/>
    <w:rsid w:val="00785CB8"/>
    <w:rsid w:val="007863D9"/>
    <w:rsid w:val="00787245"/>
    <w:rsid w:val="00787401"/>
    <w:rsid w:val="0078744B"/>
    <w:rsid w:val="007879C6"/>
    <w:rsid w:val="00787DF4"/>
    <w:rsid w:val="00787F41"/>
    <w:rsid w:val="00790454"/>
    <w:rsid w:val="00790C50"/>
    <w:rsid w:val="00791415"/>
    <w:rsid w:val="00791B22"/>
    <w:rsid w:val="0079298B"/>
    <w:rsid w:val="00792998"/>
    <w:rsid w:val="0079314C"/>
    <w:rsid w:val="0079341C"/>
    <w:rsid w:val="00793498"/>
    <w:rsid w:val="00793941"/>
    <w:rsid w:val="00793A9D"/>
    <w:rsid w:val="00793AF5"/>
    <w:rsid w:val="00793C34"/>
    <w:rsid w:val="00793F8D"/>
    <w:rsid w:val="00794D2D"/>
    <w:rsid w:val="0079558E"/>
    <w:rsid w:val="007955D2"/>
    <w:rsid w:val="00796F1F"/>
    <w:rsid w:val="007A0758"/>
    <w:rsid w:val="007A0780"/>
    <w:rsid w:val="007A07BE"/>
    <w:rsid w:val="007A0B28"/>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33A6"/>
    <w:rsid w:val="007B34B7"/>
    <w:rsid w:val="007B3844"/>
    <w:rsid w:val="007B3E0F"/>
    <w:rsid w:val="007B43E2"/>
    <w:rsid w:val="007B5BE9"/>
    <w:rsid w:val="007B5FC8"/>
    <w:rsid w:val="007B60C0"/>
    <w:rsid w:val="007B6407"/>
    <w:rsid w:val="007B6D6E"/>
    <w:rsid w:val="007B6F49"/>
    <w:rsid w:val="007B7173"/>
    <w:rsid w:val="007C033C"/>
    <w:rsid w:val="007C0453"/>
    <w:rsid w:val="007C0695"/>
    <w:rsid w:val="007C06A7"/>
    <w:rsid w:val="007C0F80"/>
    <w:rsid w:val="007C1120"/>
    <w:rsid w:val="007C2888"/>
    <w:rsid w:val="007C293F"/>
    <w:rsid w:val="007C3D68"/>
    <w:rsid w:val="007C3DBB"/>
    <w:rsid w:val="007C3EC3"/>
    <w:rsid w:val="007C532A"/>
    <w:rsid w:val="007C56FC"/>
    <w:rsid w:val="007C5A40"/>
    <w:rsid w:val="007C5CA2"/>
    <w:rsid w:val="007C6203"/>
    <w:rsid w:val="007C641F"/>
    <w:rsid w:val="007C6E2B"/>
    <w:rsid w:val="007C7EC2"/>
    <w:rsid w:val="007D193E"/>
    <w:rsid w:val="007D1CD7"/>
    <w:rsid w:val="007D2047"/>
    <w:rsid w:val="007D2B63"/>
    <w:rsid w:val="007D3CA9"/>
    <w:rsid w:val="007D41BC"/>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B4F"/>
    <w:rsid w:val="007E2DB4"/>
    <w:rsid w:val="007E3469"/>
    <w:rsid w:val="007E3AAA"/>
    <w:rsid w:val="007E3DDB"/>
    <w:rsid w:val="007E47B6"/>
    <w:rsid w:val="007E4AF0"/>
    <w:rsid w:val="007E4D61"/>
    <w:rsid w:val="007E5518"/>
    <w:rsid w:val="007E58BF"/>
    <w:rsid w:val="007E5930"/>
    <w:rsid w:val="007E5D1A"/>
    <w:rsid w:val="007E60FE"/>
    <w:rsid w:val="007E72A5"/>
    <w:rsid w:val="007E7F28"/>
    <w:rsid w:val="007F026A"/>
    <w:rsid w:val="007F0CE4"/>
    <w:rsid w:val="007F248A"/>
    <w:rsid w:val="007F24E0"/>
    <w:rsid w:val="007F2983"/>
    <w:rsid w:val="007F2F06"/>
    <w:rsid w:val="007F3C40"/>
    <w:rsid w:val="007F4660"/>
    <w:rsid w:val="007F4B25"/>
    <w:rsid w:val="007F54C9"/>
    <w:rsid w:val="007F5792"/>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744"/>
    <w:rsid w:val="008157C8"/>
    <w:rsid w:val="00816340"/>
    <w:rsid w:val="008169E1"/>
    <w:rsid w:val="00816C4B"/>
    <w:rsid w:val="00816D06"/>
    <w:rsid w:val="0081702E"/>
    <w:rsid w:val="00817550"/>
    <w:rsid w:val="00820012"/>
    <w:rsid w:val="008207D1"/>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23B3"/>
    <w:rsid w:val="00832A0E"/>
    <w:rsid w:val="00832B98"/>
    <w:rsid w:val="00832C30"/>
    <w:rsid w:val="0083324E"/>
    <w:rsid w:val="008332C0"/>
    <w:rsid w:val="008338F5"/>
    <w:rsid w:val="00833991"/>
    <w:rsid w:val="0083404A"/>
    <w:rsid w:val="00834F64"/>
    <w:rsid w:val="008354A8"/>
    <w:rsid w:val="0083556C"/>
    <w:rsid w:val="00835ACF"/>
    <w:rsid w:val="00835FAE"/>
    <w:rsid w:val="00836424"/>
    <w:rsid w:val="0083644D"/>
    <w:rsid w:val="00836612"/>
    <w:rsid w:val="00837086"/>
    <w:rsid w:val="008371FC"/>
    <w:rsid w:val="00841BF8"/>
    <w:rsid w:val="00841CE4"/>
    <w:rsid w:val="00842808"/>
    <w:rsid w:val="008429F1"/>
    <w:rsid w:val="0084309B"/>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F59"/>
    <w:rsid w:val="008556FB"/>
    <w:rsid w:val="00855F43"/>
    <w:rsid w:val="008561CE"/>
    <w:rsid w:val="008574F7"/>
    <w:rsid w:val="00857F0F"/>
    <w:rsid w:val="0086009D"/>
    <w:rsid w:val="008600B4"/>
    <w:rsid w:val="0086070E"/>
    <w:rsid w:val="008611A8"/>
    <w:rsid w:val="0086173F"/>
    <w:rsid w:val="00862641"/>
    <w:rsid w:val="00862E5A"/>
    <w:rsid w:val="00863114"/>
    <w:rsid w:val="0086319F"/>
    <w:rsid w:val="008632DD"/>
    <w:rsid w:val="008642D5"/>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4342"/>
    <w:rsid w:val="00875499"/>
    <w:rsid w:val="00875BAF"/>
    <w:rsid w:val="008766F0"/>
    <w:rsid w:val="00876FEF"/>
    <w:rsid w:val="00877591"/>
    <w:rsid w:val="0087764F"/>
    <w:rsid w:val="008777F4"/>
    <w:rsid w:val="00880CBF"/>
    <w:rsid w:val="00880E60"/>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EDF"/>
    <w:rsid w:val="0089313E"/>
    <w:rsid w:val="00893EE5"/>
    <w:rsid w:val="008949AF"/>
    <w:rsid w:val="00896404"/>
    <w:rsid w:val="008965FC"/>
    <w:rsid w:val="00896DDE"/>
    <w:rsid w:val="008A057B"/>
    <w:rsid w:val="008A1707"/>
    <w:rsid w:val="008A1CCF"/>
    <w:rsid w:val="008A1E87"/>
    <w:rsid w:val="008A25AC"/>
    <w:rsid w:val="008A2A8C"/>
    <w:rsid w:val="008A3988"/>
    <w:rsid w:val="008A4A27"/>
    <w:rsid w:val="008A4E51"/>
    <w:rsid w:val="008A516B"/>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B2D"/>
    <w:rsid w:val="008B6757"/>
    <w:rsid w:val="008B6C99"/>
    <w:rsid w:val="008B70EF"/>
    <w:rsid w:val="008C0F8C"/>
    <w:rsid w:val="008C38B7"/>
    <w:rsid w:val="008C437A"/>
    <w:rsid w:val="008C4477"/>
    <w:rsid w:val="008C4D7C"/>
    <w:rsid w:val="008C54E4"/>
    <w:rsid w:val="008C5AE3"/>
    <w:rsid w:val="008C5B14"/>
    <w:rsid w:val="008C6015"/>
    <w:rsid w:val="008C686C"/>
    <w:rsid w:val="008C68F9"/>
    <w:rsid w:val="008C6B93"/>
    <w:rsid w:val="008D01B5"/>
    <w:rsid w:val="008D03E1"/>
    <w:rsid w:val="008D0736"/>
    <w:rsid w:val="008D159A"/>
    <w:rsid w:val="008D18B1"/>
    <w:rsid w:val="008D419B"/>
    <w:rsid w:val="008D4342"/>
    <w:rsid w:val="008D460C"/>
    <w:rsid w:val="008D4864"/>
    <w:rsid w:val="008D4DD2"/>
    <w:rsid w:val="008D511D"/>
    <w:rsid w:val="008D5271"/>
    <w:rsid w:val="008D56B4"/>
    <w:rsid w:val="008D5CD4"/>
    <w:rsid w:val="008D6B03"/>
    <w:rsid w:val="008D79E8"/>
    <w:rsid w:val="008E2119"/>
    <w:rsid w:val="008E29C3"/>
    <w:rsid w:val="008E2C97"/>
    <w:rsid w:val="008E2DD7"/>
    <w:rsid w:val="008E306E"/>
    <w:rsid w:val="008E31AD"/>
    <w:rsid w:val="008E374D"/>
    <w:rsid w:val="008E3A8A"/>
    <w:rsid w:val="008E4762"/>
    <w:rsid w:val="008E5105"/>
    <w:rsid w:val="008E5EC7"/>
    <w:rsid w:val="008E682C"/>
    <w:rsid w:val="008E69F4"/>
    <w:rsid w:val="008E6D84"/>
    <w:rsid w:val="008E6F7B"/>
    <w:rsid w:val="008E72E2"/>
    <w:rsid w:val="008E7B8B"/>
    <w:rsid w:val="008E7C51"/>
    <w:rsid w:val="008E7EBB"/>
    <w:rsid w:val="008E7FBB"/>
    <w:rsid w:val="008F0251"/>
    <w:rsid w:val="008F077B"/>
    <w:rsid w:val="008F0A16"/>
    <w:rsid w:val="008F0C12"/>
    <w:rsid w:val="008F1BC3"/>
    <w:rsid w:val="008F21C6"/>
    <w:rsid w:val="008F29C9"/>
    <w:rsid w:val="008F38F8"/>
    <w:rsid w:val="008F3BAB"/>
    <w:rsid w:val="008F3C5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5083"/>
    <w:rsid w:val="00905845"/>
    <w:rsid w:val="009058CB"/>
    <w:rsid w:val="009061A9"/>
    <w:rsid w:val="0090620D"/>
    <w:rsid w:val="009068E2"/>
    <w:rsid w:val="00906AC2"/>
    <w:rsid w:val="00906C00"/>
    <w:rsid w:val="0090707D"/>
    <w:rsid w:val="00907907"/>
    <w:rsid w:val="00910BC6"/>
    <w:rsid w:val="009116C6"/>
    <w:rsid w:val="009118D9"/>
    <w:rsid w:val="00911DC0"/>
    <w:rsid w:val="0091266E"/>
    <w:rsid w:val="009128F9"/>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DE5"/>
    <w:rsid w:val="009205D6"/>
    <w:rsid w:val="00920BE2"/>
    <w:rsid w:val="00921D20"/>
    <w:rsid w:val="0092216A"/>
    <w:rsid w:val="009228CF"/>
    <w:rsid w:val="00922C3F"/>
    <w:rsid w:val="00923082"/>
    <w:rsid w:val="009240D6"/>
    <w:rsid w:val="009262AD"/>
    <w:rsid w:val="00926464"/>
    <w:rsid w:val="009267E0"/>
    <w:rsid w:val="009270A3"/>
    <w:rsid w:val="00927348"/>
    <w:rsid w:val="00930199"/>
    <w:rsid w:val="0093021E"/>
    <w:rsid w:val="00931782"/>
    <w:rsid w:val="00931A73"/>
    <w:rsid w:val="00931F1A"/>
    <w:rsid w:val="0093249B"/>
    <w:rsid w:val="00932669"/>
    <w:rsid w:val="009333AA"/>
    <w:rsid w:val="00934437"/>
    <w:rsid w:val="00934AC9"/>
    <w:rsid w:val="009357AE"/>
    <w:rsid w:val="00935FA7"/>
    <w:rsid w:val="009360EA"/>
    <w:rsid w:val="00937BCD"/>
    <w:rsid w:val="00940B47"/>
    <w:rsid w:val="00940E09"/>
    <w:rsid w:val="00941BB7"/>
    <w:rsid w:val="00941FF0"/>
    <w:rsid w:val="009444DD"/>
    <w:rsid w:val="00945314"/>
    <w:rsid w:val="00945454"/>
    <w:rsid w:val="009455CE"/>
    <w:rsid w:val="00945605"/>
    <w:rsid w:val="00945BDD"/>
    <w:rsid w:val="00945C89"/>
    <w:rsid w:val="00946D82"/>
    <w:rsid w:val="0095063D"/>
    <w:rsid w:val="00950F73"/>
    <w:rsid w:val="00951246"/>
    <w:rsid w:val="009512AE"/>
    <w:rsid w:val="0095136A"/>
    <w:rsid w:val="009524BE"/>
    <w:rsid w:val="009527A5"/>
    <w:rsid w:val="009534E2"/>
    <w:rsid w:val="00953888"/>
    <w:rsid w:val="0095439F"/>
    <w:rsid w:val="009543A6"/>
    <w:rsid w:val="0095457D"/>
    <w:rsid w:val="00954DDA"/>
    <w:rsid w:val="00955C4A"/>
    <w:rsid w:val="00955FD5"/>
    <w:rsid w:val="00956401"/>
    <w:rsid w:val="009574F0"/>
    <w:rsid w:val="009600F6"/>
    <w:rsid w:val="009605EF"/>
    <w:rsid w:val="0096070B"/>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82"/>
    <w:rsid w:val="00970BE4"/>
    <w:rsid w:val="009716CE"/>
    <w:rsid w:val="00971B91"/>
    <w:rsid w:val="00971F95"/>
    <w:rsid w:val="00972351"/>
    <w:rsid w:val="009726E5"/>
    <w:rsid w:val="009729DD"/>
    <w:rsid w:val="009736A9"/>
    <w:rsid w:val="0097392A"/>
    <w:rsid w:val="00973AE4"/>
    <w:rsid w:val="00974022"/>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6149"/>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55A2"/>
    <w:rsid w:val="00995798"/>
    <w:rsid w:val="009962A9"/>
    <w:rsid w:val="00996758"/>
    <w:rsid w:val="00997BD9"/>
    <w:rsid w:val="00997D76"/>
    <w:rsid w:val="00997FB3"/>
    <w:rsid w:val="009A00AA"/>
    <w:rsid w:val="009A18D1"/>
    <w:rsid w:val="009A1ABC"/>
    <w:rsid w:val="009A1EA3"/>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295"/>
    <w:rsid w:val="009B0FFA"/>
    <w:rsid w:val="009B12B8"/>
    <w:rsid w:val="009B13B2"/>
    <w:rsid w:val="009B2732"/>
    <w:rsid w:val="009B37D0"/>
    <w:rsid w:val="009B3847"/>
    <w:rsid w:val="009B3CF8"/>
    <w:rsid w:val="009B3CF9"/>
    <w:rsid w:val="009B3D38"/>
    <w:rsid w:val="009B4049"/>
    <w:rsid w:val="009B408C"/>
    <w:rsid w:val="009B509B"/>
    <w:rsid w:val="009B5C2A"/>
    <w:rsid w:val="009B5F46"/>
    <w:rsid w:val="009B6731"/>
    <w:rsid w:val="009C058F"/>
    <w:rsid w:val="009C0DCF"/>
    <w:rsid w:val="009C1423"/>
    <w:rsid w:val="009C2441"/>
    <w:rsid w:val="009C268D"/>
    <w:rsid w:val="009C2711"/>
    <w:rsid w:val="009C2C71"/>
    <w:rsid w:val="009C4263"/>
    <w:rsid w:val="009C473A"/>
    <w:rsid w:val="009C4953"/>
    <w:rsid w:val="009C4CD0"/>
    <w:rsid w:val="009C4EE7"/>
    <w:rsid w:val="009C5188"/>
    <w:rsid w:val="009C58CE"/>
    <w:rsid w:val="009C5F55"/>
    <w:rsid w:val="009C6123"/>
    <w:rsid w:val="009C6480"/>
    <w:rsid w:val="009C68F4"/>
    <w:rsid w:val="009C6F28"/>
    <w:rsid w:val="009C7004"/>
    <w:rsid w:val="009C71FF"/>
    <w:rsid w:val="009D06A7"/>
    <w:rsid w:val="009D2415"/>
    <w:rsid w:val="009D27CF"/>
    <w:rsid w:val="009D28EE"/>
    <w:rsid w:val="009D31C5"/>
    <w:rsid w:val="009D32AA"/>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F01C7"/>
    <w:rsid w:val="009F0234"/>
    <w:rsid w:val="009F05B2"/>
    <w:rsid w:val="009F0A69"/>
    <w:rsid w:val="009F0EBE"/>
    <w:rsid w:val="009F1206"/>
    <w:rsid w:val="009F142F"/>
    <w:rsid w:val="009F156E"/>
    <w:rsid w:val="009F15C5"/>
    <w:rsid w:val="009F16B4"/>
    <w:rsid w:val="009F21A2"/>
    <w:rsid w:val="009F24F5"/>
    <w:rsid w:val="009F33F2"/>
    <w:rsid w:val="009F3B80"/>
    <w:rsid w:val="009F458B"/>
    <w:rsid w:val="009F674D"/>
    <w:rsid w:val="009F7548"/>
    <w:rsid w:val="009F784C"/>
    <w:rsid w:val="009F78F4"/>
    <w:rsid w:val="009F79C2"/>
    <w:rsid w:val="009F7B75"/>
    <w:rsid w:val="009F7D90"/>
    <w:rsid w:val="00A0038E"/>
    <w:rsid w:val="00A004E3"/>
    <w:rsid w:val="00A0271C"/>
    <w:rsid w:val="00A02E34"/>
    <w:rsid w:val="00A056F2"/>
    <w:rsid w:val="00A0633A"/>
    <w:rsid w:val="00A07643"/>
    <w:rsid w:val="00A07783"/>
    <w:rsid w:val="00A0782B"/>
    <w:rsid w:val="00A07DFF"/>
    <w:rsid w:val="00A07FA8"/>
    <w:rsid w:val="00A10559"/>
    <w:rsid w:val="00A110F9"/>
    <w:rsid w:val="00A11F81"/>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2AAE"/>
    <w:rsid w:val="00A22C25"/>
    <w:rsid w:val="00A23B1F"/>
    <w:rsid w:val="00A24266"/>
    <w:rsid w:val="00A24365"/>
    <w:rsid w:val="00A24608"/>
    <w:rsid w:val="00A24907"/>
    <w:rsid w:val="00A25188"/>
    <w:rsid w:val="00A254BF"/>
    <w:rsid w:val="00A2550B"/>
    <w:rsid w:val="00A256BD"/>
    <w:rsid w:val="00A25B2F"/>
    <w:rsid w:val="00A25FB1"/>
    <w:rsid w:val="00A26774"/>
    <w:rsid w:val="00A26D6A"/>
    <w:rsid w:val="00A276A8"/>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40745"/>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5295"/>
    <w:rsid w:val="00A6643D"/>
    <w:rsid w:val="00A66C36"/>
    <w:rsid w:val="00A67632"/>
    <w:rsid w:val="00A70FF3"/>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4DA3"/>
    <w:rsid w:val="00A852FD"/>
    <w:rsid w:val="00A85A52"/>
    <w:rsid w:val="00A867B0"/>
    <w:rsid w:val="00A8794D"/>
    <w:rsid w:val="00A9075C"/>
    <w:rsid w:val="00A9163E"/>
    <w:rsid w:val="00A91D3F"/>
    <w:rsid w:val="00A922AC"/>
    <w:rsid w:val="00A92C48"/>
    <w:rsid w:val="00A94636"/>
    <w:rsid w:val="00A95751"/>
    <w:rsid w:val="00A967FB"/>
    <w:rsid w:val="00A977D9"/>
    <w:rsid w:val="00A97DDC"/>
    <w:rsid w:val="00AA00F4"/>
    <w:rsid w:val="00AA0C0B"/>
    <w:rsid w:val="00AA106E"/>
    <w:rsid w:val="00AA187A"/>
    <w:rsid w:val="00AA18FE"/>
    <w:rsid w:val="00AA1BB7"/>
    <w:rsid w:val="00AA26D5"/>
    <w:rsid w:val="00AA281E"/>
    <w:rsid w:val="00AA2C8D"/>
    <w:rsid w:val="00AA37F7"/>
    <w:rsid w:val="00AA48E0"/>
    <w:rsid w:val="00AA4AD7"/>
    <w:rsid w:val="00AA58D4"/>
    <w:rsid w:val="00AA71A2"/>
    <w:rsid w:val="00AA7B80"/>
    <w:rsid w:val="00AA7BBB"/>
    <w:rsid w:val="00AB171D"/>
    <w:rsid w:val="00AB17E1"/>
    <w:rsid w:val="00AB1AAB"/>
    <w:rsid w:val="00AB2815"/>
    <w:rsid w:val="00AB2B72"/>
    <w:rsid w:val="00AB33D5"/>
    <w:rsid w:val="00AB389A"/>
    <w:rsid w:val="00AB3A00"/>
    <w:rsid w:val="00AB3E5E"/>
    <w:rsid w:val="00AB474F"/>
    <w:rsid w:val="00AB4DCF"/>
    <w:rsid w:val="00AB4E06"/>
    <w:rsid w:val="00AB526F"/>
    <w:rsid w:val="00AB53D2"/>
    <w:rsid w:val="00AB5534"/>
    <w:rsid w:val="00AB5CB3"/>
    <w:rsid w:val="00AB5F1E"/>
    <w:rsid w:val="00AB66AA"/>
    <w:rsid w:val="00AB7A43"/>
    <w:rsid w:val="00AC04DC"/>
    <w:rsid w:val="00AC0863"/>
    <w:rsid w:val="00AC09C2"/>
    <w:rsid w:val="00AC19B3"/>
    <w:rsid w:val="00AC1A80"/>
    <w:rsid w:val="00AC1A86"/>
    <w:rsid w:val="00AC29E8"/>
    <w:rsid w:val="00AC2E49"/>
    <w:rsid w:val="00AC38C2"/>
    <w:rsid w:val="00AC3BA5"/>
    <w:rsid w:val="00AC4088"/>
    <w:rsid w:val="00AC4111"/>
    <w:rsid w:val="00AC5820"/>
    <w:rsid w:val="00AC5FA3"/>
    <w:rsid w:val="00AC60C3"/>
    <w:rsid w:val="00AC6C0A"/>
    <w:rsid w:val="00AC70C7"/>
    <w:rsid w:val="00AC7177"/>
    <w:rsid w:val="00AC76AC"/>
    <w:rsid w:val="00AC79ED"/>
    <w:rsid w:val="00AD0E07"/>
    <w:rsid w:val="00AD318E"/>
    <w:rsid w:val="00AD3D9F"/>
    <w:rsid w:val="00AD4BF8"/>
    <w:rsid w:val="00AD4D39"/>
    <w:rsid w:val="00AD52CB"/>
    <w:rsid w:val="00AD54EE"/>
    <w:rsid w:val="00AD56FF"/>
    <w:rsid w:val="00AD6473"/>
    <w:rsid w:val="00AD6682"/>
    <w:rsid w:val="00AD77D5"/>
    <w:rsid w:val="00AD7FBB"/>
    <w:rsid w:val="00AE027D"/>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B00956"/>
    <w:rsid w:val="00B00C9E"/>
    <w:rsid w:val="00B00CE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D11"/>
    <w:rsid w:val="00B061B8"/>
    <w:rsid w:val="00B07E9B"/>
    <w:rsid w:val="00B07FC3"/>
    <w:rsid w:val="00B10B77"/>
    <w:rsid w:val="00B10DA1"/>
    <w:rsid w:val="00B10EF5"/>
    <w:rsid w:val="00B110CA"/>
    <w:rsid w:val="00B132A9"/>
    <w:rsid w:val="00B13702"/>
    <w:rsid w:val="00B1424F"/>
    <w:rsid w:val="00B15D76"/>
    <w:rsid w:val="00B16DB6"/>
    <w:rsid w:val="00B20223"/>
    <w:rsid w:val="00B20F73"/>
    <w:rsid w:val="00B2157B"/>
    <w:rsid w:val="00B21D67"/>
    <w:rsid w:val="00B21F77"/>
    <w:rsid w:val="00B220BB"/>
    <w:rsid w:val="00B2284A"/>
    <w:rsid w:val="00B22AF0"/>
    <w:rsid w:val="00B23228"/>
    <w:rsid w:val="00B2338D"/>
    <w:rsid w:val="00B23913"/>
    <w:rsid w:val="00B23970"/>
    <w:rsid w:val="00B23B4E"/>
    <w:rsid w:val="00B23F4A"/>
    <w:rsid w:val="00B247DC"/>
    <w:rsid w:val="00B24E40"/>
    <w:rsid w:val="00B2537D"/>
    <w:rsid w:val="00B2572A"/>
    <w:rsid w:val="00B258A9"/>
    <w:rsid w:val="00B25C5D"/>
    <w:rsid w:val="00B26649"/>
    <w:rsid w:val="00B26CCE"/>
    <w:rsid w:val="00B27888"/>
    <w:rsid w:val="00B27E4B"/>
    <w:rsid w:val="00B310C9"/>
    <w:rsid w:val="00B31426"/>
    <w:rsid w:val="00B31B1F"/>
    <w:rsid w:val="00B328AD"/>
    <w:rsid w:val="00B32DEA"/>
    <w:rsid w:val="00B32EB5"/>
    <w:rsid w:val="00B3345A"/>
    <w:rsid w:val="00B335B3"/>
    <w:rsid w:val="00B33DE1"/>
    <w:rsid w:val="00B34963"/>
    <w:rsid w:val="00B34AF6"/>
    <w:rsid w:val="00B34F4A"/>
    <w:rsid w:val="00B357FB"/>
    <w:rsid w:val="00B363DC"/>
    <w:rsid w:val="00B37985"/>
    <w:rsid w:val="00B4023E"/>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A99"/>
    <w:rsid w:val="00B57BFE"/>
    <w:rsid w:val="00B60865"/>
    <w:rsid w:val="00B60BC5"/>
    <w:rsid w:val="00B610B4"/>
    <w:rsid w:val="00B61A4D"/>
    <w:rsid w:val="00B61B8D"/>
    <w:rsid w:val="00B61CD0"/>
    <w:rsid w:val="00B620CD"/>
    <w:rsid w:val="00B624E9"/>
    <w:rsid w:val="00B64495"/>
    <w:rsid w:val="00B66279"/>
    <w:rsid w:val="00B66343"/>
    <w:rsid w:val="00B66DB8"/>
    <w:rsid w:val="00B67383"/>
    <w:rsid w:val="00B679E9"/>
    <w:rsid w:val="00B702B3"/>
    <w:rsid w:val="00B7100B"/>
    <w:rsid w:val="00B72AC5"/>
    <w:rsid w:val="00B7375F"/>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3374"/>
    <w:rsid w:val="00B834E9"/>
    <w:rsid w:val="00B83917"/>
    <w:rsid w:val="00B83A4B"/>
    <w:rsid w:val="00B83C41"/>
    <w:rsid w:val="00B8443F"/>
    <w:rsid w:val="00B84533"/>
    <w:rsid w:val="00B84D32"/>
    <w:rsid w:val="00B85207"/>
    <w:rsid w:val="00B8591E"/>
    <w:rsid w:val="00B85EF5"/>
    <w:rsid w:val="00B86B2F"/>
    <w:rsid w:val="00B8761E"/>
    <w:rsid w:val="00B87AB3"/>
    <w:rsid w:val="00B90569"/>
    <w:rsid w:val="00B91497"/>
    <w:rsid w:val="00B916E0"/>
    <w:rsid w:val="00B917C7"/>
    <w:rsid w:val="00B91E2E"/>
    <w:rsid w:val="00B92824"/>
    <w:rsid w:val="00B92D7E"/>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2255"/>
    <w:rsid w:val="00BA324C"/>
    <w:rsid w:val="00BA349D"/>
    <w:rsid w:val="00BA3919"/>
    <w:rsid w:val="00BA45F6"/>
    <w:rsid w:val="00BA481F"/>
    <w:rsid w:val="00BA74B7"/>
    <w:rsid w:val="00BB0723"/>
    <w:rsid w:val="00BB1247"/>
    <w:rsid w:val="00BB342B"/>
    <w:rsid w:val="00BB3AA5"/>
    <w:rsid w:val="00BB3C00"/>
    <w:rsid w:val="00BB3C45"/>
    <w:rsid w:val="00BB3C4B"/>
    <w:rsid w:val="00BB4D80"/>
    <w:rsid w:val="00BB509D"/>
    <w:rsid w:val="00BB539E"/>
    <w:rsid w:val="00BB53D0"/>
    <w:rsid w:val="00BB5E3E"/>
    <w:rsid w:val="00BB5F9D"/>
    <w:rsid w:val="00BB6558"/>
    <w:rsid w:val="00BB67E0"/>
    <w:rsid w:val="00BB719B"/>
    <w:rsid w:val="00BC0A98"/>
    <w:rsid w:val="00BC229B"/>
    <w:rsid w:val="00BC2BAA"/>
    <w:rsid w:val="00BC330D"/>
    <w:rsid w:val="00BC3842"/>
    <w:rsid w:val="00BC3D48"/>
    <w:rsid w:val="00BC41B1"/>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6357"/>
    <w:rsid w:val="00BD647E"/>
    <w:rsid w:val="00BD6686"/>
    <w:rsid w:val="00BD6E7F"/>
    <w:rsid w:val="00BD79ED"/>
    <w:rsid w:val="00BD7DC9"/>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E5"/>
    <w:rsid w:val="00BE6F83"/>
    <w:rsid w:val="00BE71D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166"/>
    <w:rsid w:val="00C02471"/>
    <w:rsid w:val="00C0275B"/>
    <w:rsid w:val="00C02872"/>
    <w:rsid w:val="00C02BC3"/>
    <w:rsid w:val="00C03046"/>
    <w:rsid w:val="00C04B16"/>
    <w:rsid w:val="00C05034"/>
    <w:rsid w:val="00C050CA"/>
    <w:rsid w:val="00C06544"/>
    <w:rsid w:val="00C06F31"/>
    <w:rsid w:val="00C07DCA"/>
    <w:rsid w:val="00C07E65"/>
    <w:rsid w:val="00C112BF"/>
    <w:rsid w:val="00C116F1"/>
    <w:rsid w:val="00C122DF"/>
    <w:rsid w:val="00C12686"/>
    <w:rsid w:val="00C12862"/>
    <w:rsid w:val="00C12D91"/>
    <w:rsid w:val="00C13040"/>
    <w:rsid w:val="00C148F6"/>
    <w:rsid w:val="00C14A96"/>
    <w:rsid w:val="00C14D0E"/>
    <w:rsid w:val="00C1543E"/>
    <w:rsid w:val="00C15449"/>
    <w:rsid w:val="00C154DD"/>
    <w:rsid w:val="00C1681E"/>
    <w:rsid w:val="00C20063"/>
    <w:rsid w:val="00C200B2"/>
    <w:rsid w:val="00C2091B"/>
    <w:rsid w:val="00C21BBC"/>
    <w:rsid w:val="00C21EF5"/>
    <w:rsid w:val="00C22C33"/>
    <w:rsid w:val="00C232A3"/>
    <w:rsid w:val="00C23418"/>
    <w:rsid w:val="00C23E87"/>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57CA"/>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F87"/>
    <w:rsid w:val="00C535A9"/>
    <w:rsid w:val="00C53B98"/>
    <w:rsid w:val="00C53DC4"/>
    <w:rsid w:val="00C5401B"/>
    <w:rsid w:val="00C5410D"/>
    <w:rsid w:val="00C541B7"/>
    <w:rsid w:val="00C553F9"/>
    <w:rsid w:val="00C55992"/>
    <w:rsid w:val="00C55BA5"/>
    <w:rsid w:val="00C5680D"/>
    <w:rsid w:val="00C571F1"/>
    <w:rsid w:val="00C577E5"/>
    <w:rsid w:val="00C57F96"/>
    <w:rsid w:val="00C60257"/>
    <w:rsid w:val="00C60D8A"/>
    <w:rsid w:val="00C616BD"/>
    <w:rsid w:val="00C62FB7"/>
    <w:rsid w:val="00C62FF8"/>
    <w:rsid w:val="00C63146"/>
    <w:rsid w:val="00C63739"/>
    <w:rsid w:val="00C639F1"/>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911"/>
    <w:rsid w:val="00C76526"/>
    <w:rsid w:val="00C77C63"/>
    <w:rsid w:val="00C8180F"/>
    <w:rsid w:val="00C81843"/>
    <w:rsid w:val="00C8292D"/>
    <w:rsid w:val="00C82949"/>
    <w:rsid w:val="00C831ED"/>
    <w:rsid w:val="00C83402"/>
    <w:rsid w:val="00C836A9"/>
    <w:rsid w:val="00C84167"/>
    <w:rsid w:val="00C84575"/>
    <w:rsid w:val="00C84B68"/>
    <w:rsid w:val="00C84F9F"/>
    <w:rsid w:val="00C852B8"/>
    <w:rsid w:val="00C85F62"/>
    <w:rsid w:val="00C86549"/>
    <w:rsid w:val="00C8684F"/>
    <w:rsid w:val="00C876BF"/>
    <w:rsid w:val="00C90801"/>
    <w:rsid w:val="00C90BAD"/>
    <w:rsid w:val="00C90D86"/>
    <w:rsid w:val="00C91270"/>
    <w:rsid w:val="00C91E09"/>
    <w:rsid w:val="00C93A51"/>
    <w:rsid w:val="00C95378"/>
    <w:rsid w:val="00C957FE"/>
    <w:rsid w:val="00C9634A"/>
    <w:rsid w:val="00C96B90"/>
    <w:rsid w:val="00C96E80"/>
    <w:rsid w:val="00CA0307"/>
    <w:rsid w:val="00CA0DD5"/>
    <w:rsid w:val="00CA1B95"/>
    <w:rsid w:val="00CA3865"/>
    <w:rsid w:val="00CA3A22"/>
    <w:rsid w:val="00CA3B90"/>
    <w:rsid w:val="00CA3FF7"/>
    <w:rsid w:val="00CA4171"/>
    <w:rsid w:val="00CA51E3"/>
    <w:rsid w:val="00CA5687"/>
    <w:rsid w:val="00CA5B40"/>
    <w:rsid w:val="00CA7039"/>
    <w:rsid w:val="00CA703A"/>
    <w:rsid w:val="00CB09F9"/>
    <w:rsid w:val="00CB0CEA"/>
    <w:rsid w:val="00CB1682"/>
    <w:rsid w:val="00CB1C87"/>
    <w:rsid w:val="00CB1E8E"/>
    <w:rsid w:val="00CB2244"/>
    <w:rsid w:val="00CB29FA"/>
    <w:rsid w:val="00CB403A"/>
    <w:rsid w:val="00CB4146"/>
    <w:rsid w:val="00CB4715"/>
    <w:rsid w:val="00CB52F9"/>
    <w:rsid w:val="00CB53B8"/>
    <w:rsid w:val="00CB5734"/>
    <w:rsid w:val="00CB5CFA"/>
    <w:rsid w:val="00CB63EB"/>
    <w:rsid w:val="00CB643F"/>
    <w:rsid w:val="00CB6E68"/>
    <w:rsid w:val="00CC0488"/>
    <w:rsid w:val="00CC06B1"/>
    <w:rsid w:val="00CC0AC5"/>
    <w:rsid w:val="00CC0DAC"/>
    <w:rsid w:val="00CC0E9C"/>
    <w:rsid w:val="00CC1511"/>
    <w:rsid w:val="00CC1CED"/>
    <w:rsid w:val="00CC1E6C"/>
    <w:rsid w:val="00CC288C"/>
    <w:rsid w:val="00CC2B58"/>
    <w:rsid w:val="00CC33F2"/>
    <w:rsid w:val="00CC38BF"/>
    <w:rsid w:val="00CC3C73"/>
    <w:rsid w:val="00CC401B"/>
    <w:rsid w:val="00CC531E"/>
    <w:rsid w:val="00CC53A2"/>
    <w:rsid w:val="00CC552D"/>
    <w:rsid w:val="00CC570C"/>
    <w:rsid w:val="00CC5C96"/>
    <w:rsid w:val="00CC5D2B"/>
    <w:rsid w:val="00CC6706"/>
    <w:rsid w:val="00CC74CA"/>
    <w:rsid w:val="00CD0ADB"/>
    <w:rsid w:val="00CD0C82"/>
    <w:rsid w:val="00CD0DA5"/>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33E8"/>
    <w:rsid w:val="00CE3962"/>
    <w:rsid w:val="00CE3BDA"/>
    <w:rsid w:val="00CE4342"/>
    <w:rsid w:val="00CE4376"/>
    <w:rsid w:val="00CE44BA"/>
    <w:rsid w:val="00CE4BE0"/>
    <w:rsid w:val="00CE5CFC"/>
    <w:rsid w:val="00CE6917"/>
    <w:rsid w:val="00CF0522"/>
    <w:rsid w:val="00CF13A2"/>
    <w:rsid w:val="00CF1924"/>
    <w:rsid w:val="00CF21D5"/>
    <w:rsid w:val="00CF2824"/>
    <w:rsid w:val="00CF2C3A"/>
    <w:rsid w:val="00CF321E"/>
    <w:rsid w:val="00CF34A9"/>
    <w:rsid w:val="00CF50B7"/>
    <w:rsid w:val="00CF5412"/>
    <w:rsid w:val="00CF58BD"/>
    <w:rsid w:val="00CF63A1"/>
    <w:rsid w:val="00CF6AF9"/>
    <w:rsid w:val="00CF792A"/>
    <w:rsid w:val="00D00C27"/>
    <w:rsid w:val="00D01123"/>
    <w:rsid w:val="00D01736"/>
    <w:rsid w:val="00D01B32"/>
    <w:rsid w:val="00D01D12"/>
    <w:rsid w:val="00D021CA"/>
    <w:rsid w:val="00D023C8"/>
    <w:rsid w:val="00D02405"/>
    <w:rsid w:val="00D02976"/>
    <w:rsid w:val="00D030A5"/>
    <w:rsid w:val="00D03F53"/>
    <w:rsid w:val="00D05A60"/>
    <w:rsid w:val="00D06200"/>
    <w:rsid w:val="00D069BF"/>
    <w:rsid w:val="00D07DC5"/>
    <w:rsid w:val="00D1008E"/>
    <w:rsid w:val="00D103EB"/>
    <w:rsid w:val="00D1101E"/>
    <w:rsid w:val="00D11691"/>
    <w:rsid w:val="00D11728"/>
    <w:rsid w:val="00D11830"/>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3E79"/>
    <w:rsid w:val="00D23EE0"/>
    <w:rsid w:val="00D241A1"/>
    <w:rsid w:val="00D24247"/>
    <w:rsid w:val="00D24438"/>
    <w:rsid w:val="00D250B8"/>
    <w:rsid w:val="00D25F78"/>
    <w:rsid w:val="00D26A9C"/>
    <w:rsid w:val="00D273F0"/>
    <w:rsid w:val="00D27902"/>
    <w:rsid w:val="00D27965"/>
    <w:rsid w:val="00D3107C"/>
    <w:rsid w:val="00D311EE"/>
    <w:rsid w:val="00D31267"/>
    <w:rsid w:val="00D31608"/>
    <w:rsid w:val="00D3227F"/>
    <w:rsid w:val="00D329BF"/>
    <w:rsid w:val="00D332D5"/>
    <w:rsid w:val="00D333A3"/>
    <w:rsid w:val="00D333CE"/>
    <w:rsid w:val="00D33402"/>
    <w:rsid w:val="00D33990"/>
    <w:rsid w:val="00D33EB7"/>
    <w:rsid w:val="00D34691"/>
    <w:rsid w:val="00D3531C"/>
    <w:rsid w:val="00D355D2"/>
    <w:rsid w:val="00D357B8"/>
    <w:rsid w:val="00D36691"/>
    <w:rsid w:val="00D376E7"/>
    <w:rsid w:val="00D37EF0"/>
    <w:rsid w:val="00D4068C"/>
    <w:rsid w:val="00D415D4"/>
    <w:rsid w:val="00D41D58"/>
    <w:rsid w:val="00D42351"/>
    <w:rsid w:val="00D4305D"/>
    <w:rsid w:val="00D434BE"/>
    <w:rsid w:val="00D43E61"/>
    <w:rsid w:val="00D43F8D"/>
    <w:rsid w:val="00D44062"/>
    <w:rsid w:val="00D44283"/>
    <w:rsid w:val="00D44A96"/>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26A3"/>
    <w:rsid w:val="00D72833"/>
    <w:rsid w:val="00D72AF5"/>
    <w:rsid w:val="00D72FD5"/>
    <w:rsid w:val="00D73197"/>
    <w:rsid w:val="00D73374"/>
    <w:rsid w:val="00D7362E"/>
    <w:rsid w:val="00D73656"/>
    <w:rsid w:val="00D73F18"/>
    <w:rsid w:val="00D741D4"/>
    <w:rsid w:val="00D74F6B"/>
    <w:rsid w:val="00D74F78"/>
    <w:rsid w:val="00D75590"/>
    <w:rsid w:val="00D75653"/>
    <w:rsid w:val="00D756B4"/>
    <w:rsid w:val="00D75B28"/>
    <w:rsid w:val="00D7631D"/>
    <w:rsid w:val="00D7671E"/>
    <w:rsid w:val="00D76BB0"/>
    <w:rsid w:val="00D76D7C"/>
    <w:rsid w:val="00D809DA"/>
    <w:rsid w:val="00D82E3E"/>
    <w:rsid w:val="00D82E5C"/>
    <w:rsid w:val="00D83023"/>
    <w:rsid w:val="00D83043"/>
    <w:rsid w:val="00D83954"/>
    <w:rsid w:val="00D84D72"/>
    <w:rsid w:val="00D85C8C"/>
    <w:rsid w:val="00D8631A"/>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512"/>
    <w:rsid w:val="00DA1617"/>
    <w:rsid w:val="00DA1B5A"/>
    <w:rsid w:val="00DA2703"/>
    <w:rsid w:val="00DA373E"/>
    <w:rsid w:val="00DA3A99"/>
    <w:rsid w:val="00DA3AF3"/>
    <w:rsid w:val="00DA3B43"/>
    <w:rsid w:val="00DA575A"/>
    <w:rsid w:val="00DA5884"/>
    <w:rsid w:val="00DA5B0A"/>
    <w:rsid w:val="00DA5C44"/>
    <w:rsid w:val="00DA6D1D"/>
    <w:rsid w:val="00DA6DB7"/>
    <w:rsid w:val="00DA74BC"/>
    <w:rsid w:val="00DB03FC"/>
    <w:rsid w:val="00DB27EA"/>
    <w:rsid w:val="00DB3A19"/>
    <w:rsid w:val="00DB3EA3"/>
    <w:rsid w:val="00DB4332"/>
    <w:rsid w:val="00DB5359"/>
    <w:rsid w:val="00DB599C"/>
    <w:rsid w:val="00DB6094"/>
    <w:rsid w:val="00DB682E"/>
    <w:rsid w:val="00DB6C57"/>
    <w:rsid w:val="00DB798B"/>
    <w:rsid w:val="00DC029D"/>
    <w:rsid w:val="00DC133F"/>
    <w:rsid w:val="00DC14F1"/>
    <w:rsid w:val="00DC152C"/>
    <w:rsid w:val="00DC1F5C"/>
    <w:rsid w:val="00DC2152"/>
    <w:rsid w:val="00DC2386"/>
    <w:rsid w:val="00DC2A6F"/>
    <w:rsid w:val="00DC2C39"/>
    <w:rsid w:val="00DC3A46"/>
    <w:rsid w:val="00DC4430"/>
    <w:rsid w:val="00DC5459"/>
    <w:rsid w:val="00DC5FB6"/>
    <w:rsid w:val="00DC6D69"/>
    <w:rsid w:val="00DC75F8"/>
    <w:rsid w:val="00DC7722"/>
    <w:rsid w:val="00DC7D80"/>
    <w:rsid w:val="00DC7FCF"/>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419C"/>
    <w:rsid w:val="00DE456D"/>
    <w:rsid w:val="00DE4EB5"/>
    <w:rsid w:val="00DE606D"/>
    <w:rsid w:val="00DE65E1"/>
    <w:rsid w:val="00DE676F"/>
    <w:rsid w:val="00DE6A6F"/>
    <w:rsid w:val="00DE741B"/>
    <w:rsid w:val="00DE7D67"/>
    <w:rsid w:val="00DF028E"/>
    <w:rsid w:val="00DF0896"/>
    <w:rsid w:val="00DF1C74"/>
    <w:rsid w:val="00DF22B2"/>
    <w:rsid w:val="00DF2615"/>
    <w:rsid w:val="00DF2787"/>
    <w:rsid w:val="00DF2D66"/>
    <w:rsid w:val="00DF3716"/>
    <w:rsid w:val="00DF471D"/>
    <w:rsid w:val="00DF4AA8"/>
    <w:rsid w:val="00DF5378"/>
    <w:rsid w:val="00DF5AA9"/>
    <w:rsid w:val="00DF6497"/>
    <w:rsid w:val="00DF6582"/>
    <w:rsid w:val="00DF7479"/>
    <w:rsid w:val="00DF74F1"/>
    <w:rsid w:val="00DF76AA"/>
    <w:rsid w:val="00DF7994"/>
    <w:rsid w:val="00DF7CD0"/>
    <w:rsid w:val="00E00047"/>
    <w:rsid w:val="00E001F6"/>
    <w:rsid w:val="00E007E9"/>
    <w:rsid w:val="00E01080"/>
    <w:rsid w:val="00E011EB"/>
    <w:rsid w:val="00E029AE"/>
    <w:rsid w:val="00E02FBD"/>
    <w:rsid w:val="00E03171"/>
    <w:rsid w:val="00E03DDB"/>
    <w:rsid w:val="00E043F8"/>
    <w:rsid w:val="00E0444A"/>
    <w:rsid w:val="00E04DDF"/>
    <w:rsid w:val="00E05D30"/>
    <w:rsid w:val="00E0684E"/>
    <w:rsid w:val="00E06971"/>
    <w:rsid w:val="00E06F42"/>
    <w:rsid w:val="00E0723F"/>
    <w:rsid w:val="00E072F6"/>
    <w:rsid w:val="00E07625"/>
    <w:rsid w:val="00E07F46"/>
    <w:rsid w:val="00E1030C"/>
    <w:rsid w:val="00E10824"/>
    <w:rsid w:val="00E109DD"/>
    <w:rsid w:val="00E10A46"/>
    <w:rsid w:val="00E10F2A"/>
    <w:rsid w:val="00E11A58"/>
    <w:rsid w:val="00E125C8"/>
    <w:rsid w:val="00E12717"/>
    <w:rsid w:val="00E128CC"/>
    <w:rsid w:val="00E136F1"/>
    <w:rsid w:val="00E13951"/>
    <w:rsid w:val="00E14693"/>
    <w:rsid w:val="00E16074"/>
    <w:rsid w:val="00E17068"/>
    <w:rsid w:val="00E17738"/>
    <w:rsid w:val="00E17FAC"/>
    <w:rsid w:val="00E209A0"/>
    <w:rsid w:val="00E2106A"/>
    <w:rsid w:val="00E214C8"/>
    <w:rsid w:val="00E215DD"/>
    <w:rsid w:val="00E21A49"/>
    <w:rsid w:val="00E2310B"/>
    <w:rsid w:val="00E24171"/>
    <w:rsid w:val="00E2456F"/>
    <w:rsid w:val="00E24AF7"/>
    <w:rsid w:val="00E24BE3"/>
    <w:rsid w:val="00E24CBD"/>
    <w:rsid w:val="00E25676"/>
    <w:rsid w:val="00E25B4E"/>
    <w:rsid w:val="00E25C9E"/>
    <w:rsid w:val="00E2651A"/>
    <w:rsid w:val="00E26D7F"/>
    <w:rsid w:val="00E27851"/>
    <w:rsid w:val="00E305FB"/>
    <w:rsid w:val="00E30E50"/>
    <w:rsid w:val="00E30FAC"/>
    <w:rsid w:val="00E313EC"/>
    <w:rsid w:val="00E314EB"/>
    <w:rsid w:val="00E32685"/>
    <w:rsid w:val="00E32C04"/>
    <w:rsid w:val="00E32ED5"/>
    <w:rsid w:val="00E332AD"/>
    <w:rsid w:val="00E334E9"/>
    <w:rsid w:val="00E35091"/>
    <w:rsid w:val="00E358F5"/>
    <w:rsid w:val="00E35D49"/>
    <w:rsid w:val="00E35FA3"/>
    <w:rsid w:val="00E37373"/>
    <w:rsid w:val="00E374F3"/>
    <w:rsid w:val="00E378D4"/>
    <w:rsid w:val="00E37933"/>
    <w:rsid w:val="00E40301"/>
    <w:rsid w:val="00E408A3"/>
    <w:rsid w:val="00E424CA"/>
    <w:rsid w:val="00E42774"/>
    <w:rsid w:val="00E43161"/>
    <w:rsid w:val="00E43526"/>
    <w:rsid w:val="00E439DD"/>
    <w:rsid w:val="00E43BEF"/>
    <w:rsid w:val="00E44438"/>
    <w:rsid w:val="00E44C0B"/>
    <w:rsid w:val="00E44E1A"/>
    <w:rsid w:val="00E4635A"/>
    <w:rsid w:val="00E50102"/>
    <w:rsid w:val="00E51CC9"/>
    <w:rsid w:val="00E5201F"/>
    <w:rsid w:val="00E54151"/>
    <w:rsid w:val="00E5474C"/>
    <w:rsid w:val="00E54A2B"/>
    <w:rsid w:val="00E54A33"/>
    <w:rsid w:val="00E54B8D"/>
    <w:rsid w:val="00E550FD"/>
    <w:rsid w:val="00E55183"/>
    <w:rsid w:val="00E55450"/>
    <w:rsid w:val="00E555FB"/>
    <w:rsid w:val="00E55B58"/>
    <w:rsid w:val="00E55ED7"/>
    <w:rsid w:val="00E56401"/>
    <w:rsid w:val="00E567F2"/>
    <w:rsid w:val="00E57B0D"/>
    <w:rsid w:val="00E60154"/>
    <w:rsid w:val="00E601CB"/>
    <w:rsid w:val="00E6039E"/>
    <w:rsid w:val="00E6172E"/>
    <w:rsid w:val="00E61C34"/>
    <w:rsid w:val="00E61EDD"/>
    <w:rsid w:val="00E629C3"/>
    <w:rsid w:val="00E62C20"/>
    <w:rsid w:val="00E6316A"/>
    <w:rsid w:val="00E63520"/>
    <w:rsid w:val="00E6359F"/>
    <w:rsid w:val="00E63C50"/>
    <w:rsid w:val="00E6430D"/>
    <w:rsid w:val="00E650E7"/>
    <w:rsid w:val="00E65E52"/>
    <w:rsid w:val="00E66109"/>
    <w:rsid w:val="00E66A15"/>
    <w:rsid w:val="00E67625"/>
    <w:rsid w:val="00E71AAE"/>
    <w:rsid w:val="00E72608"/>
    <w:rsid w:val="00E726D3"/>
    <w:rsid w:val="00E727ED"/>
    <w:rsid w:val="00E7327A"/>
    <w:rsid w:val="00E73337"/>
    <w:rsid w:val="00E73685"/>
    <w:rsid w:val="00E73C59"/>
    <w:rsid w:val="00E749F9"/>
    <w:rsid w:val="00E77272"/>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90688"/>
    <w:rsid w:val="00E907BC"/>
    <w:rsid w:val="00E90C2D"/>
    <w:rsid w:val="00E90FE2"/>
    <w:rsid w:val="00E914FA"/>
    <w:rsid w:val="00E91618"/>
    <w:rsid w:val="00E91CAB"/>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3B8C"/>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349C"/>
    <w:rsid w:val="00EC4321"/>
    <w:rsid w:val="00EC4625"/>
    <w:rsid w:val="00EC4C8B"/>
    <w:rsid w:val="00EC4D82"/>
    <w:rsid w:val="00EC4F32"/>
    <w:rsid w:val="00EC594B"/>
    <w:rsid w:val="00EC5FA0"/>
    <w:rsid w:val="00EC6240"/>
    <w:rsid w:val="00EC6530"/>
    <w:rsid w:val="00EC6699"/>
    <w:rsid w:val="00ED0EB8"/>
    <w:rsid w:val="00ED160C"/>
    <w:rsid w:val="00ED2388"/>
    <w:rsid w:val="00ED25AF"/>
    <w:rsid w:val="00ED3492"/>
    <w:rsid w:val="00ED3649"/>
    <w:rsid w:val="00ED42F7"/>
    <w:rsid w:val="00ED5A3E"/>
    <w:rsid w:val="00ED65C1"/>
    <w:rsid w:val="00EE016A"/>
    <w:rsid w:val="00EE184F"/>
    <w:rsid w:val="00EE1A30"/>
    <w:rsid w:val="00EE1B8F"/>
    <w:rsid w:val="00EE1FCC"/>
    <w:rsid w:val="00EE21BD"/>
    <w:rsid w:val="00EE233C"/>
    <w:rsid w:val="00EE2CF8"/>
    <w:rsid w:val="00EE395C"/>
    <w:rsid w:val="00EE3A2A"/>
    <w:rsid w:val="00EE3B4F"/>
    <w:rsid w:val="00EE3E81"/>
    <w:rsid w:val="00EE4844"/>
    <w:rsid w:val="00EE4A56"/>
    <w:rsid w:val="00EE530E"/>
    <w:rsid w:val="00EE67FE"/>
    <w:rsid w:val="00EE7914"/>
    <w:rsid w:val="00EE7F40"/>
    <w:rsid w:val="00EF0333"/>
    <w:rsid w:val="00EF03EF"/>
    <w:rsid w:val="00EF1351"/>
    <w:rsid w:val="00EF1EF1"/>
    <w:rsid w:val="00EF30DB"/>
    <w:rsid w:val="00EF3B5A"/>
    <w:rsid w:val="00EF3B8D"/>
    <w:rsid w:val="00EF495B"/>
    <w:rsid w:val="00EF56AA"/>
    <w:rsid w:val="00EF5EDA"/>
    <w:rsid w:val="00EF6612"/>
    <w:rsid w:val="00EF6CE7"/>
    <w:rsid w:val="00EF6E8B"/>
    <w:rsid w:val="00F00681"/>
    <w:rsid w:val="00F0085D"/>
    <w:rsid w:val="00F0105B"/>
    <w:rsid w:val="00F0180E"/>
    <w:rsid w:val="00F019BF"/>
    <w:rsid w:val="00F02056"/>
    <w:rsid w:val="00F0304E"/>
    <w:rsid w:val="00F037C2"/>
    <w:rsid w:val="00F04638"/>
    <w:rsid w:val="00F0498B"/>
    <w:rsid w:val="00F051F7"/>
    <w:rsid w:val="00F05BC1"/>
    <w:rsid w:val="00F0645F"/>
    <w:rsid w:val="00F0668C"/>
    <w:rsid w:val="00F06AFB"/>
    <w:rsid w:val="00F070E5"/>
    <w:rsid w:val="00F10900"/>
    <w:rsid w:val="00F10B98"/>
    <w:rsid w:val="00F11146"/>
    <w:rsid w:val="00F11389"/>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668C"/>
    <w:rsid w:val="00F26F02"/>
    <w:rsid w:val="00F27026"/>
    <w:rsid w:val="00F273C2"/>
    <w:rsid w:val="00F27740"/>
    <w:rsid w:val="00F30872"/>
    <w:rsid w:val="00F31191"/>
    <w:rsid w:val="00F319F1"/>
    <w:rsid w:val="00F3204E"/>
    <w:rsid w:val="00F32663"/>
    <w:rsid w:val="00F33531"/>
    <w:rsid w:val="00F345CF"/>
    <w:rsid w:val="00F34EF3"/>
    <w:rsid w:val="00F34F1A"/>
    <w:rsid w:val="00F3501F"/>
    <w:rsid w:val="00F35524"/>
    <w:rsid w:val="00F35B76"/>
    <w:rsid w:val="00F35E5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4A7"/>
    <w:rsid w:val="00F46934"/>
    <w:rsid w:val="00F47786"/>
    <w:rsid w:val="00F477E3"/>
    <w:rsid w:val="00F47ABD"/>
    <w:rsid w:val="00F5024F"/>
    <w:rsid w:val="00F5067A"/>
    <w:rsid w:val="00F521AA"/>
    <w:rsid w:val="00F5220A"/>
    <w:rsid w:val="00F52976"/>
    <w:rsid w:val="00F52C0C"/>
    <w:rsid w:val="00F52CEB"/>
    <w:rsid w:val="00F52F7A"/>
    <w:rsid w:val="00F5331F"/>
    <w:rsid w:val="00F53501"/>
    <w:rsid w:val="00F54986"/>
    <w:rsid w:val="00F56D65"/>
    <w:rsid w:val="00F57C71"/>
    <w:rsid w:val="00F57E1C"/>
    <w:rsid w:val="00F60982"/>
    <w:rsid w:val="00F60B94"/>
    <w:rsid w:val="00F612C0"/>
    <w:rsid w:val="00F61600"/>
    <w:rsid w:val="00F625EA"/>
    <w:rsid w:val="00F62FB8"/>
    <w:rsid w:val="00F63049"/>
    <w:rsid w:val="00F630CD"/>
    <w:rsid w:val="00F63831"/>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A08BD"/>
    <w:rsid w:val="00FA106D"/>
    <w:rsid w:val="00FA13DC"/>
    <w:rsid w:val="00FA1718"/>
    <w:rsid w:val="00FA1AD4"/>
    <w:rsid w:val="00FA1D02"/>
    <w:rsid w:val="00FA2639"/>
    <w:rsid w:val="00FA3305"/>
    <w:rsid w:val="00FA3443"/>
    <w:rsid w:val="00FA38E7"/>
    <w:rsid w:val="00FA4352"/>
    <w:rsid w:val="00FA4761"/>
    <w:rsid w:val="00FA5758"/>
    <w:rsid w:val="00FA5A4D"/>
    <w:rsid w:val="00FA64C1"/>
    <w:rsid w:val="00FA67AE"/>
    <w:rsid w:val="00FA7329"/>
    <w:rsid w:val="00FB0EE0"/>
    <w:rsid w:val="00FB1058"/>
    <w:rsid w:val="00FB176C"/>
    <w:rsid w:val="00FB17B8"/>
    <w:rsid w:val="00FB1A23"/>
    <w:rsid w:val="00FB31EC"/>
    <w:rsid w:val="00FB4212"/>
    <w:rsid w:val="00FB4A74"/>
    <w:rsid w:val="00FB4E79"/>
    <w:rsid w:val="00FB4F50"/>
    <w:rsid w:val="00FB50AF"/>
    <w:rsid w:val="00FB5F5E"/>
    <w:rsid w:val="00FB613A"/>
    <w:rsid w:val="00FB69C2"/>
    <w:rsid w:val="00FB77F1"/>
    <w:rsid w:val="00FB7C87"/>
    <w:rsid w:val="00FC0FA7"/>
    <w:rsid w:val="00FC1288"/>
    <w:rsid w:val="00FC1986"/>
    <w:rsid w:val="00FC29FA"/>
    <w:rsid w:val="00FC353C"/>
    <w:rsid w:val="00FC407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A61"/>
    <w:rsid w:val="00FD2EE6"/>
    <w:rsid w:val="00FD2FB6"/>
    <w:rsid w:val="00FD37A9"/>
    <w:rsid w:val="00FD3AF4"/>
    <w:rsid w:val="00FD45D1"/>
    <w:rsid w:val="00FD4DCC"/>
    <w:rsid w:val="00FD4E0E"/>
    <w:rsid w:val="00FD5793"/>
    <w:rsid w:val="00FD5FA1"/>
    <w:rsid w:val="00FD720E"/>
    <w:rsid w:val="00FD77CF"/>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10E7"/>
    <w:rsid w:val="00FF169C"/>
    <w:rsid w:val="00FF256C"/>
    <w:rsid w:val="00FF25A0"/>
    <w:rsid w:val="00FF25AF"/>
    <w:rsid w:val="00FF3674"/>
    <w:rsid w:val="00FF3B7C"/>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color2="#aaa" type="gradient"/>
      <v:stroke on="f"/>
      <v:shadow on="t" color="#4d4d4d" opacity="52429f" offset=",3pt"/>
      <o:colormru v:ext="edit" colors="#c8d8e6,#00214a,#b2b2b2,#eaeaea,#d4dfeb,#d8e3ec,#dfe7ef"/>
    </o:shapedefaults>
    <o:shapelayout v:ext="edit">
      <o:idmap v:ext="edit" data="2"/>
    </o:shapelayout>
  </w:shapeDefaults>
  <w:decimalSymbol w:val="."/>
  <w:listSeparator w:val=","/>
  <w14:docId w14:val="1E5DFEC9"/>
  <w15:docId w15:val="{3ECB517B-5381-449F-BA6E-F8F8BCB8E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1119B"/>
    <w:rPr>
      <w:lang w:val="en-GB"/>
    </w:rPr>
  </w:style>
  <w:style w:type="paragraph" w:styleId="Heading1">
    <w:name w:val="heading 1"/>
    <w:aliases w:val="Heading1"/>
    <w:next w:val="Body"/>
    <w:link w:val="Heading1Char"/>
    <w:rsid w:val="00096093"/>
    <w:pPr>
      <w:keepNext/>
      <w:pageBreakBefore/>
      <w:numPr>
        <w:numId w:val="1"/>
      </w:numPr>
      <w:tabs>
        <w:tab w:val="clear" w:pos="1337"/>
      </w:tabs>
      <w:spacing w:before="240" w:after="100"/>
      <w:ind w:left="1418" w:hanging="1418"/>
      <w:outlineLvl w:val="0"/>
    </w:pPr>
    <w:rPr>
      <w:b/>
      <w:snapToGrid w:val="0"/>
      <w:kern w:val="28"/>
      <w:sz w:val="32"/>
      <w:lang w:eastAsia="de-DE"/>
    </w:rPr>
  </w:style>
  <w:style w:type="paragraph" w:styleId="Heading2">
    <w:name w:val="heading 2"/>
    <w:aliases w:val="Heading2"/>
    <w:basedOn w:val="Heading1"/>
    <w:next w:val="Body"/>
    <w:link w:val="Heading2Char"/>
    <w:rsid w:val="00096093"/>
    <w:pPr>
      <w:pageBreakBefore w:val="0"/>
      <w:numPr>
        <w:ilvl w:val="1"/>
      </w:numPr>
      <w:tabs>
        <w:tab w:val="clear" w:pos="1337"/>
        <w:tab w:val="left" w:pos="1418"/>
      </w:tabs>
      <w:spacing w:after="120"/>
      <w:ind w:left="1418" w:hanging="1418"/>
      <w:outlineLvl w:val="1"/>
    </w:pPr>
    <w:rPr>
      <w:sz w:val="28"/>
    </w:rPr>
  </w:style>
  <w:style w:type="paragraph" w:styleId="Heading3">
    <w:name w:val="heading 3"/>
    <w:aliases w:val="Heading3"/>
    <w:basedOn w:val="Heading1"/>
    <w:next w:val="Body"/>
    <w:rsid w:val="00096093"/>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rsid w:val="00096093"/>
    <w:pPr>
      <w:pageBreakBefore w:val="0"/>
      <w:numPr>
        <w:ilvl w:val="3"/>
      </w:numPr>
      <w:tabs>
        <w:tab w:val="clear" w:pos="1337"/>
        <w:tab w:val="num" w:pos="1418"/>
      </w:tabs>
      <w:spacing w:after="120"/>
      <w:ind w:left="1418" w:hanging="1418"/>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4"/>
      </w:numPr>
      <w:tabs>
        <w:tab w:val="clear" w:pos="539"/>
      </w:tabs>
      <w:spacing w:before="60" w:after="60"/>
      <w:ind w:left="425" w:hanging="425"/>
    </w:pPr>
  </w:style>
  <w:style w:type="paragraph" w:customStyle="1" w:styleId="FigureTitle">
    <w:name w:val="FigureTitle"/>
    <w:basedOn w:val="Body"/>
    <w:next w:val="Body"/>
    <w:rsid w:val="00096093"/>
    <w:pPr>
      <w:numPr>
        <w:numId w:val="16"/>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10"/>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7"/>
      </w:numPr>
      <w:tabs>
        <w:tab w:val="clear" w:pos="936"/>
        <w:tab w:val="left" w:pos="1418"/>
      </w:tabs>
      <w:spacing w:before="300" w:after="300"/>
      <w:ind w:left="1418" w:hanging="1418"/>
    </w:pPr>
    <w:rPr>
      <w:i/>
    </w:rPr>
  </w:style>
  <w:style w:type="paragraph" w:customStyle="1" w:styleId="NumberedContd">
    <w:name w:val="NumberedContd"/>
    <w:basedOn w:val="Body"/>
    <w:rsid w:val="007C6E2B"/>
    <w:pPr>
      <w:numPr>
        <w:numId w:val="13"/>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link w:val="FooterCha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20"/>
      </w:numPr>
      <w:tabs>
        <w:tab w:val="clear" w:pos="1134"/>
        <w:tab w:val="num" w:pos="1418"/>
      </w:tabs>
      <w:spacing w:before="260" w:after="40"/>
      <w:ind w:left="1418" w:hanging="1418"/>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5"/>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8"/>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uiPriority w:val="39"/>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link w:val="CommentTextChar"/>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32"/>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30"/>
      </w:numPr>
    </w:pPr>
  </w:style>
  <w:style w:type="numbering" w:customStyle="1" w:styleId="IFXNoteList">
    <w:name w:val="IFX Note List"/>
    <w:rsid w:val="006F6668"/>
    <w:pPr>
      <w:numPr>
        <w:numId w:val="31"/>
      </w:numPr>
    </w:pPr>
  </w:style>
  <w:style w:type="numbering" w:customStyle="1" w:styleId="IFXNoteNumList">
    <w:name w:val="IFX NoteNum List"/>
    <w:rsid w:val="00825395"/>
    <w:pPr>
      <w:numPr>
        <w:numId w:val="9"/>
      </w:numPr>
    </w:pPr>
  </w:style>
  <w:style w:type="numbering" w:customStyle="1" w:styleId="IFXReferenceList">
    <w:name w:val="IFX Reference List"/>
    <w:rsid w:val="00812BB0"/>
    <w:pPr>
      <w:numPr>
        <w:numId w:val="19"/>
      </w:numPr>
    </w:pPr>
  </w:style>
  <w:style w:type="numbering" w:customStyle="1" w:styleId="IFXTableTitleList">
    <w:name w:val="IFX TableTitle List"/>
    <w:rsid w:val="00CD6DAD"/>
    <w:pPr>
      <w:numPr>
        <w:numId w:val="29"/>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2"/>
      </w:numPr>
      <w:spacing w:before="260" w:after="40"/>
      <w:ind w:hanging="1332"/>
    </w:pPr>
    <w:rPr>
      <w:b/>
    </w:rPr>
  </w:style>
  <w:style w:type="numbering" w:customStyle="1" w:styleId="IFXMessageTitleList">
    <w:name w:val="IFX MessageTitle List"/>
    <w:rsid w:val="00C31895"/>
    <w:pPr>
      <w:numPr>
        <w:numId w:val="12"/>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AF3AD4"/>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AA0026"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84309B"/>
    <w:pPr>
      <w:numPr>
        <w:numId w:val="33"/>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24"/>
      </w:numPr>
    </w:pPr>
  </w:style>
  <w:style w:type="paragraph" w:customStyle="1" w:styleId="CodeTableTitle">
    <w:name w:val="CodeTableTitle"/>
    <w:basedOn w:val="Body"/>
    <w:next w:val="Body"/>
    <w:rsid w:val="005871D1"/>
    <w:pPr>
      <w:numPr>
        <w:numId w:val="28"/>
      </w:numPr>
      <w:spacing w:before="120"/>
      <w:ind w:hanging="1786"/>
    </w:pPr>
    <w:rPr>
      <w:b/>
    </w:rPr>
  </w:style>
  <w:style w:type="character" w:styleId="CommentReference">
    <w:name w:val="annotation reference"/>
    <w:basedOn w:val="DefaultParagraphFont"/>
    <w:rsid w:val="00470F53"/>
    <w:rPr>
      <w:sz w:val="16"/>
      <w:szCs w:val="16"/>
    </w:rPr>
  </w:style>
  <w:style w:type="character" w:customStyle="1" w:styleId="CommentTextChar">
    <w:name w:val="Comment Text Char"/>
    <w:basedOn w:val="DefaultParagraphFont"/>
    <w:link w:val="CommentText"/>
    <w:semiHidden/>
    <w:rsid w:val="00EF3B5A"/>
  </w:style>
  <w:style w:type="character" w:customStyle="1" w:styleId="Heading1Char">
    <w:name w:val="Heading 1 Char"/>
    <w:aliases w:val="Heading1 Char"/>
    <w:basedOn w:val="DefaultParagraphFont"/>
    <w:link w:val="Heading1"/>
    <w:rsid w:val="00C639F1"/>
    <w:rPr>
      <w:b/>
      <w:snapToGrid w:val="0"/>
      <w:kern w:val="28"/>
      <w:sz w:val="32"/>
      <w:lang w:eastAsia="de-DE"/>
    </w:rPr>
  </w:style>
  <w:style w:type="character" w:customStyle="1" w:styleId="Heading2Char">
    <w:name w:val="Heading 2 Char"/>
    <w:aliases w:val="Heading2 Char"/>
    <w:basedOn w:val="DefaultParagraphFont"/>
    <w:link w:val="Heading2"/>
    <w:rsid w:val="00C639F1"/>
    <w:rPr>
      <w:b/>
      <w:snapToGrid w:val="0"/>
      <w:kern w:val="28"/>
      <w:sz w:val="28"/>
      <w:lang w:eastAsia="de-DE"/>
    </w:rPr>
  </w:style>
  <w:style w:type="character" w:styleId="PlaceholderText">
    <w:name w:val="Placeholder Text"/>
    <w:basedOn w:val="DefaultParagraphFont"/>
    <w:uiPriority w:val="99"/>
    <w:semiHidden/>
    <w:rsid w:val="00C639F1"/>
    <w:rPr>
      <w:color w:val="808080"/>
    </w:rPr>
  </w:style>
  <w:style w:type="paragraph" w:styleId="ListParagraph">
    <w:name w:val="List Paragraph"/>
    <w:basedOn w:val="Normal"/>
    <w:uiPriority w:val="34"/>
    <w:qFormat/>
    <w:rsid w:val="00405FE6"/>
    <w:pPr>
      <w:spacing w:after="160" w:line="259" w:lineRule="auto"/>
      <w:ind w:left="720"/>
      <w:contextualSpacing/>
    </w:pPr>
    <w:rPr>
      <w:rFonts w:asciiTheme="minorHAnsi" w:eastAsiaTheme="minorHAnsi" w:hAnsiTheme="minorHAnsi" w:cstheme="minorBidi"/>
    </w:rPr>
  </w:style>
  <w:style w:type="character" w:customStyle="1" w:styleId="FooterChar">
    <w:name w:val="Footer Char"/>
    <w:basedOn w:val="DefaultParagraphFont"/>
    <w:link w:val="Footer"/>
    <w:rsid w:val="004D0992"/>
    <w:rPr>
      <w:sz w:val="18"/>
      <w:lang w:eastAsia="de-DE"/>
    </w:rPr>
  </w:style>
  <w:style w:type="paragraph" w:styleId="Revision">
    <w:name w:val="Revision"/>
    <w:hidden/>
    <w:uiPriority w:val="99"/>
    <w:semiHidden/>
    <w:rsid w:val="00D02405"/>
  </w:style>
  <w:style w:type="paragraph" w:styleId="Caption">
    <w:name w:val="caption"/>
    <w:basedOn w:val="Normal"/>
    <w:next w:val="Normal"/>
    <w:unhideWhenUsed/>
    <w:locked/>
    <w:rsid w:val="00EC4F32"/>
    <w:pPr>
      <w:spacing w:after="200"/>
    </w:pPr>
    <w:rPr>
      <w:i/>
      <w:iCs/>
      <w:color w:val="84B6A7"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8.png"/><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4.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8.xm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7.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infineon.com"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111111111111.vsdx"/><Relationship Id="rId1" Type="http://schemas.openxmlformats.org/officeDocument/2006/relationships/image" Target="media/image15.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5.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Generic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632764EE1AB496AABC4E9FD58B8AC7A"/>
        <w:category>
          <w:name w:val="General"/>
          <w:gallery w:val="placeholder"/>
        </w:category>
        <w:types>
          <w:type w:val="bbPlcHdr"/>
        </w:types>
        <w:behaviors>
          <w:behavior w:val="content"/>
        </w:behaviors>
        <w:guid w:val="{4B056DE8-C5BD-48B7-9D05-041B38122938}"/>
      </w:docPartPr>
      <w:docPartBody>
        <w:p w:rsidR="005B06AD" w:rsidRDefault="00B12E07">
          <w:r w:rsidRPr="00F96ACE">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Arial,Bold">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BEB"/>
    <w:rsid w:val="000E731D"/>
    <w:rsid w:val="001B38D5"/>
    <w:rsid w:val="003E2ECB"/>
    <w:rsid w:val="003F128C"/>
    <w:rsid w:val="004A2FD3"/>
    <w:rsid w:val="005B06AD"/>
    <w:rsid w:val="005D5B36"/>
    <w:rsid w:val="007F354D"/>
    <w:rsid w:val="008E5E4B"/>
    <w:rsid w:val="009D5547"/>
    <w:rsid w:val="00A74F06"/>
    <w:rsid w:val="00B12E07"/>
    <w:rsid w:val="00E0017A"/>
    <w:rsid w:val="00E77BEB"/>
    <w:rsid w:val="00F12B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BEB"/>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2E0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InfineonColors">
      <a:dk1>
        <a:srgbClr val="000000"/>
      </a:dk1>
      <a:lt1>
        <a:srgbClr val="FFFFFF"/>
      </a:lt1>
      <a:dk2>
        <a:srgbClr val="84B6A7"/>
      </a:dk2>
      <a:lt2>
        <a:srgbClr val="E9E6E6"/>
      </a:lt2>
      <a:accent1>
        <a:srgbClr val="E30034"/>
      </a:accent1>
      <a:accent2>
        <a:srgbClr val="928285"/>
      </a:accent2>
      <a:accent3>
        <a:srgbClr val="FFE054"/>
      </a:accent3>
      <a:accent4>
        <a:srgbClr val="AEC067"/>
      </a:accent4>
      <a:accent5>
        <a:srgbClr val="EE813C"/>
      </a:accent5>
      <a:accent6>
        <a:srgbClr val="AB377A"/>
      </a:accent6>
      <a:hlink>
        <a:srgbClr val="1122CC"/>
      </a:hlink>
      <a:folHlink>
        <a:srgbClr val="1122C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270A-DA6E-4E9B-AA02-74FD2C41D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Generic_Template.dotx</Template>
  <TotalTime>717</TotalTime>
  <Pages>1</Pages>
  <Words>1924</Words>
  <Characters>10203</Characters>
  <Application>Microsoft Office Word</Application>
  <DocSecurity>0</DocSecurity>
  <Lines>291</Lines>
  <Paragraphs>168</Paragraphs>
  <ScaleCrop>false</ScaleCrop>
  <HeadingPairs>
    <vt:vector size="2" baseType="variant">
      <vt:variant>
        <vt:lpstr>Title</vt:lpstr>
      </vt:variant>
      <vt:variant>
        <vt:i4>1</vt:i4>
      </vt:variant>
    </vt:vector>
  </HeadingPairs>
  <TitlesOfParts>
    <vt:vector size="1" baseType="lpstr">
      <vt:lpstr>WCS Logger</vt:lpstr>
    </vt:vector>
  </TitlesOfParts>
  <Company>Infineon Technologies AG</Company>
  <LinksUpToDate>false</LinksUpToDate>
  <CharactersWithSpaces>11959</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WCS Logger</dc:title>
  <dc:subject>automation tool to assist end-user in WCS PC host application</dc:subject>
  <dc:creator>Traven Shih</dc:creator>
  <cp:keywords>Infineon,</cp:keywords>
  <cp:lastModifiedBy>Traven Shih</cp:lastModifiedBy>
  <cp:revision>73</cp:revision>
  <cp:lastPrinted>2023-07-20T07:32:00Z</cp:lastPrinted>
  <dcterms:created xsi:type="dcterms:W3CDTF">2023-06-12T07:26:00Z</dcterms:created>
  <dcterms:modified xsi:type="dcterms:W3CDTF">2023-07-20T07:33:00Z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2023-07-20</vt:lpwstr>
  </property>
  <property fmtid="{D5CDD505-2E9C-101B-9397-08002B2CF9AE}" pid="3" name="Doc_State">
    <vt:lpwstr>v 1.0</vt:lpwstr>
  </property>
  <property fmtid="{D5CDD505-2E9C-101B-9397-08002B2CF9AE}" pid="4" name="Doc_Type">
    <vt:lpwstr>User Manual</vt:lpwstr>
  </property>
  <property fmtid="{D5CDD505-2E9C-101B-9397-08002B2CF9AE}" pid="5" name="Product_SalesCode">
    <vt:lpwstr>Product_SalesCode</vt:lpwstr>
  </property>
  <property fmtid="{D5CDD505-2E9C-101B-9397-08002B2CF9AE}" pid="6" name="Product_Version">
    <vt:lpwstr>Product_Version</vt:lpwstr>
  </property>
  <property fmtid="{D5CDD505-2E9C-101B-9397-08002B2CF9AE}" pid="7" name="Family">
    <vt:lpwstr>Product Sales Code(s) or Family or Empty</vt:lpwstr>
  </property>
  <property fmtid="{D5CDD505-2E9C-101B-9397-08002B2CF9AE}" pid="8" name="Family_continued">
    <vt:lpwstr>Family_continued</vt:lpwstr>
  </property>
  <property fmtid="{D5CDD505-2E9C-101B-9397-08002B2CF9AE}" pid="9" name="Doc_Reference">
    <vt:lpwstr>ifx1</vt:lpwstr>
  </property>
  <property fmtid="{D5CDD505-2E9C-101B-9397-08002B2CF9AE}" pid="10" name="Title_continued">
    <vt:lpwstr>automation tool to assist end-user in WCS PC host application</vt:lpwstr>
  </property>
  <property fmtid="{D5CDD505-2E9C-101B-9397-08002B2CF9AE}" pid="11" name="URL">
    <vt:lpwstr>www.infineon.com</vt:lpwstr>
  </property>
  <property fmtid="{D5CDD505-2E9C-101B-9397-08002B2CF9AE}" pid="12" name="Title">
    <vt:lpwstr>WCS Logger</vt:lpwstr>
  </property>
  <property fmtid="{D5CDD505-2E9C-101B-9397-08002B2CF9AE}" pid="13" name="QualityReqCat">
    <vt:lpwstr>&lt;Quality-requirement-category&gt;</vt:lpwstr>
  </property>
  <property fmtid="{D5CDD505-2E9C-101B-9397-08002B2CF9AE}" pid="14" name="ConfidentialityMarking">
    <vt:lpwstr>RESTRICTED</vt:lpwstr>
  </property>
  <property fmtid="{D5CDD505-2E9C-101B-9397-08002B2CF9AE}" pid="15" name="AdditionalMarking">
    <vt:lpwstr> </vt:lpwstr>
  </property>
  <property fmtid="{D5CDD505-2E9C-101B-9397-08002B2CF9AE}" pid="16" name="Proprietary">
    <vt:lpwstr> </vt:lpwstr>
  </property>
  <property fmtid="{D5CDD505-2E9C-101B-9397-08002B2CF9AE}" pid="17" name="MSIP_Label_a15a25aa-e944-415d-b7a7-40f6b9180b6b_Enabled">
    <vt:lpwstr>true</vt:lpwstr>
  </property>
  <property fmtid="{D5CDD505-2E9C-101B-9397-08002B2CF9AE}" pid="18" name="MSIP_Label_a15a25aa-e944-415d-b7a7-40f6b9180b6b_SetDate">
    <vt:lpwstr>2023-06-12T07:41:31Z</vt:lpwstr>
  </property>
  <property fmtid="{D5CDD505-2E9C-101B-9397-08002B2CF9AE}" pid="19" name="MSIP_Label_a15a25aa-e944-415d-b7a7-40f6b9180b6b_Method">
    <vt:lpwstr>Standard</vt:lpwstr>
  </property>
  <property fmtid="{D5CDD505-2E9C-101B-9397-08002B2CF9AE}" pid="20" name="MSIP_Label_a15a25aa-e944-415d-b7a7-40f6b9180b6b_Name">
    <vt:lpwstr>a15a25aa-e944-415d-b7a7-40f6b9180b6b</vt:lpwstr>
  </property>
  <property fmtid="{D5CDD505-2E9C-101B-9397-08002B2CF9AE}" pid="21" name="MSIP_Label_a15a25aa-e944-415d-b7a7-40f6b9180b6b_SiteId">
    <vt:lpwstr>eeb8d0e8-3544-41d3-aac6-934c309faf5a</vt:lpwstr>
  </property>
  <property fmtid="{D5CDD505-2E9C-101B-9397-08002B2CF9AE}" pid="22" name="MSIP_Label_a15a25aa-e944-415d-b7a7-40f6b9180b6b_ActionId">
    <vt:lpwstr>48b23c75-f35c-442d-b4f2-16bb7f9ab584</vt:lpwstr>
  </property>
  <property fmtid="{D5CDD505-2E9C-101B-9397-08002B2CF9AE}" pid="23" name="MSIP_Label_a15a25aa-e944-415d-b7a7-40f6b9180b6b_ContentBits">
    <vt:lpwstr>0</vt:lpwstr>
  </property>
</Properties>
</file>