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52"/>
          <w:szCs w:val="52"/>
        </w:rPr>
      </w:pPr>
    </w:p>
    <w:p>
      <w:pPr>
        <w:jc w:val="center"/>
        <w:rPr>
          <w:rFonts w:ascii="楷体" w:hAnsi="楷体" w:eastAsia="楷体"/>
          <w:sz w:val="52"/>
          <w:szCs w:val="52"/>
        </w:rPr>
      </w:pPr>
      <w:r>
        <w:rPr>
          <w:rFonts w:hint="eastAsia" w:ascii="楷体" w:hAnsi="楷体" w:eastAsia="楷体"/>
          <w:sz w:val="52"/>
          <w:szCs w:val="52"/>
          <w:lang w:val="en-US" w:eastAsia="zh-CN"/>
        </w:rPr>
        <w:t>用户</w:t>
      </w:r>
      <w:r>
        <w:rPr>
          <w:rFonts w:hint="eastAsia" w:ascii="楷体" w:hAnsi="楷体" w:eastAsia="楷体"/>
          <w:sz w:val="52"/>
          <w:szCs w:val="52"/>
        </w:rPr>
        <w:t>模块接口文档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ind w:left="3100" w:firstLine="420"/>
        <w:jc w:val="left"/>
        <w:rPr>
          <w:rFonts w:hint="eastAsia" w:ascii="楷体" w:hAnsi="楷体" w:eastAsia="楷体"/>
          <w:sz w:val="44"/>
          <w:szCs w:val="44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文档作者：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刘世民</w:t>
      </w:r>
      <w:bookmarkStart w:id="0" w:name="_GoBack"/>
      <w:bookmarkEnd w:id="0"/>
    </w:p>
    <w:p>
      <w:pPr>
        <w:ind w:firstLine="3520" w:firstLineChars="800"/>
        <w:jc w:val="left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完成日期：2018-5-26</w:t>
      </w:r>
    </w:p>
    <w:p>
      <w:pPr>
        <w:ind w:firstLine="3520" w:firstLineChars="800"/>
        <w:jc w:val="left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签收人：</w:t>
      </w:r>
    </w:p>
    <w:p>
      <w:pPr>
        <w:ind w:firstLine="3520" w:firstLineChars="800"/>
        <w:jc w:val="left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签收日期：</w:t>
      </w:r>
    </w:p>
    <w:p>
      <w:pPr>
        <w:rPr>
          <w:rFonts w:ascii="宋体" w:hAnsi="宋体" w:eastAsia="宋体"/>
          <w:sz w:val="30"/>
          <w:szCs w:val="30"/>
        </w:rPr>
      </w:pPr>
    </w:p>
    <w:p>
      <w:pPr>
        <w:rPr>
          <w:rFonts w:ascii="宋体" w:hAnsi="宋体" w:eastAsia="宋体"/>
          <w:sz w:val="30"/>
          <w:szCs w:val="30"/>
        </w:rPr>
      </w:pPr>
    </w:p>
    <w:p>
      <w:pPr>
        <w:rPr>
          <w:rFonts w:ascii="楷体" w:hAnsi="楷体" w:eastAsia="楷体"/>
          <w:sz w:val="30"/>
          <w:szCs w:val="30"/>
        </w:rPr>
      </w:pPr>
    </w:p>
    <w:p>
      <w:pPr>
        <w:ind w:left="420" w:firstLine="420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修改情况记录：</w:t>
      </w:r>
    </w:p>
    <w:p>
      <w:pPr>
        <w:rPr>
          <w:rFonts w:hint="eastAsia"/>
        </w:rPr>
      </w:pP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86"/>
        <w:gridCol w:w="1674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编写人员</w:t>
            </w:r>
          </w:p>
        </w:tc>
        <w:tc>
          <w:tcPr>
            <w:tcW w:w="167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2018/5/26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李琳</w:t>
            </w:r>
          </w:p>
        </w:tc>
        <w:tc>
          <w:tcPr>
            <w:tcW w:w="167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招募模块（recruit）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kern w:val="0"/>
          <w:sz w:val="30"/>
          <w:szCs w:val="30"/>
        </w:rPr>
      </w:pP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187"/>
        <w:gridCol w:w="340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接口名称</w:t>
            </w:r>
          </w:p>
        </w:tc>
        <w:tc>
          <w:tcPr>
            <w:tcW w:w="1187" w:type="dxa"/>
          </w:tcPr>
          <w:p>
            <w:pPr>
              <w:widowControl/>
              <w:spacing w:after="240" w:line="390" w:lineRule="atLeast"/>
              <w:jc w:val="center"/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序号</w:t>
            </w:r>
          </w:p>
        </w:tc>
        <w:tc>
          <w:tcPr>
            <w:tcW w:w="3402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U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RL</w:t>
            </w:r>
          </w:p>
        </w:tc>
        <w:tc>
          <w:tcPr>
            <w:tcW w:w="1780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支持方式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初始化页面</w:t>
            </w:r>
          </w:p>
        </w:tc>
        <w:tc>
          <w:tcPr>
            <w:tcW w:w="1187" w:type="dxa"/>
          </w:tcPr>
          <w:p>
            <w:pPr>
              <w:widowControl/>
              <w:spacing w:after="240" w:line="390" w:lineRule="atLeast"/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recruit/show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免费招募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/recruit/luckilyFree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招募一次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/recruit/luckilyOnce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招募五次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/recruit/luckilyFive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按位置招募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/recruit/DirectPos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按评分招募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/recruit/DirectScore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按薪资招募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/recruit/DirectSalary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获取球员信息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playerInfo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招募球员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/recruit/addP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laye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r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hint="eastAsia"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一、接口协议说明</w:t>
      </w: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请求使用H</w:t>
      </w: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 xml:space="preserve">TTP POST </w:t>
      </w: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模式</w:t>
      </w: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应答返回json格式</w:t>
      </w:r>
    </w:p>
    <w:p>
      <w:pPr>
        <w:widowControl/>
        <w:wordWrap w:val="0"/>
        <w:spacing w:after="240" w:line="390" w:lineRule="atLeas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二、接口调用请求说明</w:t>
      </w: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1.初始化页面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1.1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1.2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User对象、球员对象</w:t>
      </w: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>1.3 返回样例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{"id":16,"infoId":6,"name":"yh","position":"PG","salary":270,"score":99,"statsId":6},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{"id":17,"infoId":7,"name":"vv","position":"SG","salary":310,"score":98,"statsId":7},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{"id":27,"infoId":9,"name":"po","position":"PF","salary":120,"score":94,"statsId":9},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{"id":3,"infoId":3,"name":"baoluo","position":"SF","salary":150,"score":82,"statsId":3},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{"id":2,"infoId":2,"name":"kuli","position":"PF","salary":200,"score":74,"statsId":2},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{"id":4,"infoId":4,"name":"yaoming","position":"SG","salary":250,"score":70,"statsId":4},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{"id":25,"infoId":8,"name":"gg","position":"SF","salary":180,"score":67,"statsId":8},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{"id":1,"infoId":1,"name":"qiaodan","position":"C","salary":100,"score":60,"statsId":1}</w:t>
      </w:r>
    </w:p>
    <w:p>
      <w:pPr>
        <w:pStyle w:val="2"/>
        <w:ind w:left="420" w:firstLine="420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{</w:t>
      </w:r>
      <w:r>
        <w:rPr>
          <w:rFonts w:hint="eastAsia" w:ascii="宋体" w:hAnsi="宋体" w:eastAsia="宋体" w:cs="宋体"/>
        </w:rPr>
        <w:t>"friendsNum":0,"id":1,"money":939440000,"power":0,"recruited":1,"recruittime":1.526369510423E12,"setting":0,"userinfo":0}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rPr>
          <w:rFonts w:hint="eastAsia" w:ascii="宋体" w:hAnsi="宋体" w:eastAsia="宋体" w:cs="宋体"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>1.4 返回</w:t>
      </w: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数组</w:t>
      </w: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>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43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~7</w:t>
            </w:r>
          </w:p>
        </w:tc>
        <w:tc>
          <w:tcPr>
            <w:tcW w:w="43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按评分递减提供给用户的球员对象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2.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免费招募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User对象、球员对象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 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"goods":{"goodsAttr":20,"goodsIntro":"aa","goodsName":"kuli","goodsProb":0.2,"goodsType":"PF","id":2},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"user":{"friendsNum":0,"id":1,"money":939440000,"power":0,"recruited":1,"recruittime":1.526369510423E12,"setting":0,"userinfo":0}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免费招募到的物资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3.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招募一次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 xml:space="preserve">User对象 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物资对象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"goods":{"goodsAttr":40,"goodsIntro":"pp","goodsName":"</w:t>
      </w:r>
      <w:r>
        <w:rPr>
          <w:rFonts w:ascii="宋体" w:hAnsi="宋体" w:eastAsia="宋体" w:cs="宋体"/>
        </w:rPr>
        <w:t>yaoming</w:t>
      </w:r>
      <w:r>
        <w:rPr>
          <w:rFonts w:hint="eastAsia" w:ascii="宋体" w:hAnsi="宋体" w:eastAsia="宋体" w:cs="宋体"/>
        </w:rPr>
        <w:t>","goodsProb":0.</w:t>
      </w:r>
      <w:r>
        <w:rPr>
          <w:rFonts w:ascii="宋体" w:hAnsi="宋体" w:eastAsia="宋体" w:cs="宋体"/>
        </w:rPr>
        <w:t>18</w:t>
      </w:r>
      <w:r>
        <w:rPr>
          <w:rFonts w:hint="eastAsia" w:ascii="宋体" w:hAnsi="宋体" w:eastAsia="宋体" w:cs="宋体"/>
        </w:rPr>
        <w:t>,"goodsType":"PF","id":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"user":{"friendsNum":0,"id":1,"money":939440000,"power":0,"recruited":1,"recruittime":1.526369510423E12,"setting":0,"userinfo":0}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一次招募到的物资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4.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招募五次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 xml:space="preserve">User对象 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物资对象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"goods1":{"goodsAttr":5,"goodsIntro":"aa","goodsName":"ll","goodsProb":0.1,"goodsType":"ExpCard","id":14},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"goods2":{"goodsAttr":5,"goodsIntro":"aa","goodsName":"vv","goodsProb":0.11,"goodsType":"ExpCard","id":28},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"goods3":{"goodsAttr":5,"goodsIntro":"aa","goodsName":"gg","goodsProb":0.15,"goodsType":"ExpCard","id":24},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"goods4":{"goodsAttr":1,"goodsIntro":"aa","goodsName":"yh","goodsProb":0.1,"goodsType":"Fragment","id":15},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"goods5":{"goodsAttr":20,"goodsIntro":"cc","goodsName":"baoluo","goodsProb":0.3,"goodsType":"SF","id":3},</w:t>
      </w:r>
    </w:p>
    <w:p>
      <w:pPr>
        <w:pStyle w:val="2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"user":{"friendsNum":0,"id":1,"money":939430000,"power":0,"recruited":1,"recruittime":1.526369510423E12,"setting":0,"userinfo":0}}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oods1</w:t>
            </w:r>
            <w:r>
              <w:t>~goods5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五次招募到的物资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5.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按位置招募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查询哪个位置的球员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</w:t>
      </w:r>
      <w:r>
        <w:rPr>
          <w:rFonts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,"infoId":6,"name":"yh","position":"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","salary":2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0,"score":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9,"statsId":6},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</w:t>
      </w:r>
      <w:r>
        <w:rPr>
          <w:rFonts w:ascii="宋体" w:hAnsi="宋体" w:eastAsia="宋体" w:cs="宋体"/>
        </w:rPr>
        <w:t>0</w:t>
      </w:r>
      <w:r>
        <w:rPr>
          <w:rFonts w:hint="eastAsia" w:ascii="宋体" w:hAnsi="宋体" w:eastAsia="宋体" w:cs="宋体"/>
        </w:rPr>
        <w:t>,"infoId":7,"name":"vv","position":"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10,"score":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{"id":2,"infoId":9,"name":"po","position":"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20,"score":94,"statsId":9},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3,"infoId":3,"name":"baoluo","position":"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","salary":150,"score":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,"infoId":2,"name":"kuli","position":"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","salary":2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4,"infoId":4,"name":"yaoming","position":"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50,"score":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{"id":1,"infoId":1,"name":"qiaodan","position":"C","salary":1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0,"score":60,"statsId":1}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数组说明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按位置招募到的球员对象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6.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按评分招募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{"id":16,"infoId":6,"name":"yh","position":"PG","salary":270,"score":99,"statsId":6},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{"id":17,"infoId":7,"name":"vv","position":"SG","salary":310,"score":98,"statsId":7},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{"id":27,"infoId":9,"name":"po","position":"PF","salary":120,"score":94,"statsId":9},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{"id":3,"infoId":3,"name":"baoluo","position":"SF","salary":150,"score":82,"statsId":3},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{"id":2,"infoId":2,"name":"kuli","position":"PF","salary":200,"score":74,"statsId":2},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{"id":4,"infoId":4,"name":"yaoming","position":"SG","salary":250,"score":70,"statsId":4},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{"id":25,"infoId":8,"name":"gg","position":"SF","salary":180,"score":67,"statsId":8},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{"id":1,"infoId":1,"name":"qiaodan","position":"C","salary":100,"score":60,"statsId":1}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数组说明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0~7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按评分递减的顺序招募到的球员对象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7.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按薪资招募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{"id":17,"infoId":7,"name":"vv","position":"SG","salary":310,"score":98,"statsId":7},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{"id":10,"infoId":5,"name":"ll","position":"C","salary":300,"score":28,"statsId":5},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{"id":16,"infoId":6,"name":"yh","position":"PG","salary":270,"score":99,"statsId":6},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{"id":4,"infoId":4,"name":"yaoming","position":"SG","salary":250,"score":70,"statsId":4},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{"id":2,"infoId":2,"name":"kuli","position":"PF","salary":200,"score":74,"statsId":2},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{"id":25,"infoId":8,"name":"gg","position":"SF","salary":180,"score":67,"statsId":8},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{"id":3,"infoId":3,"name":"baoluo","position":"SF","salary":150,"score":82,"statsId":3},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{"id":27,"infoId":9,"name":"po","position":"PF","salary":120,"score":94,"statsId":9}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数组说明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0~7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按薪资递减的顺序招募到的球员对象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8.</w:t>
      </w:r>
      <w:r>
        <w:rPr>
          <w:rFonts w:ascii="宋体" w:hAnsi="宋体" w:eastAsia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获取球员信息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>_name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识别是哪个球员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球员信息对象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"playerInfo":{"arms":94,"birth":845222400000,"draft":"kuli","height":160,"id":2,"nation":"chinese","standTall":180,"weight":100}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参数说明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playerInfo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按球员名字查询到的球员信息对象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9.招募球员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>_name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识别是哪个球员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球员信息对象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"res":"success!",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"user":{"friendsNum":0,"id":1,"money":924390000,"power":0,"recruited":1,"recruittime":1.526369510423E12,"setting":0,"userinfo":0}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res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招募球员是否成功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6"/>
    <w:rsid w:val="001D373E"/>
    <w:rsid w:val="00241310"/>
    <w:rsid w:val="002876DF"/>
    <w:rsid w:val="002B6265"/>
    <w:rsid w:val="003509CC"/>
    <w:rsid w:val="003611B6"/>
    <w:rsid w:val="003B098D"/>
    <w:rsid w:val="003C3853"/>
    <w:rsid w:val="003F74A9"/>
    <w:rsid w:val="00494C30"/>
    <w:rsid w:val="004C30FC"/>
    <w:rsid w:val="007725D2"/>
    <w:rsid w:val="007F3D9D"/>
    <w:rsid w:val="00834A3C"/>
    <w:rsid w:val="0089769E"/>
    <w:rsid w:val="00897FD0"/>
    <w:rsid w:val="009C7F31"/>
    <w:rsid w:val="00AC407E"/>
    <w:rsid w:val="00B95D05"/>
    <w:rsid w:val="00BF14A8"/>
    <w:rsid w:val="00D02FDE"/>
    <w:rsid w:val="00DB6602"/>
    <w:rsid w:val="00F61AA4"/>
    <w:rsid w:val="42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99"/>
    <w:rPr>
      <w:rFonts w:hAnsi="Courier New" w:cs="Courier New" w:asciiTheme="minorEastAsia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纯文本 字符"/>
    <w:basedOn w:val="4"/>
    <w:link w:val="2"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909</Words>
  <Characters>5183</Characters>
  <Lines>43</Lines>
  <Paragraphs>12</Paragraphs>
  <TotalTime>159</TotalTime>
  <ScaleCrop>false</ScaleCrop>
  <LinksUpToDate>false</LinksUpToDate>
  <CharactersWithSpaces>6080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2018-05-28T03:39:00Z</dcterms:created>
  <dc:creator>Iris</dc:creator>
  <cp:lastModifiedBy>Administrator</cp:lastModifiedBy>
  <dcterms:modified xsi:type="dcterms:W3CDTF">2018-05-29T03:48:56Z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