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1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36"/>
        <w:gridCol w:w="1630"/>
        <w:gridCol w:w="544"/>
        <w:gridCol w:w="1275"/>
        <w:gridCol w:w="78"/>
        <w:gridCol w:w="158"/>
        <w:gridCol w:w="78"/>
        <w:gridCol w:w="1251"/>
        <w:gridCol w:w="78"/>
        <w:gridCol w:w="1557"/>
        <w:gridCol w:w="486"/>
        <w:gridCol w:w="78"/>
        <w:gridCol w:w="1907"/>
        <w:gridCol w:w="78"/>
      </w:tblGrid>
      <w:tr w:rsidR="00CF0D70" w:rsidRPr="00CF0D70" w14:paraId="6AB387B2" w14:textId="77777777" w:rsidTr="00E81289">
        <w:trPr>
          <w:gridAfter w:val="1"/>
          <w:wAfter w:w="78" w:type="dxa"/>
          <w:trHeight w:val="851"/>
        </w:trPr>
        <w:tc>
          <w:tcPr>
            <w:tcW w:w="1276" w:type="dxa"/>
          </w:tcPr>
          <w:p w14:paraId="3CE49976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</w:tcPr>
          <w:p w14:paraId="28E01564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СОГЛАСОВАНО</w:t>
            </w:r>
          </w:p>
          <w:p w14:paraId="37A168C8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1275" w:type="dxa"/>
          </w:tcPr>
          <w:p w14:paraId="463D9720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43DB71A1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54A30082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1" w:type="dxa"/>
            <w:gridSpan w:val="3"/>
          </w:tcPr>
          <w:p w14:paraId="0C575EF6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УТВЕРЖДАЮ</w:t>
            </w:r>
          </w:p>
          <w:p w14:paraId="0EE2ADC8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Начальник</w:t>
            </w:r>
          </w:p>
        </w:tc>
        <w:tc>
          <w:tcPr>
            <w:tcW w:w="1985" w:type="dxa"/>
            <w:gridSpan w:val="2"/>
          </w:tcPr>
          <w:p w14:paraId="29317DCA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F0D70" w:rsidRPr="00CF0D70" w14:paraId="1904D62D" w14:textId="77777777" w:rsidTr="00E81289">
        <w:tc>
          <w:tcPr>
            <w:tcW w:w="1276" w:type="dxa"/>
          </w:tcPr>
          <w:p w14:paraId="0469A54A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Личная подпись</w:t>
            </w:r>
          </w:p>
        </w:tc>
        <w:tc>
          <w:tcPr>
            <w:tcW w:w="236" w:type="dxa"/>
          </w:tcPr>
          <w:p w14:paraId="63F6B164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30" w:type="dxa"/>
          </w:tcPr>
          <w:p w14:paraId="0A003B4C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97" w:type="dxa"/>
            <w:gridSpan w:val="3"/>
          </w:tcPr>
          <w:p w14:paraId="45EF90A6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 подписи</w:t>
            </w:r>
          </w:p>
        </w:tc>
        <w:tc>
          <w:tcPr>
            <w:tcW w:w="236" w:type="dxa"/>
            <w:gridSpan w:val="2"/>
          </w:tcPr>
          <w:p w14:paraId="128D196F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4A1564BB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Личная подпись</w:t>
            </w:r>
          </w:p>
        </w:tc>
        <w:tc>
          <w:tcPr>
            <w:tcW w:w="1557" w:type="dxa"/>
          </w:tcPr>
          <w:p w14:paraId="31C6369F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4" w:type="dxa"/>
            <w:gridSpan w:val="2"/>
          </w:tcPr>
          <w:p w14:paraId="1C2A3FB1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1BDA192F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 подписи</w:t>
            </w:r>
          </w:p>
        </w:tc>
      </w:tr>
      <w:tr w:rsidR="00CF0D70" w:rsidRPr="00CF0D70" w14:paraId="772A28E2" w14:textId="77777777" w:rsidTr="00E81289">
        <w:tc>
          <w:tcPr>
            <w:tcW w:w="1276" w:type="dxa"/>
          </w:tcPr>
          <w:p w14:paraId="6999355E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</w:tcPr>
          <w:p w14:paraId="35A139C1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30" w:type="dxa"/>
          </w:tcPr>
          <w:p w14:paraId="05317C74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16.06.2025</w:t>
            </w:r>
          </w:p>
        </w:tc>
        <w:tc>
          <w:tcPr>
            <w:tcW w:w="1897" w:type="dxa"/>
            <w:gridSpan w:val="3"/>
          </w:tcPr>
          <w:p w14:paraId="568031BA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0F008045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2145866C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342AF49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20.06.2025</w:t>
            </w:r>
          </w:p>
        </w:tc>
        <w:tc>
          <w:tcPr>
            <w:tcW w:w="564" w:type="dxa"/>
            <w:gridSpan w:val="2"/>
          </w:tcPr>
          <w:p w14:paraId="304B3306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FF14D2A" w14:textId="77777777" w:rsidR="00B332FA" w:rsidRPr="00CF0D70" w:rsidRDefault="00B332FA" w:rsidP="00E8128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76F6422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133E8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13707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8E92D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ДЛЯ 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-САЙТА ФИРМЫ ООО «Садовод»</w:t>
      </w:r>
    </w:p>
    <w:p w14:paraId="2B9630D3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BE173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УТВЕРЖДЖЕНИЯ</w:t>
      </w:r>
    </w:p>
    <w:tbl>
      <w:tblPr>
        <w:tblStyle w:val="a4"/>
        <w:tblpPr w:leftFromText="180" w:rightFromText="180" w:vertAnchor="text" w:horzAnchor="page" w:tblpX="2041" w:tblpY="532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42"/>
        <w:gridCol w:w="1418"/>
        <w:gridCol w:w="283"/>
        <w:gridCol w:w="548"/>
        <w:gridCol w:w="1063"/>
        <w:gridCol w:w="1328"/>
        <w:gridCol w:w="1739"/>
      </w:tblGrid>
      <w:tr w:rsidR="00CF0D70" w:rsidRPr="00CF0D70" w14:paraId="291B9AC0" w14:textId="77777777" w:rsidTr="00E81289">
        <w:trPr>
          <w:trHeight w:val="752"/>
        </w:trPr>
        <w:tc>
          <w:tcPr>
            <w:tcW w:w="4106" w:type="dxa"/>
            <w:gridSpan w:val="4"/>
          </w:tcPr>
          <w:p w14:paraId="7D64C799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СОГЛАСОВАНО</w:t>
            </w:r>
          </w:p>
        </w:tc>
        <w:tc>
          <w:tcPr>
            <w:tcW w:w="548" w:type="dxa"/>
          </w:tcPr>
          <w:p w14:paraId="1E4A3C15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20EFC314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Представители предприятия-разработчика</w:t>
            </w:r>
          </w:p>
        </w:tc>
      </w:tr>
      <w:tr w:rsidR="00CF0D70" w:rsidRPr="00CF0D70" w14:paraId="0B9A2D95" w14:textId="77777777" w:rsidTr="00E81289">
        <w:trPr>
          <w:trHeight w:val="376"/>
        </w:trPr>
        <w:tc>
          <w:tcPr>
            <w:tcW w:w="4106" w:type="dxa"/>
            <w:gridSpan w:val="4"/>
          </w:tcPr>
          <w:p w14:paraId="230C9257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548" w:type="dxa"/>
          </w:tcPr>
          <w:p w14:paraId="3456DE3C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03987A58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программист</w:t>
            </w:r>
          </w:p>
        </w:tc>
      </w:tr>
      <w:tr w:rsidR="00CF0D70" w:rsidRPr="00CF0D70" w14:paraId="3BA65059" w14:textId="77777777" w:rsidTr="00E81289">
        <w:trPr>
          <w:trHeight w:val="660"/>
        </w:trPr>
        <w:tc>
          <w:tcPr>
            <w:tcW w:w="1063" w:type="dxa"/>
          </w:tcPr>
          <w:p w14:paraId="34D355AB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</w:tc>
        <w:tc>
          <w:tcPr>
            <w:tcW w:w="1342" w:type="dxa"/>
          </w:tcPr>
          <w:p w14:paraId="2A8A3ED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149A718A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Расшифровка подписи</w:t>
            </w:r>
          </w:p>
        </w:tc>
        <w:tc>
          <w:tcPr>
            <w:tcW w:w="548" w:type="dxa"/>
          </w:tcPr>
          <w:p w14:paraId="04027907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DE9B65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3A061029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5A6D0D6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Расшифровка подписи</w:t>
            </w:r>
          </w:p>
        </w:tc>
      </w:tr>
      <w:tr w:rsidR="00CF0D70" w:rsidRPr="00CF0D70" w14:paraId="090DA3EF" w14:textId="77777777" w:rsidTr="00E81289">
        <w:trPr>
          <w:trHeight w:val="503"/>
        </w:trPr>
        <w:tc>
          <w:tcPr>
            <w:tcW w:w="1063" w:type="dxa"/>
          </w:tcPr>
          <w:p w14:paraId="76653F6B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53EEAF4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18.06.2025</w:t>
            </w:r>
          </w:p>
        </w:tc>
        <w:tc>
          <w:tcPr>
            <w:tcW w:w="1701" w:type="dxa"/>
            <w:gridSpan w:val="2"/>
          </w:tcPr>
          <w:p w14:paraId="79C8488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1392BA6F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7F06FD1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4A27D06A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74735EE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D70" w:rsidRPr="00CF0D70" w14:paraId="7F58306A" w14:textId="77777777" w:rsidTr="00E81289">
        <w:trPr>
          <w:trHeight w:val="302"/>
        </w:trPr>
        <w:tc>
          <w:tcPr>
            <w:tcW w:w="4106" w:type="dxa"/>
            <w:gridSpan w:val="4"/>
          </w:tcPr>
          <w:p w14:paraId="6B56C8C9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программист</w:t>
            </w:r>
          </w:p>
        </w:tc>
        <w:tc>
          <w:tcPr>
            <w:tcW w:w="548" w:type="dxa"/>
          </w:tcPr>
          <w:p w14:paraId="7B61B35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6E2AE9CC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Начальник отдела</w:t>
            </w:r>
          </w:p>
        </w:tc>
      </w:tr>
      <w:tr w:rsidR="00CF0D70" w:rsidRPr="00CF0D70" w14:paraId="2B292852" w14:textId="77777777" w:rsidTr="00E81289">
        <w:trPr>
          <w:trHeight w:val="746"/>
        </w:trPr>
        <w:tc>
          <w:tcPr>
            <w:tcW w:w="1063" w:type="dxa"/>
          </w:tcPr>
          <w:p w14:paraId="754655B4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</w:tc>
        <w:tc>
          <w:tcPr>
            <w:tcW w:w="1342" w:type="dxa"/>
          </w:tcPr>
          <w:p w14:paraId="2652DCB1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53E94758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Расшифровка подписи</w:t>
            </w:r>
          </w:p>
        </w:tc>
        <w:tc>
          <w:tcPr>
            <w:tcW w:w="548" w:type="dxa"/>
          </w:tcPr>
          <w:p w14:paraId="3762DB07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679702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5BCFCB5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DB81C79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Расшифровка подписи</w:t>
            </w:r>
          </w:p>
        </w:tc>
      </w:tr>
      <w:tr w:rsidR="00CF0D70" w:rsidRPr="00CF0D70" w14:paraId="00F73463" w14:textId="77777777" w:rsidTr="00E81289">
        <w:trPr>
          <w:trHeight w:val="500"/>
        </w:trPr>
        <w:tc>
          <w:tcPr>
            <w:tcW w:w="1063" w:type="dxa"/>
          </w:tcPr>
          <w:p w14:paraId="64FCADE0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4CA74D48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18.06.2025</w:t>
            </w:r>
          </w:p>
        </w:tc>
        <w:tc>
          <w:tcPr>
            <w:tcW w:w="1701" w:type="dxa"/>
            <w:gridSpan w:val="2"/>
          </w:tcPr>
          <w:p w14:paraId="494C9401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19D6C3D5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5F237135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DBAEC3F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37061F9A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D70" w:rsidRPr="00CF0D70" w14:paraId="6E2EAA59" w14:textId="77777777" w:rsidTr="00E81289">
        <w:trPr>
          <w:trHeight w:val="372"/>
        </w:trPr>
        <w:tc>
          <w:tcPr>
            <w:tcW w:w="1063" w:type="dxa"/>
          </w:tcPr>
          <w:p w14:paraId="26A15A7C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17191A72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39184CC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74459FA7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2E0AC4DA" w14:textId="77777777" w:rsidR="00B332FA" w:rsidRPr="00CF0D70" w:rsidRDefault="00B332FA" w:rsidP="00E81289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Нормоконтролер</w:t>
            </w:r>
            <w:proofErr w:type="spellEnd"/>
          </w:p>
        </w:tc>
      </w:tr>
      <w:tr w:rsidR="00CF0D70" w:rsidRPr="00CF0D70" w14:paraId="5FB74B04" w14:textId="77777777" w:rsidTr="00E81289">
        <w:trPr>
          <w:trHeight w:val="666"/>
        </w:trPr>
        <w:tc>
          <w:tcPr>
            <w:tcW w:w="1063" w:type="dxa"/>
          </w:tcPr>
          <w:p w14:paraId="0F49F94B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3ED6786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65A938C6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27F3ED81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53EB4514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03C5FA98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D2B4307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Расшифровка подписи</w:t>
            </w:r>
          </w:p>
        </w:tc>
      </w:tr>
      <w:tr w:rsidR="00CF0D70" w:rsidRPr="00CF0D70" w14:paraId="43306E43" w14:textId="77777777" w:rsidTr="00E81289">
        <w:trPr>
          <w:trHeight w:val="1262"/>
        </w:trPr>
        <w:tc>
          <w:tcPr>
            <w:tcW w:w="1063" w:type="dxa"/>
          </w:tcPr>
          <w:p w14:paraId="15C5D2B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613260EB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64BD036A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4238F6D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E6351B5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34242E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000E6474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D70" w:rsidRPr="00CF0D70" w14:paraId="49C8C45E" w14:textId="77777777" w:rsidTr="00E81289">
        <w:trPr>
          <w:trHeight w:val="841"/>
        </w:trPr>
        <w:tc>
          <w:tcPr>
            <w:tcW w:w="1063" w:type="dxa"/>
          </w:tcPr>
          <w:p w14:paraId="3402DC0E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6CC0D2C9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3C6350B9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8" w:type="dxa"/>
          </w:tcPr>
          <w:p w14:paraId="491C8BAB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726FD61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DD35F68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1000B93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D70" w:rsidRPr="00CF0D70" w14:paraId="63242E9F" w14:textId="77777777" w:rsidTr="00E81289">
        <w:trPr>
          <w:trHeight w:val="699"/>
        </w:trPr>
        <w:tc>
          <w:tcPr>
            <w:tcW w:w="1063" w:type="dxa"/>
          </w:tcPr>
          <w:p w14:paraId="36222C4E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42" w:type="dxa"/>
          </w:tcPr>
          <w:p w14:paraId="580A843A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7F8162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1" w:type="dxa"/>
            <w:gridSpan w:val="2"/>
          </w:tcPr>
          <w:p w14:paraId="04935E0D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</w:t>
            </w:r>
          </w:p>
        </w:tc>
        <w:tc>
          <w:tcPr>
            <w:tcW w:w="1063" w:type="dxa"/>
          </w:tcPr>
          <w:p w14:paraId="248BDD36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24B214D8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ED66D19" w14:textId="77777777" w:rsidR="00B332FA" w:rsidRPr="00CF0D70" w:rsidRDefault="00B332FA" w:rsidP="00E81289">
            <w:pPr>
              <w:tabs>
                <w:tab w:val="left" w:pos="541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E1D8218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А.В.00001-01 33 01-1-ЛУ</w:t>
      </w:r>
    </w:p>
    <w:p w14:paraId="4D14C7FB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noProof/>
          <w:color w:val="000000" w:themeColor="text1"/>
        </w:rPr>
        <w:drawing>
          <wp:inline distT="0" distB="0" distL="0" distR="0" wp14:anchorId="420D0C3E" wp14:editId="099B7F3E">
            <wp:extent cx="450850" cy="4417183"/>
            <wp:effectExtent l="0" t="0" r="6350" b="2540"/>
            <wp:docPr id="16816447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67" cy="492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8CC5D" w14:textId="77777777" w:rsidR="00B332FA" w:rsidRPr="00CF0D70" w:rsidRDefault="00B332FA" w:rsidP="00B332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CF0D70" w:rsidRPr="00CF0D70" w14:paraId="07E07026" w14:textId="77777777" w:rsidTr="00E81289">
        <w:tc>
          <w:tcPr>
            <w:tcW w:w="2039" w:type="dxa"/>
          </w:tcPr>
          <w:p w14:paraId="50D4E001" w14:textId="77777777" w:rsidR="00B332FA" w:rsidRPr="00CF0D70" w:rsidRDefault="00B332FA" w:rsidP="00E812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1A26680" w14:textId="77777777" w:rsidR="00B332FA" w:rsidRPr="00CF0D70" w:rsidRDefault="00B332FA" w:rsidP="00E812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39" w:type="dxa"/>
          </w:tcPr>
          <w:p w14:paraId="1E42F1B4" w14:textId="77777777" w:rsidR="00B332FA" w:rsidRPr="00CF0D70" w:rsidRDefault="00B332FA" w:rsidP="00E812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39" w:type="dxa"/>
          </w:tcPr>
          <w:p w14:paraId="093F3885" w14:textId="77777777" w:rsidR="00B332FA" w:rsidRPr="00CF0D70" w:rsidRDefault="00B332FA" w:rsidP="00E8128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</w:t>
            </w:r>
          </w:p>
        </w:tc>
        <w:tc>
          <w:tcPr>
            <w:tcW w:w="2039" w:type="dxa"/>
          </w:tcPr>
          <w:p w14:paraId="59680DA6" w14:textId="77777777" w:rsidR="00B332FA" w:rsidRPr="00CF0D70" w:rsidRDefault="00B332FA" w:rsidP="00E812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83B2949" w14:textId="77777777" w:rsidR="00B332FA" w:rsidRPr="00CF0D70" w:rsidRDefault="00B332FA" w:rsidP="00B332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BBA4D" w14:textId="77777777" w:rsidR="00B332FA" w:rsidRPr="00CF0D70" w:rsidRDefault="00B332FA" w:rsidP="00B332FA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B332FA" w:rsidRPr="00CF0D70" w:rsidSect="00CD0EA8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7716DB36" w14:textId="77777777" w:rsidR="00B332FA" w:rsidRPr="00CF0D70" w:rsidRDefault="00B332FA" w:rsidP="00B332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УТВЕРЖДЕН</w:t>
      </w:r>
    </w:p>
    <w:p w14:paraId="42E48C25" w14:textId="77777777" w:rsidR="00B332FA" w:rsidRPr="00CF0D70" w:rsidRDefault="00B332FA" w:rsidP="00B332FA">
      <w:pPr>
        <w:tabs>
          <w:tab w:val="left" w:pos="36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А.В.00001-01 33 01-1-ЛУ</w:t>
      </w:r>
    </w:p>
    <w:p w14:paraId="54E14613" w14:textId="77777777" w:rsidR="00B332FA" w:rsidRPr="00CF0D70" w:rsidRDefault="00B332FA" w:rsidP="00B332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A308D" w14:textId="77777777" w:rsidR="00B332FA" w:rsidRPr="00CF0D70" w:rsidRDefault="00B332FA" w:rsidP="00B332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56F68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FCEFB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ДЛЯ 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-САЙТА ФИРМЫ ООО «Садовод»</w:t>
      </w:r>
    </w:p>
    <w:p w14:paraId="42B46A18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УТВЕРЖДЖЕНИЯ</w:t>
      </w:r>
    </w:p>
    <w:p w14:paraId="1E56FEC0" w14:textId="77777777" w:rsidR="00B332FA" w:rsidRPr="00CF0D70" w:rsidRDefault="00B332FA" w:rsidP="00B332FA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А.В.00001-01 33 01-1-ЛУ</w:t>
      </w:r>
    </w:p>
    <w:p w14:paraId="0A77D209" w14:textId="7FD5D204" w:rsidR="00B332FA" w:rsidRPr="00CF0D70" w:rsidRDefault="00B332FA" w:rsidP="00B332F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Листов </w:t>
      </w:r>
      <w:r w:rsidR="00CF0D70"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1C16548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6D2366" wp14:editId="4EF3CA88">
            <wp:simplePos x="0" y="0"/>
            <wp:positionH relativeFrom="column">
              <wp:posOffset>213995</wp:posOffset>
            </wp:positionH>
            <wp:positionV relativeFrom="page">
              <wp:posOffset>4008120</wp:posOffset>
            </wp:positionV>
            <wp:extent cx="638175" cy="4552950"/>
            <wp:effectExtent l="0" t="0" r="9525" b="0"/>
            <wp:wrapTopAndBottom/>
            <wp:docPr id="130790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5755F8" w14:textId="77777777" w:rsidR="00B332FA" w:rsidRPr="00CF0D70" w:rsidRDefault="00B332FA" w:rsidP="00B33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9EAA1" w14:textId="77777777" w:rsidR="00B332FA" w:rsidRPr="00CF0D70" w:rsidRDefault="00B332FA" w:rsidP="00B332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281"/>
      </w:tblGrid>
      <w:tr w:rsidR="00CF0D70" w:rsidRPr="00CF0D70" w14:paraId="19A09F54" w14:textId="77777777" w:rsidTr="00E81289">
        <w:trPr>
          <w:trHeight w:val="68"/>
        </w:trPr>
        <w:tc>
          <w:tcPr>
            <w:tcW w:w="1982" w:type="dxa"/>
          </w:tcPr>
          <w:p w14:paraId="4DFAECAB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E562F38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B5E3BAE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9244EDD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0D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</w:t>
            </w:r>
          </w:p>
        </w:tc>
        <w:tc>
          <w:tcPr>
            <w:tcW w:w="1281" w:type="dxa"/>
          </w:tcPr>
          <w:p w14:paraId="70F24727" w14:textId="77777777" w:rsidR="00B332FA" w:rsidRPr="00CF0D70" w:rsidRDefault="00B332FA" w:rsidP="00E81289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0EA54E6" w14:textId="77777777" w:rsidR="0020749E" w:rsidRPr="00CF0D70" w:rsidRDefault="0020749E" w:rsidP="0013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32EEA" w14:textId="77777777" w:rsidR="0020749E" w:rsidRPr="00CF0D70" w:rsidRDefault="0020749E" w:rsidP="0013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B1B9D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Введение</w:t>
      </w:r>
    </w:p>
    <w:p w14:paraId="4C1F7706" w14:textId="7C2C7613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Сайт сети аптек «Аптека плюс» предназначен для представления компании в сети Интернет, предоставления информации о товарах и услугах, а также для увеличения объёма продаж и расширения региона сбыта;</w:t>
      </w:r>
    </w:p>
    <w:p w14:paraId="6E2609A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Основания для разработки</w:t>
      </w:r>
    </w:p>
    <w:p w14:paraId="4AC30C0C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продукта ведется на основании ГОСТ 19.201−78.</w:t>
      </w:r>
    </w:p>
    <w:p w14:paraId="37B1FC2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Организация, утвердившая документ: ГАПОУ «БНК» 16.06.2025</w:t>
      </w:r>
    </w:p>
    <w:p w14:paraId="3D56FD8E" w14:textId="2742BE2D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Тема разработки: «Создание официального сайта сети аптек «Аптека плюс»</w:t>
      </w:r>
    </w:p>
    <w:p w14:paraId="4D4A021C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Назначение разработки</w:t>
      </w:r>
    </w:p>
    <w:p w14:paraId="4F7CACF3" w14:textId="77777777" w:rsidR="00B332FA" w:rsidRPr="00CF0D70" w:rsidRDefault="00B332FA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CF0D70">
        <w:rPr>
          <w:rStyle w:val="a9"/>
          <w:rFonts w:eastAsia="Courier New"/>
          <w:b w:val="0"/>
          <w:color w:val="000000" w:themeColor="text1"/>
          <w:sz w:val="28"/>
          <w:szCs w:val="28"/>
        </w:rPr>
        <w:t>Функциональное назначение:</w:t>
      </w:r>
    </w:p>
    <w:p w14:paraId="7D03D0E6" w14:textId="645D08B3" w:rsidR="00B332FA" w:rsidRPr="00CF0D70" w:rsidRDefault="00EA158C" w:rsidP="00CF0D7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</w:t>
      </w:r>
      <w:r w:rsidR="00B332FA" w:rsidRPr="00CF0D70">
        <w:rPr>
          <w:color w:val="000000" w:themeColor="text1"/>
          <w:sz w:val="28"/>
          <w:szCs w:val="28"/>
        </w:rPr>
        <w:t>редоставление информации о компании, товарах и услугах</w:t>
      </w:r>
      <w:r w:rsidRPr="00CF0D70">
        <w:rPr>
          <w:color w:val="000000" w:themeColor="text1"/>
          <w:sz w:val="28"/>
          <w:szCs w:val="28"/>
        </w:rPr>
        <w:t>;</w:t>
      </w:r>
    </w:p>
    <w:p w14:paraId="1671F39B" w14:textId="50E1D102" w:rsidR="00B332FA" w:rsidRPr="00CF0D70" w:rsidRDefault="00EA158C" w:rsidP="00CF0D7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о</w:t>
      </w:r>
      <w:r w:rsidR="00B332FA" w:rsidRPr="00CF0D70">
        <w:rPr>
          <w:color w:val="000000" w:themeColor="text1"/>
          <w:sz w:val="28"/>
          <w:szCs w:val="28"/>
        </w:rPr>
        <w:t>формление онлайн-заказов</w:t>
      </w:r>
      <w:r w:rsidRPr="00CF0D70">
        <w:rPr>
          <w:color w:val="000000" w:themeColor="text1"/>
          <w:sz w:val="28"/>
          <w:szCs w:val="28"/>
        </w:rPr>
        <w:t>;</w:t>
      </w:r>
    </w:p>
    <w:p w14:paraId="2C9B3217" w14:textId="0B9D228A" w:rsidR="00B332FA" w:rsidRPr="00CF0D70" w:rsidRDefault="00EA158C" w:rsidP="00CF0D7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о</w:t>
      </w:r>
      <w:r w:rsidR="00B332FA" w:rsidRPr="00CF0D70">
        <w:rPr>
          <w:color w:val="000000" w:themeColor="text1"/>
          <w:sz w:val="28"/>
          <w:szCs w:val="28"/>
        </w:rPr>
        <w:t>братная связь с клиентами</w:t>
      </w:r>
      <w:r w:rsidRPr="00CF0D70">
        <w:rPr>
          <w:color w:val="000000" w:themeColor="text1"/>
          <w:sz w:val="28"/>
          <w:szCs w:val="28"/>
        </w:rPr>
        <w:t>;</w:t>
      </w:r>
    </w:p>
    <w:p w14:paraId="58DD5959" w14:textId="6946B6C9" w:rsidR="00B332FA" w:rsidRPr="00CF0D70" w:rsidRDefault="00EA158C" w:rsidP="00CF0D7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</w:t>
      </w:r>
      <w:r w:rsidR="00B332FA" w:rsidRPr="00CF0D70">
        <w:rPr>
          <w:color w:val="000000" w:themeColor="text1"/>
          <w:sz w:val="28"/>
          <w:szCs w:val="28"/>
        </w:rPr>
        <w:t>убликация новостей и акций.</w:t>
      </w:r>
    </w:p>
    <w:p w14:paraId="6448FC82" w14:textId="4D6616A6" w:rsidR="00B332FA" w:rsidRPr="00CF0D70" w:rsidRDefault="00B332FA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bookmarkStart w:id="0" w:name="_GoBack"/>
      <w:r w:rsidRPr="00CF0D70">
        <w:rPr>
          <w:rStyle w:val="a9"/>
          <w:rFonts w:eastAsia="Courier New"/>
          <w:b w:val="0"/>
          <w:color w:val="000000" w:themeColor="text1"/>
          <w:sz w:val="28"/>
          <w:szCs w:val="28"/>
        </w:rPr>
        <w:t>Эксплуатационное назначение</w:t>
      </w:r>
      <w:bookmarkEnd w:id="0"/>
      <w:r w:rsidRPr="00CF0D70">
        <w:rPr>
          <w:color w:val="000000" w:themeColor="text1"/>
          <w:sz w:val="28"/>
          <w:szCs w:val="28"/>
        </w:rPr>
        <w:t xml:space="preserve"> включает в себя и</w:t>
      </w:r>
      <w:r w:rsidRPr="00CF0D70">
        <w:rPr>
          <w:color w:val="000000" w:themeColor="text1"/>
          <w:sz w:val="28"/>
          <w:szCs w:val="28"/>
        </w:rPr>
        <w:t>спользование в качестве основного информационного ресурса компании</w:t>
      </w:r>
      <w:r w:rsidRPr="00CF0D70">
        <w:rPr>
          <w:color w:val="000000" w:themeColor="text1"/>
          <w:sz w:val="28"/>
          <w:szCs w:val="28"/>
        </w:rPr>
        <w:t xml:space="preserve"> и и</w:t>
      </w:r>
      <w:r w:rsidRPr="00CF0D70">
        <w:rPr>
          <w:color w:val="000000" w:themeColor="text1"/>
          <w:sz w:val="28"/>
          <w:szCs w:val="28"/>
        </w:rPr>
        <w:t>нтеграция с внутренними системами учета товаров.</w:t>
      </w:r>
    </w:p>
    <w:p w14:paraId="49284BBF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Требования к сайту</w:t>
      </w:r>
    </w:p>
    <w:p w14:paraId="29EEB0E2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</w:p>
    <w:p w14:paraId="4504A76B" w14:textId="79DAEA45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Сайт должен содержать не менее 20 страниц, включая:</w:t>
      </w:r>
    </w:p>
    <w:p w14:paraId="5E977B20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главную страницу;</w:t>
      </w:r>
    </w:p>
    <w:p w14:paraId="745B70DC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страницу «О фирме»;</w:t>
      </w:r>
    </w:p>
    <w:p w14:paraId="730599E3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страницу с перечнем товаров и услуг, их описанием и фотографиями;</w:t>
      </w:r>
    </w:p>
    <w:p w14:paraId="38ED7DF2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прайс-лист;</w:t>
      </w:r>
    </w:p>
    <w:p w14:paraId="0A0576B9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схему проезда;</w:t>
      </w:r>
    </w:p>
    <w:p w14:paraId="0EA84777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форму для предварительного заказа товаров;</w:t>
      </w:r>
    </w:p>
    <w:p w14:paraId="68CA52CE" w14:textId="77777777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страницу «Новости»;</w:t>
      </w:r>
    </w:p>
    <w:p w14:paraId="34D799FB" w14:textId="087667E9" w:rsidR="00B332FA" w:rsidRPr="00CF0D70" w:rsidRDefault="00B332FA" w:rsidP="00CF0D70">
      <w:pPr>
        <w:pStyle w:val="aa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справочную информацию и рекомендации</w:t>
      </w:r>
      <w:r w:rsidR="00EA158C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3AF04C" w14:textId="4A5646DE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Навигация:</w:t>
      </w:r>
    </w:p>
    <w:p w14:paraId="462183B4" w14:textId="77777777" w:rsidR="00B332FA" w:rsidRPr="00CF0D70" w:rsidRDefault="00B332FA" w:rsidP="00CF0D70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страница должна содержать гиперссылку на главную страницу;</w:t>
      </w:r>
    </w:p>
    <w:p w14:paraId="0EC6600B" w14:textId="4E3E8C04" w:rsidR="00B332FA" w:rsidRPr="00CF0D70" w:rsidRDefault="00B332FA" w:rsidP="00CF0D70">
      <w:pPr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должна содержать ссылки на все остальные страницы</w:t>
      </w:r>
      <w:r w:rsidR="00EA158C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5F3CB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</w:p>
    <w:p w14:paraId="1FF94025" w14:textId="4D9C9772" w:rsidR="00EA158C" w:rsidRPr="00CF0D70" w:rsidRDefault="00AF2918" w:rsidP="00CF0D70">
      <w:pPr>
        <w:pStyle w:val="aa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беспечение устойчивой работы сайта при нагрузке до 1000 посетителей в час;</w:t>
      </w:r>
    </w:p>
    <w:p w14:paraId="3FA84311" w14:textId="1C8FFDC2" w:rsidR="00B332FA" w:rsidRPr="00CF0D70" w:rsidRDefault="00AF2918" w:rsidP="00CF0D70">
      <w:pPr>
        <w:pStyle w:val="aa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онтроль целостности данных при вводе через формы обратной связи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21CB4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</w:p>
    <w:p w14:paraId="7DED4295" w14:textId="78CACC77" w:rsidR="00EA158C" w:rsidRPr="00CF0D70" w:rsidRDefault="00AF2918" w:rsidP="00CF0D70">
      <w:pPr>
        <w:pStyle w:val="aa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айт должен корректно отображаться в браузерах: </w:t>
      </w:r>
      <w:proofErr w:type="spellStart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  <w:proofErr w:type="spellEnd"/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, Edge;</w:t>
      </w:r>
    </w:p>
    <w:p w14:paraId="6C7F3B8D" w14:textId="2EDC457D" w:rsidR="00B332FA" w:rsidRPr="00CF0D70" w:rsidRDefault="00AF2918" w:rsidP="00CF0D70">
      <w:pPr>
        <w:pStyle w:val="aa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332FA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оддержка мобильных устройств (адаптивный дизайн)</w:t>
      </w: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1C803D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техническим средствам</w:t>
      </w:r>
    </w:p>
    <w:p w14:paraId="16ED2A83" w14:textId="0940660E" w:rsidR="00EA158C" w:rsidRPr="00CF0D70" w:rsidRDefault="00B332FA" w:rsidP="00CF0D70">
      <w:pPr>
        <w:pStyle w:val="aa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Хостинг с поддержкой PHP и MySQL;</w:t>
      </w:r>
    </w:p>
    <w:p w14:paraId="28709348" w14:textId="2A8A4A34" w:rsidR="00B332FA" w:rsidRPr="00CF0D70" w:rsidRDefault="00B332FA" w:rsidP="00CF0D70">
      <w:pPr>
        <w:pStyle w:val="aa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Пропускная способность линии связи: среднее время загрузки страниц не более 35 секунд при скорости 28.8 Кбит/сек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CEF2F3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4.5 Требования к информационной и программной совместимости</w:t>
      </w:r>
    </w:p>
    <w:p w14:paraId="09A57069" w14:textId="14D3F759" w:rsidR="00EA158C" w:rsidRPr="00CF0D70" w:rsidRDefault="00B332FA" w:rsidP="00CF0D70">
      <w:pPr>
        <w:pStyle w:val="aa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HTML5, CSS3, </w:t>
      </w:r>
      <w:proofErr w:type="spellStart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4AF3D2" w14:textId="72ECDD4A" w:rsidR="00B332FA" w:rsidRPr="00CF0D70" w:rsidRDefault="00B332FA" w:rsidP="00CF0D70">
      <w:pPr>
        <w:pStyle w:val="aa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Формат изображений: GIF или JPG/JPEG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78AB3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 Требования к оформлению</w:t>
      </w:r>
    </w:p>
    <w:p w14:paraId="749D119C" w14:textId="6C9ACB18" w:rsidR="00EA158C" w:rsidRPr="00CF0D70" w:rsidRDefault="00B332FA" w:rsidP="00CF0D70">
      <w:pPr>
        <w:pStyle w:val="aa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схема: триада сочетаемых цветов;</w:t>
      </w:r>
    </w:p>
    <w:p w14:paraId="2D1ADDD0" w14:textId="64C33D6F" w:rsidR="00EA158C" w:rsidRPr="00CF0D70" w:rsidRDefault="00B332FA" w:rsidP="00CF0D70">
      <w:pPr>
        <w:pStyle w:val="aa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Размер шрифта: 10-12 пунктов для основного текста;</w:t>
      </w:r>
    </w:p>
    <w:p w14:paraId="5559DEA5" w14:textId="1C5C4D36" w:rsidR="00EA158C" w:rsidRPr="00CF0D70" w:rsidRDefault="00B332FA" w:rsidP="00CF0D70">
      <w:pPr>
        <w:pStyle w:val="aa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Header</w:t>
      </w:r>
      <w:proofErr w:type="spellEnd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страницы должен содержать логотип и название компании;</w:t>
      </w:r>
    </w:p>
    <w:p w14:paraId="014C3093" w14:textId="68BA88B8" w:rsidR="00B332FA" w:rsidRPr="00CF0D70" w:rsidRDefault="00B332FA" w:rsidP="00CF0D70">
      <w:pPr>
        <w:pStyle w:val="aa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Footer</w:t>
      </w:r>
      <w:proofErr w:type="spellEnd"/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содержать контактную информацию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F02C9A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4.7 Дополнительные требования</w:t>
      </w:r>
    </w:p>
    <w:p w14:paraId="3F929D77" w14:textId="3D1411E4" w:rsidR="00EA158C" w:rsidRPr="00CF0D70" w:rsidRDefault="00B332FA" w:rsidP="00CF0D70">
      <w:pPr>
        <w:pStyle w:val="aa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счетчика посетителей;</w:t>
      </w:r>
    </w:p>
    <w:p w14:paraId="1F40E37C" w14:textId="3AE15E9D" w:rsidR="00B332FA" w:rsidRPr="00CF0D70" w:rsidRDefault="00B332FA" w:rsidP="00CF0D70">
      <w:pPr>
        <w:pStyle w:val="aa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Форма обратной связи с сохранением данных в базе данных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63DAE0" w14:textId="6A9AB728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Требования к документации</w:t>
      </w:r>
    </w:p>
    <w:p w14:paraId="33DA26B3" w14:textId="77777777" w:rsidR="00AF2918" w:rsidRPr="00CF0D70" w:rsidRDefault="00AF2918" w:rsidP="00CF0D70">
      <w:pPr>
        <w:pStyle w:val="aa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ГОСТ 19.201-78 «Техническое задание»;</w:t>
      </w:r>
    </w:p>
    <w:p w14:paraId="530B7938" w14:textId="77777777" w:rsidR="00AF2918" w:rsidRPr="00CF0D70" w:rsidRDefault="00AF2918" w:rsidP="00CF0D70">
      <w:pPr>
        <w:pStyle w:val="aa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ГОСТ 19.201-78 «Спецификация»;</w:t>
      </w:r>
    </w:p>
    <w:p w14:paraId="7A362B2A" w14:textId="77777777" w:rsidR="00AF2918" w:rsidRPr="00CF0D70" w:rsidRDefault="00AF2918" w:rsidP="00CF0D70">
      <w:pPr>
        <w:pStyle w:val="aa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ГОСТ 19.106-78 «Требования к программным документам, выполненным печатным способом»;</w:t>
      </w:r>
    </w:p>
    <w:p w14:paraId="4C715BC3" w14:textId="3DE21CE4" w:rsidR="00AF2918" w:rsidRPr="00CF0D70" w:rsidRDefault="00AF2918" w:rsidP="00CF0D70">
      <w:pPr>
        <w:pStyle w:val="aa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ГОСТ 19.104—78 «Основные надписи».</w:t>
      </w:r>
    </w:p>
    <w:p w14:paraId="2F937675" w14:textId="77777777" w:rsidR="00AF2918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 Технико-экономические показатели</w:t>
      </w:r>
    </w:p>
    <w:p w14:paraId="6CAEEC46" w14:textId="610C4A83" w:rsidR="00EA158C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эффект: увеличение продаж на 20% в течение года;</w:t>
      </w:r>
    </w:p>
    <w:p w14:paraId="6A3571B7" w14:textId="72A3B8FB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Срок окупаемости: 6 месяцев;</w:t>
      </w:r>
    </w:p>
    <w:p w14:paraId="1F5872F1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 Стадии и этапы разработки</w:t>
      </w:r>
    </w:p>
    <w:p w14:paraId="781CDD97" w14:textId="292068E0" w:rsidR="00EA158C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1 Разработка дизайн-макетов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643310" w14:textId="582F0C17" w:rsidR="00AF2918" w:rsidRPr="00CF0D70" w:rsidRDefault="00AF2918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 собираем все требования от заказчика и изучаем конкурентов. Потом рисуем черновые схемы страниц (главная, каталог, корзина) и утверждаем их. Затем создаем финальный дизайн со всеми деталями - подбираем цвета, шрифты, делаем адаптацию под мобильные устройства.</w:t>
      </w:r>
    </w:p>
    <w:p w14:paraId="7E212E44" w14:textId="1FEFA07B" w:rsidR="00EA158C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2 Верстка и программирование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EC4528" w14:textId="75E758A2" w:rsidR="00AF2918" w:rsidRPr="00CF0D70" w:rsidRDefault="00AF2918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Начинаем с верстки - переводим дизайн в HTML и CSS, чтобы сайт корректно отображался на всех устройствах. Параллельно программируем функционал: каталог товаров, корзину, личный кабинет. Настраиваем серверную часть, подключаем базу данных и </w:t>
      </w:r>
      <w:proofErr w:type="spellStart"/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интегрируемся</w:t>
      </w:r>
      <w:proofErr w:type="spellEnd"/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1С и платежными системами. К концу этапа имеем работающий прототип на тестовом сервере.</w:t>
      </w:r>
    </w:p>
    <w:p w14:paraId="54E1779D" w14:textId="7125EB64" w:rsidR="00EA158C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3 Тестирование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C44FB1" w14:textId="1A243ED3" w:rsidR="00AF2918" w:rsidRPr="00CF0D70" w:rsidRDefault="00AF2918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Проверяем все функции сайта - пробуем оформить заказы разными способами, тестируем оплату, смотрим как работает личный кабинет. Затем нагружаем сайт, имитируя до 1000 посетителей одновременно. Находим и исправляем ошибки, особенно критические, которые мешают работе.</w:t>
      </w:r>
    </w:p>
    <w:p w14:paraId="1B875454" w14:textId="44321696" w:rsidR="00EA158C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4 Запуск сайта</w:t>
      </w:r>
      <w:r w:rsidR="00AF2918"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9957CD" w14:textId="1B92C2F4" w:rsidR="00AF2918" w:rsidRPr="00CF0D70" w:rsidRDefault="00AF2918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Переносим сайт на основной сервер, настраиваем безопасное соединение HTTPS. Делаем последние проверки - скорость загрузки, корректность данных. После этого открываем доступ для всех пользователей и начинаем постоянный мониторинг работы сайта.</w:t>
      </w:r>
    </w:p>
    <w:p w14:paraId="33F2101E" w14:textId="442A0825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color w:val="000000" w:themeColor="text1"/>
          <w:sz w:val="28"/>
          <w:szCs w:val="28"/>
        </w:rPr>
        <w:t>Срок выполнения: 3 месяца;</w:t>
      </w:r>
    </w:p>
    <w:p w14:paraId="686121C4" w14:textId="77777777" w:rsidR="00B332FA" w:rsidRPr="00CF0D70" w:rsidRDefault="00B332FA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D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 Порядок контроля и приемки</w:t>
      </w:r>
    </w:p>
    <w:p w14:paraId="75B774A0" w14:textId="77777777" w:rsidR="00CF0D70" w:rsidRPr="00CF0D70" w:rsidRDefault="00CF0D70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Процесс контроля и приемки проходит в несколько этапов. Сначала осуществляется постоянный поэтапный контроль, когда каждую неделю заказчик получает отчеты о проделанной работе с демонстрацией текущих результатов. Это позволяет своевременно выявлять отклонения от технического задания и вносить корректировки.</w:t>
      </w:r>
    </w:p>
    <w:p w14:paraId="1A0209E0" w14:textId="77777777" w:rsidR="00CF0D70" w:rsidRPr="00CF0D70" w:rsidRDefault="00CF0D70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После завершения разработки проводится комплексное тестирование. Специалисты проверяют работоспособность всех функций сайта - от работы форм регистрации и оформления заказов до корректности платежных операций. Особое внимание уделяется адаптивности интерфейса на различных устройствах и качеству интеграции с внешними системами. Дополнительно выполняется нагрузочное тестирование, которое показывает, как сайт поведет себя при одновременном посещении большого количества пользователей.</w:t>
      </w:r>
    </w:p>
    <w:p w14:paraId="5B4191A4" w14:textId="77777777" w:rsidR="00CF0D70" w:rsidRPr="00CF0D70" w:rsidRDefault="00CF0D70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Приемка осуществляется в два этапа. Сначала разработчик проводит внутреннюю проверку, устраняет выявленные недочеты и готовит полный пакет документации. Затем заказчик самостоятельно тестирует готовый продукт, проверяя соответствие всем требованиям технического задания. Если обнаруживаются замечания, они фиксируются в протоколе для последующего исправления.</w:t>
      </w:r>
    </w:p>
    <w:p w14:paraId="7D7D346A" w14:textId="77777777" w:rsidR="00CF0D70" w:rsidRPr="00CF0D70" w:rsidRDefault="00CF0D70" w:rsidP="00CF0D70">
      <w:pPr>
        <w:pStyle w:val="ds-markdown-paragraph"/>
        <w:shd w:val="clear" w:color="auto" w:fill="FFFFFF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CF0D70">
        <w:rPr>
          <w:color w:val="000000" w:themeColor="text1"/>
          <w:sz w:val="28"/>
          <w:szCs w:val="28"/>
        </w:rPr>
        <w:t>После устранения всех замечаний стороны подписывают акт сдачи-приемки работ, и сайт переходит в промышленную эксплуатацию. На разработчика возлагаются гарантийные обязательства - в течение месяца после приемки он бесплатно устраняет критические ошибки и оказывает консультационную поддержку по работе с административной панелью. Такой подход обеспечивает плавный переход к эксплуатации и высокое качество конечного продукта.</w:t>
      </w:r>
    </w:p>
    <w:p w14:paraId="7EC20AE0" w14:textId="440DE903" w:rsidR="0027239F" w:rsidRPr="00CF0D70" w:rsidRDefault="0027239F" w:rsidP="00CF0D70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239F" w:rsidRPr="00CF0D70" w:rsidSect="00B332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FEE2" w14:textId="77777777" w:rsidR="00A553B4" w:rsidRDefault="00A553B4" w:rsidP="00B332FA">
      <w:pPr>
        <w:spacing w:after="0" w:line="240" w:lineRule="auto"/>
      </w:pPr>
      <w:r>
        <w:separator/>
      </w:r>
    </w:p>
  </w:endnote>
  <w:endnote w:type="continuationSeparator" w:id="0">
    <w:p w14:paraId="201A7CE6" w14:textId="77777777" w:rsidR="00A553B4" w:rsidRDefault="00A553B4" w:rsidP="00B3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725694"/>
      <w:docPartObj>
        <w:docPartGallery w:val="Page Numbers (Bottom of Page)"/>
        <w:docPartUnique/>
      </w:docPartObj>
    </w:sdtPr>
    <w:sdtContent>
      <w:p w14:paraId="6604F5D7" w14:textId="3A1AB13B" w:rsidR="00B332FA" w:rsidRDefault="00B332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83CF89" w14:textId="77777777" w:rsidR="00B332FA" w:rsidRDefault="00B332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A5A20" w14:textId="77777777" w:rsidR="00A553B4" w:rsidRDefault="00A553B4" w:rsidP="00B332FA">
      <w:pPr>
        <w:spacing w:after="0" w:line="240" w:lineRule="auto"/>
      </w:pPr>
      <w:r>
        <w:separator/>
      </w:r>
    </w:p>
  </w:footnote>
  <w:footnote w:type="continuationSeparator" w:id="0">
    <w:p w14:paraId="2A87F549" w14:textId="77777777" w:rsidR="00A553B4" w:rsidRDefault="00A553B4" w:rsidP="00B33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B7380" w14:textId="3C9A60B7" w:rsidR="00B332FA" w:rsidRDefault="00B332FA">
    <w:pPr>
      <w:pStyle w:val="a5"/>
    </w:pPr>
  </w:p>
  <w:p w14:paraId="17A0E717" w14:textId="77777777" w:rsidR="007B02BF" w:rsidRDefault="00A553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996"/>
    <w:multiLevelType w:val="multilevel"/>
    <w:tmpl w:val="8F8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5EC1"/>
    <w:multiLevelType w:val="multilevel"/>
    <w:tmpl w:val="C45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142B"/>
    <w:multiLevelType w:val="hybridMultilevel"/>
    <w:tmpl w:val="F856946A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1E2938"/>
    <w:multiLevelType w:val="hybridMultilevel"/>
    <w:tmpl w:val="EFFAF188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A6F7A"/>
    <w:multiLevelType w:val="hybridMultilevel"/>
    <w:tmpl w:val="EF784FCA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4B51"/>
    <w:multiLevelType w:val="multilevel"/>
    <w:tmpl w:val="2E7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26FD6"/>
    <w:multiLevelType w:val="hybridMultilevel"/>
    <w:tmpl w:val="8C588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477C4B"/>
    <w:multiLevelType w:val="hybridMultilevel"/>
    <w:tmpl w:val="38884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66780"/>
    <w:multiLevelType w:val="hybridMultilevel"/>
    <w:tmpl w:val="BD089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14F5"/>
    <w:multiLevelType w:val="multilevel"/>
    <w:tmpl w:val="71880778"/>
    <w:lvl w:ilvl="0">
      <w:start w:val="1"/>
      <w:numFmt w:val="bullet"/>
      <w:lvlText w:val="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904A4"/>
    <w:multiLevelType w:val="multilevel"/>
    <w:tmpl w:val="7BA2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C2F6B"/>
    <w:multiLevelType w:val="multilevel"/>
    <w:tmpl w:val="95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94D59"/>
    <w:multiLevelType w:val="multilevel"/>
    <w:tmpl w:val="1A9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13CE4"/>
    <w:multiLevelType w:val="multilevel"/>
    <w:tmpl w:val="896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6393D"/>
    <w:multiLevelType w:val="multilevel"/>
    <w:tmpl w:val="439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974A1"/>
    <w:multiLevelType w:val="multilevel"/>
    <w:tmpl w:val="3E3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F60F4"/>
    <w:multiLevelType w:val="hybridMultilevel"/>
    <w:tmpl w:val="6C5C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11D6"/>
    <w:multiLevelType w:val="multilevel"/>
    <w:tmpl w:val="C3B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10970"/>
    <w:multiLevelType w:val="multilevel"/>
    <w:tmpl w:val="81E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7A39"/>
    <w:multiLevelType w:val="multilevel"/>
    <w:tmpl w:val="4CC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E79A7"/>
    <w:multiLevelType w:val="hybridMultilevel"/>
    <w:tmpl w:val="983E1452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910C7"/>
    <w:multiLevelType w:val="multilevel"/>
    <w:tmpl w:val="C106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03A9A"/>
    <w:multiLevelType w:val="hybridMultilevel"/>
    <w:tmpl w:val="02B08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B1201"/>
    <w:multiLevelType w:val="multilevel"/>
    <w:tmpl w:val="DAA0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3E49A7"/>
    <w:multiLevelType w:val="hybridMultilevel"/>
    <w:tmpl w:val="AF3E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61F5D"/>
    <w:multiLevelType w:val="multilevel"/>
    <w:tmpl w:val="E196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04B60"/>
    <w:multiLevelType w:val="hybridMultilevel"/>
    <w:tmpl w:val="C988F298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67CCA"/>
    <w:multiLevelType w:val="multilevel"/>
    <w:tmpl w:val="5AE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46D9D"/>
    <w:multiLevelType w:val="multilevel"/>
    <w:tmpl w:val="E8AC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C545C"/>
    <w:multiLevelType w:val="multilevel"/>
    <w:tmpl w:val="0A2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A27FD"/>
    <w:multiLevelType w:val="multilevel"/>
    <w:tmpl w:val="8C9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30"/>
  </w:num>
  <w:num w:numId="5">
    <w:abstractNumId w:val="12"/>
  </w:num>
  <w:num w:numId="6">
    <w:abstractNumId w:val="25"/>
  </w:num>
  <w:num w:numId="7">
    <w:abstractNumId w:val="13"/>
  </w:num>
  <w:num w:numId="8">
    <w:abstractNumId w:val="11"/>
  </w:num>
  <w:num w:numId="9">
    <w:abstractNumId w:val="29"/>
  </w:num>
  <w:num w:numId="10">
    <w:abstractNumId w:val="23"/>
  </w:num>
  <w:num w:numId="11">
    <w:abstractNumId w:val="14"/>
  </w:num>
  <w:num w:numId="12">
    <w:abstractNumId w:val="10"/>
  </w:num>
  <w:num w:numId="13">
    <w:abstractNumId w:val="21"/>
  </w:num>
  <w:num w:numId="14">
    <w:abstractNumId w:val="19"/>
  </w:num>
  <w:num w:numId="15">
    <w:abstractNumId w:val="28"/>
  </w:num>
  <w:num w:numId="16">
    <w:abstractNumId w:val="27"/>
  </w:num>
  <w:num w:numId="17">
    <w:abstractNumId w:val="1"/>
  </w:num>
  <w:num w:numId="18">
    <w:abstractNumId w:val="0"/>
  </w:num>
  <w:num w:numId="19">
    <w:abstractNumId w:val="20"/>
  </w:num>
  <w:num w:numId="20">
    <w:abstractNumId w:val="18"/>
  </w:num>
  <w:num w:numId="21">
    <w:abstractNumId w:val="9"/>
  </w:num>
  <w:num w:numId="22">
    <w:abstractNumId w:val="16"/>
  </w:num>
  <w:num w:numId="23">
    <w:abstractNumId w:val="22"/>
  </w:num>
  <w:num w:numId="24">
    <w:abstractNumId w:val="3"/>
  </w:num>
  <w:num w:numId="25">
    <w:abstractNumId w:val="7"/>
  </w:num>
  <w:num w:numId="26">
    <w:abstractNumId w:val="26"/>
  </w:num>
  <w:num w:numId="27">
    <w:abstractNumId w:val="24"/>
  </w:num>
  <w:num w:numId="28">
    <w:abstractNumId w:val="4"/>
  </w:num>
  <w:num w:numId="29">
    <w:abstractNumId w:val="8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F"/>
    <w:rsid w:val="00024A47"/>
    <w:rsid w:val="00062C64"/>
    <w:rsid w:val="00137D20"/>
    <w:rsid w:val="00190089"/>
    <w:rsid w:val="0020749E"/>
    <w:rsid w:val="0021595A"/>
    <w:rsid w:val="002227C2"/>
    <w:rsid w:val="002418A4"/>
    <w:rsid w:val="0027239F"/>
    <w:rsid w:val="004369C3"/>
    <w:rsid w:val="005718E9"/>
    <w:rsid w:val="005E0EE5"/>
    <w:rsid w:val="00626A26"/>
    <w:rsid w:val="00A553B4"/>
    <w:rsid w:val="00AF2918"/>
    <w:rsid w:val="00B332FA"/>
    <w:rsid w:val="00B353AC"/>
    <w:rsid w:val="00CF0D70"/>
    <w:rsid w:val="00D05239"/>
    <w:rsid w:val="00E667FF"/>
    <w:rsid w:val="00E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39"/>
  <w15:chartTrackingRefBased/>
  <w15:docId w15:val="{3F038F67-72F4-4EBD-AC9C-19EBAC9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215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nhideWhenUsed/>
    <w:qFormat/>
    <w:rsid w:val="00626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2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26A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semiHidden/>
    <w:unhideWhenUsed/>
    <w:rsid w:val="0062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626A26"/>
    <w:rPr>
      <w:rFonts w:ascii="Courier New" w:eastAsia="Courier New" w:hAnsi="Courier New" w:cs="Courier New"/>
      <w:sz w:val="20"/>
      <w:szCs w:val="20"/>
      <w:lang w:eastAsia="ru-RU"/>
    </w:rPr>
  </w:style>
  <w:style w:type="paragraph" w:styleId="a3">
    <w:name w:val="Normal (Web)"/>
    <w:basedOn w:val="a"/>
    <w:unhideWhenUsed/>
    <w:rsid w:val="0062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159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21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32FA"/>
  </w:style>
  <w:style w:type="paragraph" w:styleId="a7">
    <w:name w:val="footer"/>
    <w:basedOn w:val="a"/>
    <w:link w:val="a8"/>
    <w:uiPriority w:val="99"/>
    <w:unhideWhenUsed/>
    <w:rsid w:val="00B33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32FA"/>
  </w:style>
  <w:style w:type="character" w:customStyle="1" w:styleId="40">
    <w:name w:val="Заголовок 4 Знак"/>
    <w:basedOn w:val="a0"/>
    <w:link w:val="4"/>
    <w:uiPriority w:val="9"/>
    <w:semiHidden/>
    <w:rsid w:val="00B332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32F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s-markdown-paragraph">
    <w:name w:val="ds-markdown-paragraph"/>
    <w:basedOn w:val="a"/>
    <w:rsid w:val="00B3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332FA"/>
    <w:rPr>
      <w:b/>
      <w:bCs/>
    </w:rPr>
  </w:style>
  <w:style w:type="paragraph" w:styleId="aa">
    <w:name w:val="List Paragraph"/>
    <w:basedOn w:val="a"/>
    <w:uiPriority w:val="34"/>
    <w:qFormat/>
    <w:rsid w:val="00EA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10</cp:revision>
  <dcterms:created xsi:type="dcterms:W3CDTF">2025-06-16T04:48:00Z</dcterms:created>
  <dcterms:modified xsi:type="dcterms:W3CDTF">2025-06-19T11:28:00Z</dcterms:modified>
</cp:coreProperties>
</file>