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5E80A" w14:textId="77777777" w:rsidR="00FA1E4F" w:rsidRDefault="00000000">
      <w:pPr>
        <w:pStyle w:val="1"/>
      </w:pPr>
      <w:r>
        <w:t>一、需求分析</w:t>
      </w:r>
    </w:p>
    <w:p w14:paraId="4F5397BB" w14:textId="77777777" w:rsidR="00FA1E4F" w:rsidRDefault="00000000">
      <w:pPr>
        <w:pStyle w:val="2"/>
      </w:pPr>
      <w:r>
        <w:t xml:space="preserve">1.1 </w:t>
      </w:r>
      <w:r>
        <w:t>问题背景</w:t>
      </w:r>
    </w:p>
    <w:p w14:paraId="54F0C171" w14:textId="77777777" w:rsidR="00FA1E4F" w:rsidRDefault="00000000">
      <w:r>
        <w:t>全球气候变化导致极端天气频发，干旱已成为影响农作物产量的主要自然灾害之一。传统灌溉方式往往依赖人工经验判断，存在滞后性，无法及时响应植物需水变化，导致作物受损或水资源浪费。</w:t>
      </w:r>
    </w:p>
    <w:p w14:paraId="3339E418" w14:textId="77777777" w:rsidR="00FA1E4F" w:rsidRDefault="00000000">
      <w:r>
        <w:t>现有监测手段无法实现实时、精准的干旱预警。本系统通过多模态传感器融合技术，结合凝胶凝珠的颜色变化和土壤环境数据，实现干旱的早期预警和自动保水干预，提高农业生产效率和作物存活率。</w:t>
      </w:r>
    </w:p>
    <w:p w14:paraId="4EF0309A" w14:textId="77777777" w:rsidR="00FA1E4F" w:rsidRDefault="00000000">
      <w:pPr>
        <w:pStyle w:val="2"/>
      </w:pPr>
      <w:r>
        <w:t xml:space="preserve">1.2 </w:t>
      </w:r>
      <w:r>
        <w:t>核心需求</w:t>
      </w:r>
    </w:p>
    <w:p w14:paraId="7397FF59" w14:textId="4F917353" w:rsidR="006220DB" w:rsidRPr="006220DB" w:rsidRDefault="006220DB" w:rsidP="006220DB">
      <w:r w:rsidRPr="006220DB">
        <w:t>缺乏实时、精准的土壤干旱检测方法</w:t>
      </w:r>
    </w:p>
    <w:p w14:paraId="292BEAB3" w14:textId="5D978354" w:rsidR="006220DB" w:rsidRPr="006220DB" w:rsidRDefault="006220DB" w:rsidP="006220DB">
      <w:r w:rsidRPr="006220DB">
        <w:t>传统传感器受环境因素影响大，数据可靠性不足</w:t>
      </w:r>
    </w:p>
    <w:p w14:paraId="14D7A820" w14:textId="53876779" w:rsidR="006220DB" w:rsidRPr="006220DB" w:rsidRDefault="006220DB" w:rsidP="006220DB">
      <w:r w:rsidRPr="006220DB">
        <w:t>人工巡查耗时费力，无法覆盖大面积农田</w:t>
      </w:r>
    </w:p>
    <w:p w14:paraId="59F716ED" w14:textId="7587C094" w:rsidR="006220DB" w:rsidRPr="006220DB" w:rsidRDefault="006220DB" w:rsidP="006220DB">
      <w:pPr>
        <w:rPr>
          <w:rFonts w:hint="eastAsia"/>
        </w:rPr>
      </w:pPr>
      <w:r w:rsidRPr="006220DB">
        <w:t>干旱响应滞后，错失最佳干预时机</w:t>
      </w:r>
    </w:p>
    <w:p w14:paraId="6F857383" w14:textId="77777777" w:rsidR="00FA1E4F" w:rsidRDefault="00000000">
      <w:pPr>
        <w:pStyle w:val="2"/>
      </w:pPr>
      <w:r>
        <w:t xml:space="preserve">1.3 </w:t>
      </w:r>
      <w:r>
        <w:t>功能目标</w:t>
      </w:r>
    </w:p>
    <w:p w14:paraId="7474DADC" w14:textId="5E5437CD" w:rsidR="006220DB" w:rsidRPr="006220DB" w:rsidRDefault="006220DB" w:rsidP="006220DB">
      <w:r w:rsidRPr="006220DB">
        <w:t>实现土壤干旱的多源数据协同监测</w:t>
      </w:r>
    </w:p>
    <w:p w14:paraId="41FD24CE" w14:textId="376CFE71" w:rsidR="006220DB" w:rsidRPr="006220DB" w:rsidRDefault="006220DB" w:rsidP="006220DB">
      <w:r w:rsidRPr="006220DB">
        <w:t>通过凝胶凝珠变色直观反映干旱程度</w:t>
      </w:r>
    </w:p>
    <w:p w14:paraId="2779C87B" w14:textId="7F7A7651" w:rsidR="006220DB" w:rsidRPr="006220DB" w:rsidRDefault="006220DB" w:rsidP="006220DB">
      <w:r w:rsidRPr="006220DB">
        <w:t>达到</w:t>
      </w:r>
      <w:r w:rsidRPr="006220DB">
        <w:t>85%</w:t>
      </w:r>
      <w:r w:rsidRPr="006220DB">
        <w:t>以上的干旱预测准确率</w:t>
      </w:r>
    </w:p>
    <w:p w14:paraId="060CE1C4" w14:textId="14FB6E70" w:rsidR="006220DB" w:rsidRPr="006220DB" w:rsidRDefault="006220DB" w:rsidP="006220DB">
      <w:r w:rsidRPr="006220DB">
        <w:t>在干旱发生前</w:t>
      </w:r>
      <w:r w:rsidRPr="006220DB">
        <w:t>30</w:t>
      </w:r>
      <w:r w:rsidRPr="006220DB">
        <w:t>分钟发出预警</w:t>
      </w:r>
    </w:p>
    <w:p w14:paraId="6E4548B3" w14:textId="30D65538" w:rsidR="006220DB" w:rsidRPr="006220DB" w:rsidRDefault="006220DB" w:rsidP="006220DB">
      <w:pPr>
        <w:rPr>
          <w:rFonts w:hint="eastAsia"/>
        </w:rPr>
      </w:pPr>
      <w:r w:rsidRPr="006220DB">
        <w:t>自动触发保水材料释放，减少人工干预</w:t>
      </w:r>
    </w:p>
    <w:p w14:paraId="6DAD542F" w14:textId="77777777" w:rsidR="00FA1E4F" w:rsidRDefault="00000000">
      <w:pPr>
        <w:pStyle w:val="1"/>
      </w:pPr>
      <w:r>
        <w:t>二、模块设计</w:t>
      </w:r>
    </w:p>
    <w:p w14:paraId="2D8388FC" w14:textId="77777777" w:rsidR="00FA1E4F" w:rsidRDefault="00000000">
      <w:pPr>
        <w:pStyle w:val="2"/>
      </w:pPr>
      <w:r>
        <w:t xml:space="preserve">2.1 </w:t>
      </w:r>
      <w:r>
        <w:t>模块概览</w:t>
      </w:r>
    </w:p>
    <w:p w14:paraId="2A2AF368" w14:textId="77777777" w:rsidR="00FA1E4F" w:rsidRDefault="00000000">
      <w:r>
        <w:t>本装置共涉及三个核心模块，分别负责特定的功能循环，模块之间通过主控芯片协同。</w:t>
      </w:r>
    </w:p>
    <w:p w14:paraId="4CC897AD" w14:textId="77777777" w:rsidR="00FA1E4F" w:rsidRDefault="00000000">
      <w:pPr>
        <w:pStyle w:val="2"/>
      </w:pPr>
      <w:r>
        <w:lastRenderedPageBreak/>
        <w:t xml:space="preserve">2.2 </w:t>
      </w:r>
      <w:r>
        <w:t>各模块详细设计</w:t>
      </w:r>
    </w:p>
    <w:p w14:paraId="63756EE4" w14:textId="11939E12" w:rsidR="00712C00" w:rsidRPr="00712C00" w:rsidRDefault="00712C00" w:rsidP="00712C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23C4AB" wp14:editId="74D8453A">
            <wp:extent cx="5731510" cy="32696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98D8" w14:textId="77777777" w:rsidR="00FA1E4F" w:rsidRDefault="00000000">
      <w:pPr>
        <w:pStyle w:val="3"/>
      </w:pPr>
      <w:r>
        <w:t xml:space="preserve">2.2.1 </w:t>
      </w:r>
      <w:r>
        <w:t>干旱监测模块</w:t>
      </w:r>
    </w:p>
    <w:p w14:paraId="7FE7E6B0" w14:textId="4968CAF9" w:rsidR="00712C00" w:rsidRPr="00712C00" w:rsidRDefault="00712C00" w:rsidP="00712C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3F9A4F" wp14:editId="270F9919">
            <wp:extent cx="1885714" cy="1857143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DDF" w14:textId="77777777" w:rsidR="00FA1E4F" w:rsidRDefault="00000000">
      <w:r>
        <w:t>功能描述：通过收集多模态的数据，协同矫正。将采集到的凝珠变色情况映射成为干旱度，反馈给系统核心。</w:t>
      </w:r>
    </w:p>
    <w:p w14:paraId="4BB4A0F6" w14:textId="77777777" w:rsidR="00FA1E4F" w:rsidRDefault="00000000">
      <w:r>
        <w:t>设计原理：主要变量为变色程度，环境因素如：气温、湿度、光照强度、色温、空气质量，作为矫正变量辅助变色程度对干旱度的映射。并通过持续时间提高反馈程度。最后将数据信息反馈给主控。</w:t>
      </w:r>
    </w:p>
    <w:p w14:paraId="6B8FEC1C" w14:textId="77777777" w:rsidR="00FA1E4F" w:rsidRDefault="00000000">
      <w:r>
        <w:t>其中图像部分由无线摄像头作为独立模块运转，进行基本的图像处理和信息提取。</w:t>
      </w:r>
    </w:p>
    <w:p w14:paraId="0B61D9D9" w14:textId="77777777" w:rsidR="00FA1E4F" w:rsidRDefault="00000000">
      <w:r>
        <w:t>硬件需求：温湿度传感器</w:t>
      </w:r>
      <w:r>
        <w:t>-DHT30</w:t>
      </w:r>
      <w:r>
        <w:t>、光谱强度传感器、空气质量传感器</w:t>
      </w:r>
      <w:r>
        <w:t>-MQ</w:t>
      </w:r>
      <w:r>
        <w:t>系列、摄像模块单元控制器</w:t>
      </w:r>
      <w:r>
        <w:t>-ESPcam</w:t>
      </w:r>
      <w:r>
        <w:t>系列、电压比较器模块。</w:t>
      </w:r>
    </w:p>
    <w:p w14:paraId="43EF0E0F" w14:textId="77777777" w:rsidR="00FA1E4F" w:rsidRDefault="00000000">
      <w:r>
        <w:t>接口定义：内部为图像采集排线；外部为温湿度信号、光强信号、空气信号、变色信号。</w:t>
      </w:r>
    </w:p>
    <w:p w14:paraId="462011FF" w14:textId="482E6B64" w:rsidR="006F3644" w:rsidRDefault="006F3644" w:rsidP="006F364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DAC8B9" wp14:editId="5F53428A">
            <wp:extent cx="3076190" cy="3828571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2014" w14:textId="77777777" w:rsidR="00FA1E4F" w:rsidRDefault="00000000">
      <w:pPr>
        <w:pStyle w:val="3"/>
      </w:pPr>
      <w:r>
        <w:t xml:space="preserve">2.2.2 </w:t>
      </w:r>
      <w:r>
        <w:t>补水抗旱模块</w:t>
      </w:r>
    </w:p>
    <w:p w14:paraId="160024AB" w14:textId="60A1AFC6" w:rsidR="00712C00" w:rsidRPr="00712C00" w:rsidRDefault="00712C00" w:rsidP="00712C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E13937" wp14:editId="1C5CB73E">
            <wp:extent cx="2371429" cy="162857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75CE" w14:textId="77777777" w:rsidR="00FA1E4F" w:rsidRDefault="00000000">
      <w:r>
        <w:t>功能描述：当接收到主控信号时，模块启动。通过水泵在植物根系附近实施补水。</w:t>
      </w:r>
    </w:p>
    <w:p w14:paraId="3956582C" w14:textId="77777777" w:rsidR="00FA1E4F" w:rsidRDefault="00000000">
      <w:r>
        <w:t>设计原理：水泵的启停。</w:t>
      </w:r>
    </w:p>
    <w:p w14:paraId="40815F09" w14:textId="77777777" w:rsidR="00FA1E4F" w:rsidRDefault="00000000">
      <w:r>
        <w:t>硬件需求：水泵。</w:t>
      </w:r>
    </w:p>
    <w:p w14:paraId="3E27A7F3" w14:textId="77777777" w:rsidR="00FA1E4F" w:rsidRDefault="00000000">
      <w:r>
        <w:t>接口定义：输入水管、输出水管、信号排线。</w:t>
      </w:r>
    </w:p>
    <w:p w14:paraId="1262DA4A" w14:textId="77777777" w:rsidR="00FA1E4F" w:rsidRDefault="00000000">
      <w:pPr>
        <w:pStyle w:val="3"/>
      </w:pPr>
      <w:r>
        <w:t>2.2.3 App</w:t>
      </w:r>
      <w:r>
        <w:t>报警模块（主控）</w:t>
      </w:r>
    </w:p>
    <w:p w14:paraId="755D0785" w14:textId="77777777" w:rsidR="00FA1E4F" w:rsidRDefault="00000000">
      <w:r>
        <w:t>功能描述：当接收到各项数据后，将数据拟合映射成干旱度数值。超过严重干旱的阈值后发出警报到用户，并启动补水抗旱模块。</w:t>
      </w:r>
    </w:p>
    <w:p w14:paraId="0CF673D4" w14:textId="77777777" w:rsidR="00FA1E4F" w:rsidRDefault="00000000">
      <w:r>
        <w:t>设计原理：收集所有信息并输出控制。</w:t>
      </w:r>
    </w:p>
    <w:p w14:paraId="65C63EE4" w14:textId="77777777" w:rsidR="00FA1E4F" w:rsidRDefault="00000000">
      <w:r>
        <w:lastRenderedPageBreak/>
        <w:t>硬件需求：</w:t>
      </w:r>
      <w:r>
        <w:t>ESP32-S3</w:t>
      </w:r>
      <w:r>
        <w:t>。</w:t>
      </w:r>
    </w:p>
    <w:p w14:paraId="0167977C" w14:textId="77777777" w:rsidR="00FA1E4F" w:rsidRDefault="00000000">
      <w:r>
        <w:t>接口定义：信号排线、电源排线。</w:t>
      </w:r>
    </w:p>
    <w:p w14:paraId="7E2B1DAD" w14:textId="77777777" w:rsidR="00FA1E4F" w:rsidRDefault="00000000">
      <w:pPr>
        <w:pStyle w:val="1"/>
      </w:pPr>
      <w:r>
        <w:t>三、功能设计</w:t>
      </w:r>
    </w:p>
    <w:p w14:paraId="571E6770" w14:textId="77777777" w:rsidR="00FA1E4F" w:rsidRDefault="00000000">
      <w:pPr>
        <w:pStyle w:val="2"/>
      </w:pPr>
      <w:r>
        <w:t xml:space="preserve">3.1 </w:t>
      </w:r>
      <w:r>
        <w:t>功能列表</w:t>
      </w:r>
    </w:p>
    <w:p w14:paraId="44732727" w14:textId="77777777" w:rsidR="00FA1E4F" w:rsidRDefault="00000000">
      <w:r>
        <w:t xml:space="preserve">F01 </w:t>
      </w:r>
      <w:r>
        <w:t>凝珠色度输出：通过摄像头采集植物根系附近图像，进行数字图像处理后提取蓝色信号强度，通过变色信号接口输出变色强度。（优先级</w:t>
      </w:r>
      <w:r>
        <w:t>P0</w:t>
      </w:r>
      <w:r>
        <w:t>）</w:t>
      </w:r>
    </w:p>
    <w:p w14:paraId="10B1D97D" w14:textId="77777777" w:rsidR="00FA1E4F" w:rsidRDefault="00000000">
      <w:r>
        <w:t xml:space="preserve">F02 </w:t>
      </w:r>
      <w:r>
        <w:t>环境数据采集：接收所有环境信息传感器的数据并显示。（优先级</w:t>
      </w:r>
      <w:r>
        <w:t>P0</w:t>
      </w:r>
      <w:r>
        <w:t>）</w:t>
      </w:r>
    </w:p>
    <w:p w14:paraId="11F14D7B" w14:textId="77777777" w:rsidR="00FA1E4F" w:rsidRDefault="00000000">
      <w:r>
        <w:t xml:space="preserve">F03 </w:t>
      </w:r>
      <w:r>
        <w:t>数据拟合：通过所有已采集的数据，拟合出干旱模型。为数据预测</w:t>
      </w:r>
      <w:r>
        <w:t>&amp;</w:t>
      </w:r>
      <w:r>
        <w:t>分类提供基础。（优先级</w:t>
      </w:r>
      <w:r>
        <w:t>P1</w:t>
      </w:r>
      <w:r>
        <w:t>）</w:t>
      </w:r>
    </w:p>
    <w:p w14:paraId="71361C95" w14:textId="77777777" w:rsidR="00FA1E4F" w:rsidRDefault="00000000">
      <w:r>
        <w:t xml:space="preserve">F04 </w:t>
      </w:r>
      <w:r>
        <w:t>补水控制：通过控制信号能够灵敏的开关补水水泵。（优先级</w:t>
      </w:r>
      <w:r>
        <w:t>P2</w:t>
      </w:r>
      <w:r>
        <w:t>）</w:t>
      </w:r>
    </w:p>
    <w:p w14:paraId="43F3631C" w14:textId="77777777" w:rsidR="00FA1E4F" w:rsidRDefault="00000000">
      <w:r>
        <w:t xml:space="preserve">F05 </w:t>
      </w:r>
      <w:r>
        <w:t>无线连接：通过无线协议实现用户终端设备与主控的连接，实现数据互传。（优先级</w:t>
      </w:r>
      <w:r>
        <w:t>P1</w:t>
      </w:r>
      <w:r>
        <w:t>）</w:t>
      </w:r>
    </w:p>
    <w:p w14:paraId="6B2E010F" w14:textId="77777777" w:rsidR="00FA1E4F" w:rsidRDefault="00000000">
      <w:r>
        <w:t>F06 App</w:t>
      </w:r>
      <w:r>
        <w:t>页面：实现一个</w:t>
      </w:r>
      <w:r>
        <w:t>App</w:t>
      </w:r>
      <w:r>
        <w:t>提供给用户一个查看数据与警报的平台。（优先级</w:t>
      </w:r>
      <w:r>
        <w:t>P2</w:t>
      </w:r>
      <w:r>
        <w:t>）</w:t>
      </w:r>
    </w:p>
    <w:p w14:paraId="5EEB9F1F" w14:textId="77777777" w:rsidR="00FA1E4F" w:rsidRDefault="00000000">
      <w:r>
        <w:t xml:space="preserve">F07 </w:t>
      </w:r>
      <w:r>
        <w:t>集群控制（可选）：多单元的互联通信，最终实现</w:t>
      </w:r>
      <w:r>
        <w:t>app</w:t>
      </w:r>
      <w:r>
        <w:t>连接一个终端、控制正片区域的状态。（优先级</w:t>
      </w:r>
      <w:r>
        <w:t>P3</w:t>
      </w:r>
      <w:r>
        <w:t>）</w:t>
      </w:r>
    </w:p>
    <w:p w14:paraId="10446013" w14:textId="77777777" w:rsidR="00FA1E4F" w:rsidRDefault="00000000">
      <w:pPr>
        <w:pStyle w:val="2"/>
      </w:pPr>
      <w:r>
        <w:t xml:space="preserve">3.2 </w:t>
      </w:r>
      <w:r>
        <w:t>功能逻辑流程</w:t>
      </w:r>
    </w:p>
    <w:p w14:paraId="2A267D63" w14:textId="77777777" w:rsidR="00FA1E4F" w:rsidRDefault="00000000">
      <w:r>
        <w:t>系统逻辑流程：开始</w:t>
      </w:r>
      <w:r>
        <w:t xml:space="preserve"> → </w:t>
      </w:r>
      <w:r>
        <w:t>凝珠色度输出</w:t>
      </w:r>
      <w:r>
        <w:t xml:space="preserve"> + </w:t>
      </w:r>
      <w:r>
        <w:t>环境数据采集</w:t>
      </w:r>
      <w:r>
        <w:t xml:space="preserve"> → </w:t>
      </w:r>
      <w:r>
        <w:t>数据拟合</w:t>
      </w:r>
      <w:r>
        <w:t xml:space="preserve"> → </w:t>
      </w:r>
      <w:r>
        <w:t>阈值判断</w:t>
      </w:r>
      <w:r>
        <w:t xml:space="preserve"> → </w:t>
      </w:r>
      <w:r>
        <w:t>正常则返回开始；干旱则启动补水控制并报警。</w:t>
      </w:r>
    </w:p>
    <w:p w14:paraId="71596F01" w14:textId="42DC44E6" w:rsidR="006F3644" w:rsidRDefault="006F3644" w:rsidP="006F364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4C0373" wp14:editId="5A2D08B9">
            <wp:extent cx="5552381" cy="5104762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198E" w14:textId="77777777" w:rsidR="00FA1E4F" w:rsidRDefault="00000000">
      <w:pPr>
        <w:pStyle w:val="1"/>
      </w:pPr>
      <w:r>
        <w:t>四、功能实现路径</w:t>
      </w:r>
    </w:p>
    <w:p w14:paraId="55D22737" w14:textId="77777777" w:rsidR="00FA1E4F" w:rsidRDefault="00000000">
      <w:pPr>
        <w:pStyle w:val="2"/>
      </w:pPr>
      <w:r>
        <w:t xml:space="preserve">4.1 </w:t>
      </w:r>
      <w:r>
        <w:t>技术路线</w:t>
      </w:r>
    </w:p>
    <w:p w14:paraId="371AEF33" w14:textId="6EBCB59D" w:rsidR="006220DB" w:rsidRDefault="006220DB" w:rsidP="006220D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F01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图像采集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图像预处理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颜色空间转换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蓝色通道提取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浓度计算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阈值判断</w:t>
      </w:r>
    </w:p>
    <w:p w14:paraId="1F575664" w14:textId="63B975C9" w:rsidR="006220DB" w:rsidRDefault="006220DB" w:rsidP="006220D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摄像头</w:t>
      </w:r>
      <w:r>
        <w:rPr>
          <w:rFonts w:hint="eastAsia"/>
        </w:rPr>
        <w:tab/>
        <w:t>ESP32-CAM / ESPcam</w:t>
      </w:r>
      <w:r>
        <w:rPr>
          <w:rFonts w:hint="eastAsia"/>
        </w:rPr>
        <w:t>系列</w:t>
      </w:r>
      <w:r>
        <w:rPr>
          <w:rFonts w:hint="eastAsia"/>
        </w:rPr>
        <w:tab/>
      </w:r>
      <w:r>
        <w:rPr>
          <w:rFonts w:hint="eastAsia"/>
        </w:rPr>
        <w:t>低功耗、带</w:t>
      </w:r>
      <w:r>
        <w:rPr>
          <w:rFonts w:hint="eastAsia"/>
        </w:rPr>
        <w:t>WiFi</w:t>
      </w:r>
      <w:r>
        <w:rPr>
          <w:rFonts w:hint="eastAsia"/>
        </w:rPr>
        <w:t>、集成度高</w:t>
      </w:r>
    </w:p>
    <w:p w14:paraId="7499EC27" w14:textId="5CE88DDD" w:rsidR="006220DB" w:rsidRDefault="006220DB" w:rsidP="006220D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图像处理</w:t>
      </w:r>
      <w:r>
        <w:rPr>
          <w:rFonts w:hint="eastAsia"/>
        </w:rPr>
        <w:tab/>
        <w:t xml:space="preserve">OpenMV / </w:t>
      </w:r>
      <w:r>
        <w:rPr>
          <w:rFonts w:hint="eastAsia"/>
        </w:rPr>
        <w:t>嵌入式</w:t>
      </w:r>
      <w:r>
        <w:rPr>
          <w:rFonts w:hint="eastAsia"/>
        </w:rPr>
        <w:t>CV</w:t>
      </w:r>
      <w:r>
        <w:rPr>
          <w:rFonts w:hint="eastAsia"/>
        </w:rPr>
        <w:t>库</w:t>
      </w:r>
      <w:r>
        <w:rPr>
          <w:rFonts w:hint="eastAsia"/>
        </w:rPr>
        <w:tab/>
      </w:r>
      <w:r>
        <w:rPr>
          <w:rFonts w:hint="eastAsia"/>
        </w:rPr>
        <w:t>可在</w:t>
      </w:r>
      <w:r>
        <w:rPr>
          <w:rFonts w:hint="eastAsia"/>
        </w:rPr>
        <w:t>MCU</w:t>
      </w:r>
      <w:r>
        <w:rPr>
          <w:rFonts w:hint="eastAsia"/>
        </w:rPr>
        <w:t>上运行</w:t>
      </w:r>
    </w:p>
    <w:p w14:paraId="50058C5A" w14:textId="60973C10" w:rsidR="006220DB" w:rsidRDefault="006220DB" w:rsidP="006220D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颜色空间</w:t>
      </w:r>
      <w:r>
        <w:rPr>
          <w:rFonts w:hint="eastAsia"/>
        </w:rPr>
        <w:tab/>
        <w:t>HSV (</w:t>
      </w:r>
      <w:r>
        <w:rPr>
          <w:rFonts w:hint="eastAsia"/>
        </w:rPr>
        <w:t>更鲁棒</w:t>
      </w:r>
      <w:r>
        <w:rPr>
          <w:rFonts w:hint="eastAsia"/>
        </w:rPr>
        <w:t xml:space="preserve">) </w:t>
      </w:r>
      <w:r>
        <w:rPr>
          <w:rFonts w:hint="eastAsia"/>
        </w:rPr>
        <w:t>或</w:t>
      </w:r>
      <w:r>
        <w:rPr>
          <w:rFonts w:hint="eastAsia"/>
        </w:rPr>
        <w:t xml:space="preserve"> RGB</w:t>
      </w:r>
      <w:r>
        <w:rPr>
          <w:rFonts w:hint="eastAsia"/>
        </w:rPr>
        <w:t>蓝色通道</w:t>
      </w:r>
      <w:r>
        <w:rPr>
          <w:rFonts w:hint="eastAsia"/>
        </w:rPr>
        <w:tab/>
        <w:t>HSV</w:t>
      </w:r>
      <w:r>
        <w:rPr>
          <w:rFonts w:hint="eastAsia"/>
        </w:rPr>
        <w:t>对光照变化更稳定</w:t>
      </w:r>
    </w:p>
    <w:p w14:paraId="7FE64005" w14:textId="24E8176B" w:rsidR="006220DB" w:rsidRDefault="006220DB" w:rsidP="006220D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检测算法</w:t>
      </w:r>
      <w:r>
        <w:rPr>
          <w:rFonts w:hint="eastAsia"/>
        </w:rPr>
        <w:tab/>
      </w:r>
      <w:r>
        <w:rPr>
          <w:rFonts w:hint="eastAsia"/>
        </w:rPr>
        <w:t>色度阈值法</w:t>
      </w:r>
      <w:r>
        <w:rPr>
          <w:rFonts w:hint="eastAsia"/>
        </w:rPr>
        <w:t xml:space="preserve"> / </w:t>
      </w:r>
      <w:r>
        <w:rPr>
          <w:rFonts w:hint="eastAsia"/>
        </w:rPr>
        <w:t>颜色直方图</w:t>
      </w:r>
      <w:r>
        <w:rPr>
          <w:rFonts w:hint="eastAsia"/>
        </w:rPr>
        <w:tab/>
      </w:r>
      <w:r>
        <w:rPr>
          <w:rFonts w:hint="eastAsia"/>
        </w:rPr>
        <w:t>简单高效，适合嵌入式</w:t>
      </w:r>
    </w:p>
    <w:p w14:paraId="3F32EC2A" w14:textId="76D72308" w:rsidR="006220DB" w:rsidRDefault="006220DB" w:rsidP="006220D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F02</w:t>
      </w:r>
      <w:r>
        <w:rPr>
          <w:rFonts w:hint="eastAsia"/>
        </w:rPr>
        <w:t>：模拟信号的采集与分析</w:t>
      </w:r>
    </w:p>
    <w:p w14:paraId="1F9AD3E9" w14:textId="3667EED4" w:rsidR="006220DB" w:rsidRDefault="006220DB" w:rsidP="006220D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F03</w:t>
      </w:r>
      <w:r>
        <w:rPr>
          <w:rFonts w:hint="eastAsia"/>
        </w:rPr>
        <w:t>：</w:t>
      </w:r>
    </w:p>
    <w:p w14:paraId="11C06485" w14:textId="4C421DD8" w:rsidR="006220DB" w:rsidRDefault="006220DB" w:rsidP="006220D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数据采集阶段：给定土壤干旱程度，变化矫正变量，大量收集变色程度数据。拟合出干旱标准公式。</w:t>
      </w:r>
    </w:p>
    <w:p w14:paraId="1CDCF1C0" w14:textId="1F7FD7B7" w:rsidR="006220DB" w:rsidRDefault="006220DB" w:rsidP="006220D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数据预测截断：通过得到的变色程度，结合矫正变量代入公式。预测出当前状态最接近的干旱情况。</w:t>
      </w:r>
    </w:p>
    <w:p w14:paraId="3997AD9C" w14:textId="06833EB5" w:rsidR="006220DB" w:rsidRPr="006220DB" w:rsidRDefault="006220DB" w:rsidP="006220D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F04</w:t>
      </w:r>
      <w:r>
        <w:rPr>
          <w:rFonts w:hint="eastAsia"/>
        </w:rPr>
        <w:t>：纯粹的电路控制。</w:t>
      </w:r>
    </w:p>
    <w:p w14:paraId="7A373F85" w14:textId="77777777" w:rsidR="00FA1E4F" w:rsidRDefault="00000000">
      <w:pPr>
        <w:pStyle w:val="2"/>
      </w:pPr>
      <w:r>
        <w:t xml:space="preserve">4.2 </w:t>
      </w:r>
      <w:r>
        <w:t>实施步骤</w:t>
      </w:r>
    </w:p>
    <w:p w14:paraId="1B319CB9" w14:textId="022406B8" w:rsidR="006220DB" w:rsidRPr="006220DB" w:rsidRDefault="006220DB" w:rsidP="006220DB">
      <w:r w:rsidRPr="006220DB">
        <w:t xml:space="preserve">1. </w:t>
      </w:r>
      <w:r w:rsidRPr="006220DB">
        <w:rPr>
          <w:b/>
          <w:bCs/>
        </w:rPr>
        <w:t>第一阶段：需求验证</w:t>
      </w:r>
      <w:r w:rsidRPr="006220DB">
        <w:t>（第</w:t>
      </w:r>
      <w:r w:rsidRPr="006220DB">
        <w:t>1-2</w:t>
      </w:r>
      <w:r w:rsidRPr="006220DB">
        <w:t>周）：完成传感器选型、搭建测试环境、验证核心算法可行性</w:t>
      </w:r>
    </w:p>
    <w:p w14:paraId="59562DF6" w14:textId="30B9034A" w:rsidR="006220DB" w:rsidRPr="006220DB" w:rsidRDefault="006220DB" w:rsidP="006220DB">
      <w:r w:rsidRPr="006220DB">
        <w:t xml:space="preserve">2. </w:t>
      </w:r>
      <w:r w:rsidRPr="006220DB">
        <w:rPr>
          <w:b/>
          <w:bCs/>
        </w:rPr>
        <w:t>第二阶段：原型开发</w:t>
      </w:r>
      <w:r w:rsidRPr="006220DB">
        <w:t>（第</w:t>
      </w:r>
      <w:r w:rsidRPr="006220DB">
        <w:t>3-6</w:t>
      </w:r>
      <w:r w:rsidRPr="006220DB">
        <w:t>周）：完成硬件组装、软件开发、模块联调</w:t>
      </w:r>
    </w:p>
    <w:p w14:paraId="5A2E1E84" w14:textId="122F4156" w:rsidR="006220DB" w:rsidRPr="006220DB" w:rsidRDefault="006220DB" w:rsidP="006220DB">
      <w:r w:rsidRPr="006220DB">
        <w:t xml:space="preserve">3. </w:t>
      </w:r>
      <w:r w:rsidRPr="006220DB">
        <w:rPr>
          <w:b/>
          <w:bCs/>
        </w:rPr>
        <w:t>第三阶段：测试优化</w:t>
      </w:r>
      <w:r w:rsidRPr="006220DB">
        <w:t>（第</w:t>
      </w:r>
      <w:r w:rsidRPr="006220DB">
        <w:t>7-10</w:t>
      </w:r>
      <w:r w:rsidRPr="006220DB">
        <w:t>周）：进行室内外测试、优化算法参数、提升系统稳定性</w:t>
      </w:r>
    </w:p>
    <w:p w14:paraId="1E331578" w14:textId="6947A615" w:rsidR="006220DB" w:rsidRPr="006220DB" w:rsidRDefault="006220DB" w:rsidP="006220DB">
      <w:pPr>
        <w:rPr>
          <w:rFonts w:hint="eastAsia"/>
        </w:rPr>
      </w:pPr>
      <w:r w:rsidRPr="006220DB">
        <w:t xml:space="preserve">4. </w:t>
      </w:r>
      <w:r w:rsidRPr="006220DB">
        <w:rPr>
          <w:b/>
          <w:bCs/>
        </w:rPr>
        <w:t>第四阶段：部署应用</w:t>
      </w:r>
      <w:r w:rsidRPr="006220DB">
        <w:t>（第</w:t>
      </w:r>
      <w:r w:rsidRPr="006220DB">
        <w:t>11-12</w:t>
      </w:r>
      <w:r w:rsidRPr="006220DB">
        <w:t>周）：完成田间部署、用户培训、系统交付</w:t>
      </w:r>
    </w:p>
    <w:p w14:paraId="348CC9A7" w14:textId="77777777" w:rsidR="00FA1E4F" w:rsidRDefault="00000000">
      <w:pPr>
        <w:pStyle w:val="2"/>
      </w:pPr>
      <w:r>
        <w:t xml:space="preserve">4.3 </w:t>
      </w:r>
      <w:r>
        <w:t>关键里程碑</w:t>
      </w:r>
    </w:p>
    <w:p w14:paraId="1820DAB8" w14:textId="77777777" w:rsidR="00FA1E4F" w:rsidRDefault="00000000">
      <w:r>
        <w:t>M1</w:t>
      </w:r>
      <w:r>
        <w:t>（目标日期</w:t>
      </w:r>
      <w:r>
        <w:t>2026-06-15</w:t>
      </w:r>
      <w:r>
        <w:t>）：传感器数据采集正常，颜色识别准确率</w:t>
      </w:r>
      <w:r>
        <w:t>&gt;80%</w:t>
      </w:r>
      <w:r>
        <w:t>，状态：待完成</w:t>
      </w:r>
    </w:p>
    <w:p w14:paraId="3F739086" w14:textId="77777777" w:rsidR="00FA1E4F" w:rsidRDefault="00000000">
      <w:r>
        <w:t>M2</w:t>
      </w:r>
      <w:r>
        <w:t>（目标日期</w:t>
      </w:r>
      <w:r>
        <w:t>2026-07-20</w:t>
      </w:r>
      <w:r>
        <w:t>）：原型机完成集成，通信功能稳定，状态：待完成</w:t>
      </w:r>
    </w:p>
    <w:p w14:paraId="4F7C29B0" w14:textId="77777777" w:rsidR="00FA1E4F" w:rsidRDefault="00000000">
      <w:r>
        <w:t>M3</w:t>
      </w:r>
      <w:r>
        <w:t>（目标日期</w:t>
      </w:r>
      <w:r>
        <w:t>2026-09-15</w:t>
      </w:r>
      <w:r>
        <w:t>）：完成田间测试，准确率</w:t>
      </w:r>
      <w:r>
        <w:t>&gt;85%</w:t>
      </w:r>
      <w:r>
        <w:t>，无重大故障，状态：待完成</w:t>
      </w:r>
    </w:p>
    <w:p w14:paraId="695829F0" w14:textId="77777777" w:rsidR="00FA1E4F" w:rsidRDefault="00000000">
      <w:pPr>
        <w:pStyle w:val="1"/>
      </w:pPr>
      <w:r>
        <w:t>五、缺陷分析</w:t>
      </w:r>
    </w:p>
    <w:p w14:paraId="764DD6B1" w14:textId="77777777" w:rsidR="00FA1E4F" w:rsidRDefault="00000000">
      <w:pPr>
        <w:pStyle w:val="2"/>
      </w:pPr>
      <w:r>
        <w:t xml:space="preserve">5.1 </w:t>
      </w:r>
      <w:r>
        <w:t>已知限制</w:t>
      </w:r>
    </w:p>
    <w:p w14:paraId="1D0BFD62" w14:textId="23FC1C88" w:rsidR="00BF7521" w:rsidRPr="00BF7521" w:rsidRDefault="00BF7521" w:rsidP="00BF7521">
      <w:r w:rsidRPr="00BF7521">
        <w:t>摄像头图像质量受环境光线影响较大</w:t>
      </w:r>
    </w:p>
    <w:p w14:paraId="7004657A" w14:textId="24DA2F00" w:rsidR="00BF7521" w:rsidRPr="00BF7521" w:rsidRDefault="00BF7521" w:rsidP="00BF7521">
      <w:r w:rsidRPr="00BF7521">
        <w:t>凝胶凝珠的变色速度和程度受温度、土壤</w:t>
      </w:r>
      <w:r w:rsidRPr="00BF7521">
        <w:t>pH</w:t>
      </w:r>
      <w:r w:rsidRPr="00BF7521">
        <w:t>值影响</w:t>
      </w:r>
    </w:p>
    <w:p w14:paraId="23894597" w14:textId="72B28FAB" w:rsidR="00BF7521" w:rsidRPr="00BF7521" w:rsidRDefault="00BF7521" w:rsidP="00BF7521">
      <w:r w:rsidRPr="00BF7521">
        <w:t>摄像头需要在不同光照条件下工作，而光照变化会影响颜色识别的准确性</w:t>
      </w:r>
    </w:p>
    <w:p w14:paraId="233243D5" w14:textId="77777777" w:rsidR="00FA1E4F" w:rsidRDefault="00000000">
      <w:pPr>
        <w:pStyle w:val="2"/>
      </w:pPr>
      <w:r>
        <w:t xml:space="preserve">5.2 </w:t>
      </w:r>
      <w:r>
        <w:t>潜在风险</w:t>
      </w:r>
    </w:p>
    <w:p w14:paraId="5A60FBD9" w14:textId="77777777" w:rsidR="00FA1E4F" w:rsidRDefault="00000000">
      <w:r>
        <w:t>凝珠变色异常导致误判（发生概率：中，影响程度：高）：增加土壤湿度传感器作为双重验证</w:t>
      </w:r>
    </w:p>
    <w:p w14:paraId="55AA99E2" w14:textId="77777777" w:rsidR="00FA1E4F" w:rsidRDefault="00000000">
      <w:r>
        <w:t>通信信号不稳定导致数据丢失（发生概率：低，影响程度：中）：实现数据本地缓存，断网后自动补传</w:t>
      </w:r>
    </w:p>
    <w:p w14:paraId="0CDE5C14" w14:textId="77777777" w:rsidR="00FA1E4F" w:rsidRDefault="00000000">
      <w:r>
        <w:t>硬件防水失效导致电路损坏（发生概率：中，影响程度：高）：加强密封设计，定期巡检</w:t>
      </w:r>
    </w:p>
    <w:p w14:paraId="497F3119" w14:textId="77777777" w:rsidR="00FA1E4F" w:rsidRDefault="00000000">
      <w:pPr>
        <w:pStyle w:val="2"/>
      </w:pPr>
      <w:r>
        <w:lastRenderedPageBreak/>
        <w:t xml:space="preserve">5.3 </w:t>
      </w:r>
      <w:r>
        <w:t>改进方向</w:t>
      </w:r>
    </w:p>
    <w:p w14:paraId="31F56BFB" w14:textId="3A12FD31" w:rsidR="00BF7521" w:rsidRPr="00BF7521" w:rsidRDefault="00BF7521" w:rsidP="00BF7521">
      <w:r w:rsidRPr="00BF7521">
        <w:rPr>
          <w:b/>
          <w:bCs/>
        </w:rPr>
        <w:t>短期的改进计划</w:t>
      </w:r>
      <w:r w:rsidRPr="00BF7521">
        <w:t>：优化颜色识别算法，增加环境光补偿；扩展传感器类型，实现更多环境参数采集</w:t>
      </w:r>
      <w:r>
        <w:rPr>
          <w:rFonts w:hint="eastAsia"/>
        </w:rPr>
        <w:t>。</w:t>
      </w:r>
    </w:p>
    <w:p w14:paraId="2F3C3B93" w14:textId="3EAAD0A4" w:rsidR="00BF7521" w:rsidRPr="00BF7521" w:rsidRDefault="00BF7521" w:rsidP="00BF7521">
      <w:r w:rsidRPr="00BF7521">
        <w:rPr>
          <w:b/>
          <w:bCs/>
        </w:rPr>
        <w:t>长期的优化方向</w:t>
      </w:r>
      <w:r w:rsidRPr="00BF7521">
        <w:t>：引入机器学习模型，提高预测精度；增加边缘计算能力，实现更复杂的本地决策</w:t>
      </w:r>
      <w:r>
        <w:rPr>
          <w:rFonts w:hint="eastAsia"/>
        </w:rPr>
        <w:t>。</w:t>
      </w:r>
    </w:p>
    <w:p w14:paraId="4DC94EA4" w14:textId="52D74736" w:rsidR="00FA1E4F" w:rsidRDefault="00BF7521">
      <w:pPr>
        <w:rPr>
          <w:rFonts w:hint="eastAsia"/>
        </w:rPr>
      </w:pPr>
      <w:r w:rsidRPr="00BF7521">
        <w:rPr>
          <w:b/>
          <w:bCs/>
        </w:rPr>
        <w:t>预期的技术升级</w:t>
      </w:r>
      <w:r w:rsidRPr="00BF7521">
        <w:t>：升级摄像头分辨率，引入</w:t>
      </w:r>
      <w:r w:rsidRPr="00BF7521">
        <w:t>AI</w:t>
      </w:r>
      <w:r w:rsidRPr="00BF7521">
        <w:t>图像识别；增加卫星定位功能，实现精准农田管理</w:t>
      </w:r>
      <w:r>
        <w:rPr>
          <w:rFonts w:hint="eastAsia"/>
        </w:rPr>
        <w:t>。</w:t>
      </w:r>
    </w:p>
    <w:sectPr w:rsidR="00FA1E4F">
      <w:footerReference w:type="default" r:id="rId1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A11E" w14:textId="77777777" w:rsidR="00326058" w:rsidRDefault="00326058">
      <w:pPr>
        <w:spacing w:after="0" w:line="240" w:lineRule="auto"/>
      </w:pPr>
      <w:r>
        <w:separator/>
      </w:r>
    </w:p>
  </w:endnote>
  <w:endnote w:type="continuationSeparator" w:id="0">
    <w:p w14:paraId="0CA3A8AE" w14:textId="77777777" w:rsidR="00326058" w:rsidRDefault="00326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C40F" w14:textId="77777777" w:rsidR="00FA1E4F" w:rsidRDefault="00000000">
    <w:r>
      <w:fldChar w:fldCharType="begin"/>
    </w:r>
    <w:r>
      <w:instrText xml:space="preserve"> PAGE </w:instrText>
    </w:r>
    <w:r w:rsidR="006220DB">
      <w:fldChar w:fldCharType="separate"/>
    </w:r>
    <w:r w:rsidR="006220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9DE30" w14:textId="77777777" w:rsidR="00326058" w:rsidRDefault="00326058">
      <w:pPr>
        <w:spacing w:after="0" w:line="240" w:lineRule="auto"/>
      </w:pPr>
      <w:r>
        <w:separator/>
      </w:r>
    </w:p>
  </w:footnote>
  <w:footnote w:type="continuationSeparator" w:id="0">
    <w:p w14:paraId="17918982" w14:textId="77777777" w:rsidR="00326058" w:rsidRDefault="00326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A592C"/>
    <w:multiLevelType w:val="hybridMultilevel"/>
    <w:tmpl w:val="922AEA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9989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4F"/>
    <w:rsid w:val="00326058"/>
    <w:rsid w:val="006220DB"/>
    <w:rsid w:val="006F3644"/>
    <w:rsid w:val="00712C00"/>
    <w:rsid w:val="00BF7521"/>
    <w:rsid w:val="00C40F27"/>
    <w:rsid w:val="00C5419B"/>
    <w:rsid w:val="00FA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B703"/>
  <w15:docId w15:val="{8D7C9734-8FA9-458E-866C-42846122A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/>
      <w:outlineLvl w:val="1"/>
    </w:pPr>
    <w:rPr>
      <w:rFonts w:ascii="Calibri Light" w:hAnsi="Calibri Light"/>
      <w:b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 w:after="120"/>
      <w:outlineLvl w:val="2"/>
    </w:pPr>
    <w:rPr>
      <w:rFonts w:ascii="Calibri Light" w:hAnsi="Calibri Light"/>
      <w:b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120"/>
      <w:outlineLvl w:val="3"/>
    </w:pPr>
    <w:rPr>
      <w:rFonts w:ascii="Calibri Light" w:hAnsi="Calibri Light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120"/>
      <w:outlineLvl w:val="4"/>
    </w:pPr>
    <w:rPr>
      <w:rFonts w:ascii="Calibri Light" w:hAnsi="Calibri Light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120"/>
      <w:outlineLvl w:val="5"/>
    </w:pPr>
    <w:rPr>
      <w:rFonts w:ascii="Calibri Light" w:hAnsi="Calibri Light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300"/>
      <w:jc w:val="center"/>
    </w:pPr>
    <w:rPr>
      <w:rFonts w:ascii="Calibri Light" w:hAnsi="Calibri Light"/>
      <w:sz w:val="64"/>
      <w:szCs w:val="64"/>
    </w:rPr>
  </w:style>
  <w:style w:type="paragraph" w:styleId="a4">
    <w:name w:val="Subtitle"/>
    <w:basedOn w:val="a"/>
    <w:next w:val="a"/>
    <w:uiPriority w:val="11"/>
    <w:qFormat/>
    <w:pPr>
      <w:spacing w:after="200"/>
      <w:jc w:val="center"/>
    </w:pPr>
    <w:rPr>
      <w:color w:val="5A5A5A"/>
      <w:sz w:val="26"/>
    </w:rPr>
  </w:style>
  <w:style w:type="paragraph" w:styleId="a5">
    <w:name w:val="List Paragraph"/>
    <w:basedOn w:val="a"/>
    <w:uiPriority w:val="34"/>
    <w:qFormat/>
    <w:rsid w:val="006220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Scope Pang</cp:lastModifiedBy>
  <cp:revision>5</cp:revision>
  <dcterms:created xsi:type="dcterms:W3CDTF">2026-05-30T17:10:00Z</dcterms:created>
  <dcterms:modified xsi:type="dcterms:W3CDTF">2026-05-30T17:30:00Z</dcterms:modified>
</cp:coreProperties>
</file>