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5F315" w14:textId="77777777" w:rsidR="00ED3369" w:rsidRPr="00ED3369" w:rsidRDefault="00ED3369" w:rsidP="00ED3369">
      <w:pPr>
        <w:widowControl/>
        <w:shd w:val="clear" w:color="auto" w:fill="FFFFFF"/>
        <w:jc w:val="left"/>
        <w:textAlignment w:val="baseline"/>
        <w:outlineLvl w:val="2"/>
        <w:rPr>
          <w:rFonts w:asciiTheme="majorHAnsi" w:eastAsiaTheme="majorHAnsi" w:hAnsiTheme="majorHAnsi" w:cs="Arial"/>
          <w:b/>
          <w:bCs/>
          <w:color w:val="222222"/>
          <w:kern w:val="0"/>
          <w:sz w:val="23"/>
          <w:szCs w:val="23"/>
        </w:rPr>
      </w:pPr>
      <w:r w:rsidRPr="00ED3369">
        <w:rPr>
          <w:rFonts w:asciiTheme="majorHAnsi" w:eastAsiaTheme="majorHAnsi" w:hAnsiTheme="majorHAnsi" w:cs="Arial"/>
          <w:b/>
          <w:bCs/>
          <w:color w:val="222222"/>
          <w:kern w:val="0"/>
          <w:sz w:val="23"/>
          <w:szCs w:val="23"/>
          <w:bdr w:val="none" w:sz="0" w:space="0" w:color="auto" w:frame="1"/>
        </w:rPr>
        <w:t>1）视觉对比</w:t>
      </w:r>
    </w:p>
    <w:p w14:paraId="6CBB5D8B" w14:textId="77777777" w:rsidR="00ED3369" w:rsidRPr="00ED3369" w:rsidRDefault="00ED3369" w:rsidP="00ED3369">
      <w:pPr>
        <w:widowControl/>
        <w:shd w:val="clear" w:color="auto" w:fill="FFFFFF"/>
        <w:jc w:val="left"/>
        <w:textAlignment w:val="baseline"/>
        <w:rPr>
          <w:rFonts w:asciiTheme="majorHAnsi" w:eastAsiaTheme="majorHAnsi" w:hAnsiTheme="majorHAnsi" w:cs="Arial"/>
          <w:color w:val="4D4D4D"/>
          <w:kern w:val="0"/>
          <w:szCs w:val="21"/>
        </w:rPr>
      </w:pPr>
      <w:r w:rsidRPr="00ED3369">
        <w:rPr>
          <w:rFonts w:asciiTheme="majorHAnsi" w:eastAsiaTheme="majorHAnsi" w:hAnsiTheme="majorHAnsi" w:cs="Arial"/>
          <w:color w:val="4D4D4D"/>
          <w:kern w:val="0"/>
          <w:szCs w:val="21"/>
          <w:bdr w:val="none" w:sz="0" w:space="0" w:color="auto" w:frame="1"/>
        </w:rPr>
        <w:t>视觉对比度涉及地图特征和页面元素彼此及其背景的对比。要在工作中理解这一原理，请考虑您在黑暗环境中无法看清楚的情况。您的眼睛接收不到太多反射光，因此视野中的物体之间几乎没有视觉对比度，您无法轻松地区分物体之间或与周围环境。增加照明，您现在可以将特征与背景区分开来。然而，这些特征仍然需要足够大才能被看到和理解，以便你的大脑能够破译你的眼睛所检测到的内容。</w:t>
      </w:r>
    </w:p>
    <w:p w14:paraId="6B009381" w14:textId="77777777" w:rsidR="00ED3369" w:rsidRPr="00ED3369" w:rsidRDefault="00ED3369" w:rsidP="00ED3369">
      <w:pPr>
        <w:widowControl/>
        <w:shd w:val="clear" w:color="auto" w:fill="FFFFFF"/>
        <w:jc w:val="left"/>
        <w:textAlignment w:val="baseline"/>
        <w:rPr>
          <w:rFonts w:asciiTheme="majorHAnsi" w:eastAsiaTheme="majorHAnsi" w:hAnsiTheme="majorHAnsi" w:cs="Arial"/>
          <w:color w:val="4D4D4D"/>
          <w:kern w:val="0"/>
          <w:szCs w:val="21"/>
          <w:bdr w:val="none" w:sz="0" w:space="0" w:color="auto" w:frame="1"/>
        </w:rPr>
      </w:pPr>
      <w:r w:rsidRPr="00ED3369">
        <w:rPr>
          <w:rFonts w:asciiTheme="majorHAnsi" w:eastAsiaTheme="majorHAnsi" w:hAnsiTheme="majorHAnsi" w:cs="Arial"/>
          <w:color w:val="4D4D4D"/>
          <w:kern w:val="0"/>
          <w:szCs w:val="21"/>
          <w:bdr w:val="none" w:sz="0" w:space="0" w:color="auto" w:frame="1"/>
        </w:rPr>
        <w:t>视觉对比度的概念也适用于制图学（图 1）。精心设计的地图具有高度的视觉对比度，可以产生清晰、干净、清晰的地图。特征之间的对比度越高，某些特征就越突出（通常是较暗或较亮的特征）。相反，视觉对比度较低的地图可用于营造更微妙的印象。对比度较低的特征似乎属于在一起。</w:t>
      </w:r>
    </w:p>
    <w:p w14:paraId="17010418" w14:textId="77777777" w:rsidR="00ED3369" w:rsidRPr="00ED3369" w:rsidRDefault="00ED3369" w:rsidP="00ED3369">
      <w:pPr>
        <w:widowControl/>
        <w:shd w:val="clear" w:color="auto" w:fill="FFFFFF"/>
        <w:jc w:val="left"/>
        <w:textAlignment w:val="baseline"/>
        <w:rPr>
          <w:rFonts w:asciiTheme="majorHAnsi" w:eastAsiaTheme="majorHAnsi" w:hAnsiTheme="majorHAnsi" w:cs="Arial"/>
          <w:color w:val="4D4D4D"/>
          <w:kern w:val="0"/>
          <w:szCs w:val="21"/>
          <w:bdr w:val="none" w:sz="0" w:space="0" w:color="auto" w:frame="1"/>
        </w:rPr>
      </w:pPr>
    </w:p>
    <w:p w14:paraId="7DB3DAEE" w14:textId="77BEE525" w:rsidR="00ED3369" w:rsidRPr="00ED3369" w:rsidRDefault="00ED3369" w:rsidP="00ED3369">
      <w:pPr>
        <w:widowControl/>
        <w:shd w:val="clear" w:color="auto" w:fill="FFFFFF"/>
        <w:jc w:val="left"/>
        <w:textAlignment w:val="baseline"/>
        <w:rPr>
          <w:rFonts w:asciiTheme="majorHAnsi" w:eastAsiaTheme="majorHAnsi" w:hAnsiTheme="majorHAnsi" w:cs="Arial"/>
          <w:b/>
          <w:bCs/>
          <w:color w:val="4D4D4D"/>
          <w:kern w:val="0"/>
          <w:szCs w:val="21"/>
        </w:rPr>
      </w:pPr>
      <w:r w:rsidRPr="00ED3369">
        <w:rPr>
          <w:rFonts w:asciiTheme="majorHAnsi" w:eastAsiaTheme="majorHAnsi" w:hAnsiTheme="majorHAnsi" w:cs="Arial"/>
          <w:b/>
          <w:bCs/>
          <w:color w:val="4D4D4D"/>
          <w:kern w:val="0"/>
          <w:szCs w:val="21"/>
        </w:rPr>
        <w:t>2) 易读性</w:t>
      </w:r>
      <w:r w:rsidRPr="00ED3369">
        <w:rPr>
          <w:rFonts w:asciiTheme="majorHAnsi" w:eastAsiaTheme="majorHAnsi" w:hAnsiTheme="majorHAnsi" w:cs="Arial" w:hint="eastAsia"/>
          <w:b/>
          <w:bCs/>
          <w:color w:val="4D4D4D"/>
          <w:kern w:val="0"/>
          <w:szCs w:val="21"/>
        </w:rPr>
        <w:t xml:space="preserve"> </w:t>
      </w:r>
      <w:r w:rsidRPr="00ED3369">
        <w:rPr>
          <w:rFonts w:asciiTheme="majorHAnsi" w:eastAsiaTheme="majorHAnsi" w:hAnsiTheme="majorHAnsi" w:cs="Arial"/>
          <w:b/>
          <w:bCs/>
          <w:color w:val="4D4D4D"/>
          <w:kern w:val="0"/>
          <w:szCs w:val="21"/>
        </w:rPr>
        <w:t>(</w:t>
      </w:r>
      <w:r w:rsidRPr="00ED3369">
        <w:rPr>
          <w:rFonts w:asciiTheme="majorHAnsi" w:eastAsiaTheme="majorHAnsi" w:hAnsiTheme="majorHAnsi" w:cs="Arial" w:hint="eastAsia"/>
          <w:b/>
          <w:bCs/>
          <w:color w:val="4D4D4D"/>
          <w:kern w:val="0"/>
          <w:szCs w:val="21"/>
        </w:rPr>
        <w:t>文本大小，符号是否是熟悉的那种</w:t>
      </w:r>
      <w:r w:rsidRPr="00ED3369">
        <w:rPr>
          <w:rFonts w:asciiTheme="majorHAnsi" w:eastAsiaTheme="majorHAnsi" w:hAnsiTheme="majorHAnsi" w:cs="Arial"/>
          <w:b/>
          <w:bCs/>
          <w:color w:val="4D4D4D"/>
          <w:kern w:val="0"/>
          <w:szCs w:val="21"/>
        </w:rPr>
        <w:t>)</w:t>
      </w:r>
    </w:p>
    <w:p w14:paraId="77E2DF6F" w14:textId="77777777" w:rsidR="00ED3369" w:rsidRPr="00ED3369" w:rsidRDefault="00ED3369" w:rsidP="00ED3369">
      <w:pPr>
        <w:widowControl/>
        <w:shd w:val="clear" w:color="auto" w:fill="FFFFFF"/>
        <w:jc w:val="left"/>
        <w:textAlignment w:val="baseline"/>
        <w:rPr>
          <w:rFonts w:asciiTheme="majorHAnsi" w:eastAsiaTheme="majorHAnsi" w:hAnsiTheme="majorHAnsi" w:cs="Arial"/>
          <w:color w:val="4D4D4D"/>
          <w:kern w:val="0"/>
          <w:szCs w:val="21"/>
        </w:rPr>
      </w:pPr>
      <w:r w:rsidRPr="00ED3369">
        <w:rPr>
          <w:rFonts w:asciiTheme="majorHAnsi" w:eastAsiaTheme="majorHAnsi" w:hAnsiTheme="majorHAnsi" w:cs="Arial" w:hint="eastAsia"/>
          <w:color w:val="4D4D4D"/>
          <w:kern w:val="0"/>
          <w:szCs w:val="21"/>
        </w:rPr>
        <w:t>易读性是指被看到和理解的能力。许多人努力使地图内容和页面元素易于查看，但它们易于理解也很重要。易读性取决于选择符号时的良好决策。选择熟悉且尺寸合适的符号可以使符号轻松可见且易于理解（图</w:t>
      </w:r>
      <w:r w:rsidRPr="00ED3369">
        <w:rPr>
          <w:rFonts w:asciiTheme="majorHAnsi" w:eastAsiaTheme="majorHAnsi" w:hAnsiTheme="majorHAnsi" w:cs="Arial"/>
          <w:color w:val="4D4D4D"/>
          <w:kern w:val="0"/>
          <w:szCs w:val="21"/>
        </w:rPr>
        <w:t xml:space="preserve"> 2）。较小尺寸的几何符号更容易阅读。越复杂的符号需要更多的空间才能清晰辨认。</w:t>
      </w:r>
    </w:p>
    <w:p w14:paraId="55A292A5" w14:textId="77777777" w:rsidR="00ED3369" w:rsidRPr="00ED3369" w:rsidRDefault="00ED3369" w:rsidP="00ED3369">
      <w:pPr>
        <w:widowControl/>
        <w:shd w:val="clear" w:color="auto" w:fill="FFFFFF"/>
        <w:jc w:val="left"/>
        <w:textAlignment w:val="baseline"/>
        <w:rPr>
          <w:rFonts w:asciiTheme="majorHAnsi" w:eastAsiaTheme="majorHAnsi" w:hAnsiTheme="majorHAnsi" w:cs="Arial"/>
          <w:color w:val="4D4D4D"/>
          <w:kern w:val="0"/>
          <w:szCs w:val="21"/>
        </w:rPr>
      </w:pPr>
    </w:p>
    <w:p w14:paraId="58E09E61" w14:textId="77777777" w:rsidR="00ED3369" w:rsidRPr="00ED3369" w:rsidRDefault="00ED3369" w:rsidP="00ED3369">
      <w:pPr>
        <w:widowControl/>
        <w:shd w:val="clear" w:color="auto" w:fill="FFFFFF"/>
        <w:jc w:val="left"/>
        <w:textAlignment w:val="baseline"/>
        <w:rPr>
          <w:rFonts w:asciiTheme="majorHAnsi" w:eastAsiaTheme="majorHAnsi" w:hAnsiTheme="majorHAnsi" w:cs="Arial"/>
          <w:color w:val="4D4D4D"/>
          <w:kern w:val="0"/>
          <w:szCs w:val="21"/>
        </w:rPr>
      </w:pPr>
      <w:r w:rsidRPr="00ED3369">
        <w:rPr>
          <w:rFonts w:asciiTheme="majorHAnsi" w:eastAsiaTheme="majorHAnsi" w:hAnsiTheme="majorHAnsi" w:cs="Arial" w:hint="eastAsia"/>
          <w:color w:val="4D4D4D"/>
          <w:kern w:val="0"/>
          <w:szCs w:val="21"/>
        </w:rPr>
        <w:t>视觉对比和易读性也可以用来促进其他设计原则：图形</w:t>
      </w:r>
      <w:r w:rsidRPr="00ED3369">
        <w:rPr>
          <w:rFonts w:asciiTheme="majorHAnsi" w:eastAsiaTheme="majorHAnsi" w:hAnsiTheme="majorHAnsi" w:cs="Arial"/>
          <w:color w:val="4D4D4D"/>
          <w:kern w:val="0"/>
          <w:szCs w:val="21"/>
        </w:rPr>
        <w:t>-背景组织、层次组织和平衡。</w:t>
      </w:r>
    </w:p>
    <w:p w14:paraId="3C28D24B" w14:textId="77777777" w:rsidR="00ED3369" w:rsidRPr="00ED3369" w:rsidRDefault="00ED3369" w:rsidP="00ED3369">
      <w:pPr>
        <w:widowControl/>
        <w:shd w:val="clear" w:color="auto" w:fill="FFFFFF"/>
        <w:jc w:val="left"/>
        <w:textAlignment w:val="baseline"/>
        <w:rPr>
          <w:rFonts w:asciiTheme="majorHAnsi" w:eastAsiaTheme="majorHAnsi" w:hAnsiTheme="majorHAnsi" w:cs="Arial"/>
          <w:color w:val="4D4D4D"/>
          <w:kern w:val="0"/>
          <w:szCs w:val="21"/>
        </w:rPr>
      </w:pPr>
    </w:p>
    <w:p w14:paraId="213751EF" w14:textId="77777777" w:rsidR="00ED3369" w:rsidRPr="00ED3369" w:rsidRDefault="00ED3369" w:rsidP="00ED3369">
      <w:pPr>
        <w:widowControl/>
        <w:shd w:val="clear" w:color="auto" w:fill="FFFFFF"/>
        <w:jc w:val="left"/>
        <w:textAlignment w:val="baseline"/>
        <w:rPr>
          <w:rFonts w:asciiTheme="majorHAnsi" w:eastAsiaTheme="majorHAnsi" w:hAnsiTheme="majorHAnsi" w:cs="Arial"/>
          <w:color w:val="4D4D4D"/>
          <w:kern w:val="0"/>
          <w:szCs w:val="21"/>
        </w:rPr>
      </w:pPr>
    </w:p>
    <w:p w14:paraId="624EFE69" w14:textId="77777777" w:rsidR="00ED3369" w:rsidRPr="00ED3369" w:rsidRDefault="00ED3369" w:rsidP="00ED3369">
      <w:pPr>
        <w:widowControl/>
        <w:shd w:val="clear" w:color="auto" w:fill="FFFFFF"/>
        <w:jc w:val="left"/>
        <w:textAlignment w:val="baseline"/>
        <w:rPr>
          <w:rFonts w:asciiTheme="majorHAnsi" w:eastAsiaTheme="majorHAnsi" w:hAnsiTheme="majorHAnsi" w:cs="Arial"/>
          <w:color w:val="4D4D4D"/>
          <w:kern w:val="0"/>
          <w:szCs w:val="21"/>
        </w:rPr>
      </w:pPr>
      <w:r w:rsidRPr="00ED3369">
        <w:rPr>
          <w:rFonts w:asciiTheme="majorHAnsi" w:eastAsiaTheme="majorHAnsi" w:hAnsiTheme="majorHAnsi" w:cs="Arial"/>
          <w:color w:val="4D4D4D"/>
          <w:kern w:val="0"/>
          <w:szCs w:val="21"/>
        </w:rPr>
        <w:t xml:space="preserve">3) </w:t>
      </w:r>
      <w:r w:rsidRPr="00ED3369">
        <w:rPr>
          <w:rFonts w:asciiTheme="majorHAnsi" w:eastAsiaTheme="majorHAnsi" w:hAnsiTheme="majorHAnsi" w:cs="Arial"/>
          <w:b/>
          <w:bCs/>
          <w:color w:val="4D4D4D"/>
          <w:kern w:val="0"/>
          <w:szCs w:val="21"/>
        </w:rPr>
        <w:t>图地组织</w:t>
      </w:r>
    </w:p>
    <w:p w14:paraId="2797C95F" w14:textId="0B82F204" w:rsidR="00ED3369" w:rsidRPr="00ED3369" w:rsidRDefault="00ED3369" w:rsidP="00ED3369">
      <w:pPr>
        <w:widowControl/>
        <w:shd w:val="clear" w:color="auto" w:fill="FFFFFF"/>
        <w:jc w:val="left"/>
        <w:textAlignment w:val="baseline"/>
        <w:rPr>
          <w:rFonts w:asciiTheme="majorHAnsi" w:eastAsiaTheme="majorHAnsi" w:hAnsiTheme="majorHAnsi" w:cs="Arial"/>
          <w:color w:val="4D4D4D"/>
          <w:kern w:val="0"/>
          <w:szCs w:val="21"/>
        </w:rPr>
      </w:pPr>
      <w:r w:rsidRPr="00ED3369">
        <w:rPr>
          <w:rFonts w:asciiTheme="majorHAnsi" w:eastAsiaTheme="majorHAnsi" w:hAnsiTheme="majorHAnsi" w:cs="Arial" w:hint="eastAsia"/>
          <w:color w:val="4D4D4D"/>
          <w:kern w:val="0"/>
          <w:szCs w:val="21"/>
        </w:rPr>
        <w:t>图形</w:t>
      </w:r>
      <w:r w:rsidRPr="00ED3369">
        <w:rPr>
          <w:rFonts w:asciiTheme="majorHAnsi" w:eastAsiaTheme="majorHAnsi" w:hAnsiTheme="majorHAnsi" w:cs="Arial"/>
          <w:color w:val="4D4D4D"/>
          <w:kern w:val="0"/>
          <w:szCs w:val="21"/>
        </w:rPr>
        <w:t>-背景组织是前景中的图形与无定形背景的自发分离。制图师利用这一设计原则来帮助地图读者关注地图的特定区域。有很多方法可以促进图形-背景组织，例如向地图添加细节或使用粉饰、阴影或羽化。</w:t>
      </w:r>
    </w:p>
    <w:p w14:paraId="5E679D9C" w14:textId="77777777" w:rsidR="00ED3369" w:rsidRPr="00ED3369" w:rsidRDefault="00ED3369" w:rsidP="00ED3369">
      <w:pPr>
        <w:widowControl/>
        <w:shd w:val="clear" w:color="auto" w:fill="FFFFFF"/>
        <w:jc w:val="left"/>
        <w:textAlignment w:val="baseline"/>
        <w:rPr>
          <w:rFonts w:asciiTheme="majorHAnsi" w:eastAsiaTheme="majorHAnsi" w:hAnsiTheme="majorHAnsi" w:cs="Arial" w:hint="eastAsia"/>
          <w:color w:val="4D4D4D"/>
          <w:kern w:val="0"/>
          <w:szCs w:val="21"/>
        </w:rPr>
      </w:pPr>
    </w:p>
    <w:p w14:paraId="0D05C4E9" w14:textId="77777777" w:rsidR="00ED3369" w:rsidRPr="00ED3369" w:rsidRDefault="00ED3369" w:rsidP="00ED3369">
      <w:pPr>
        <w:rPr>
          <w:rFonts w:asciiTheme="majorHAnsi" w:eastAsiaTheme="majorHAnsi" w:hAnsiTheme="majorHAnsi"/>
          <w:b/>
          <w:bCs/>
        </w:rPr>
      </w:pPr>
      <w:r w:rsidRPr="00ED3369">
        <w:rPr>
          <w:rFonts w:asciiTheme="majorHAnsi" w:eastAsiaTheme="majorHAnsi" w:hAnsiTheme="majorHAnsi"/>
          <w:b/>
          <w:bCs/>
        </w:rPr>
        <w:t>4）层级组织</w:t>
      </w:r>
    </w:p>
    <w:p w14:paraId="315FE96D" w14:textId="77777777" w:rsidR="00ED3369" w:rsidRPr="00ED3369" w:rsidRDefault="00ED3369" w:rsidP="00ED3369">
      <w:pPr>
        <w:rPr>
          <w:rFonts w:asciiTheme="majorHAnsi" w:eastAsiaTheme="majorHAnsi" w:hAnsiTheme="majorHAnsi"/>
          <w:color w:val="3B3838" w:themeColor="background2" w:themeShade="40"/>
        </w:rPr>
      </w:pPr>
      <w:r w:rsidRPr="00ED3369">
        <w:rPr>
          <w:rFonts w:asciiTheme="majorHAnsi" w:eastAsiaTheme="majorHAnsi" w:hAnsiTheme="majorHAnsi" w:hint="eastAsia"/>
          <w:color w:val="3B3838" w:themeColor="background2" w:themeShade="40"/>
        </w:rPr>
        <w:t>正如《制图学原理》第六版中所述，地图制作的主要目标之一是“分离有意义的特征并描绘相似性、差异和相互关系”。地图的内部图形结构（更一般地说，页面布局）对于帮助人们阅读地图至关重要。您可以将层次结构视为将地图视觉分离为信息层。某些类型的功能将被视为比其他类型的功能更重要，而某些功能似乎比相同类型的其他功能更重要。某些页面元素（例如地图）看起来比其他元素（例如标题或图例）更重要。</w:t>
      </w:r>
    </w:p>
    <w:p w14:paraId="478AB8B7" w14:textId="77777777" w:rsidR="00ED3369" w:rsidRPr="00ED3369" w:rsidRDefault="00ED3369" w:rsidP="00ED3369">
      <w:pPr>
        <w:rPr>
          <w:rFonts w:asciiTheme="majorHAnsi" w:eastAsiaTheme="majorHAnsi" w:hAnsiTheme="majorHAnsi"/>
          <w:color w:val="3B3838" w:themeColor="background2" w:themeShade="40"/>
        </w:rPr>
      </w:pPr>
    </w:p>
    <w:p w14:paraId="29036E97" w14:textId="2FDD0E36" w:rsidR="006231E8" w:rsidRDefault="00ED3369" w:rsidP="00ED3369">
      <w:pPr>
        <w:rPr>
          <w:rFonts w:asciiTheme="majorHAnsi" w:eastAsiaTheme="majorHAnsi" w:hAnsiTheme="majorHAnsi"/>
          <w:color w:val="3B3838" w:themeColor="background2" w:themeShade="40"/>
        </w:rPr>
      </w:pPr>
      <w:r w:rsidRPr="00ED3369">
        <w:rPr>
          <w:rFonts w:asciiTheme="majorHAnsi" w:eastAsiaTheme="majorHAnsi" w:hAnsiTheme="majorHAnsi" w:hint="eastAsia"/>
          <w:color w:val="3B3838" w:themeColor="background2" w:themeShade="40"/>
        </w:rPr>
        <w:t>地图和页面上的信息的视觉分层有助于读者关注重要的内容并让他们识别模式。参考地图（显示各种物理和文化特征的位置，例如地形、道路、边界和定居点）的层次结构与专题地图（集中于单个属性或特征的分布）的工作方式不同。多个属性之间的关系）。对于参考地图，许多特征不应比其他特征更重要，因此从视觉上看，它们应该位于基本相同的视觉平面上。在参考地图中，层次结构通常更加微妙，地图阅读者通过将注意力集中在元素上，将元素置于最前面。对于专题地图来说，主题比提供地理背景的基础更重要</w:t>
      </w:r>
    </w:p>
    <w:p w14:paraId="23AB4CE0" w14:textId="77777777" w:rsidR="00ED3369" w:rsidRDefault="00ED3369" w:rsidP="00ED3369">
      <w:pPr>
        <w:rPr>
          <w:rFonts w:asciiTheme="majorHAnsi" w:eastAsiaTheme="majorHAnsi" w:hAnsiTheme="majorHAnsi"/>
          <w:color w:val="3B3838" w:themeColor="background2" w:themeShade="40"/>
        </w:rPr>
      </w:pPr>
    </w:p>
    <w:p w14:paraId="415E675C" w14:textId="77777777" w:rsidR="00ED3369" w:rsidRPr="00ED3369" w:rsidRDefault="00ED3369" w:rsidP="00ED3369">
      <w:pPr>
        <w:rPr>
          <w:rFonts w:asciiTheme="majorHAnsi" w:eastAsiaTheme="majorHAnsi" w:hAnsiTheme="majorHAnsi"/>
          <w:b/>
          <w:bCs/>
          <w:color w:val="3B3838" w:themeColor="background2" w:themeShade="40"/>
        </w:rPr>
      </w:pPr>
      <w:r w:rsidRPr="00ED3369">
        <w:rPr>
          <w:rFonts w:asciiTheme="majorHAnsi" w:eastAsiaTheme="majorHAnsi" w:hAnsiTheme="majorHAnsi"/>
          <w:b/>
          <w:bCs/>
          <w:color w:val="3B3838" w:themeColor="background2" w:themeShade="40"/>
        </w:rPr>
        <w:t>5）平衡</w:t>
      </w:r>
    </w:p>
    <w:p w14:paraId="5DAFFD1A" w14:textId="77777777" w:rsidR="00ED3369" w:rsidRPr="00ED3369" w:rsidRDefault="00ED3369" w:rsidP="00ED3369">
      <w:pPr>
        <w:rPr>
          <w:rFonts w:asciiTheme="majorHAnsi" w:eastAsiaTheme="majorHAnsi" w:hAnsiTheme="majorHAnsi"/>
          <w:color w:val="3B3838" w:themeColor="background2" w:themeShade="40"/>
        </w:rPr>
      </w:pPr>
      <w:r w:rsidRPr="00ED3369">
        <w:rPr>
          <w:rFonts w:asciiTheme="majorHAnsi" w:eastAsiaTheme="majorHAnsi" w:hAnsiTheme="majorHAnsi" w:hint="eastAsia"/>
          <w:color w:val="3B3838" w:themeColor="background2" w:themeShade="40"/>
        </w:rPr>
        <w:t>平衡涉及地图和页面上其他元素的组织。平衡良好的地图页面会给人一种平衡与和谐的印象。您还可以以不同的方式使用平衡来促进急躁或紧张，或创造一种更有机的印象。平衡由两个主要因素决定：视觉重量和视觉方向。如果您想象地图页面的中心在一个支点上保持平衡，那么使地图向特定方向倾斜的因素包括页面上元素的相对位置、形状、大小和主题。</w:t>
      </w:r>
    </w:p>
    <w:p w14:paraId="438DAFA1" w14:textId="77777777" w:rsidR="00ED3369" w:rsidRPr="00ED3369" w:rsidRDefault="00ED3369" w:rsidP="00ED3369">
      <w:pPr>
        <w:rPr>
          <w:rFonts w:asciiTheme="majorHAnsi" w:eastAsiaTheme="majorHAnsi" w:hAnsiTheme="majorHAnsi"/>
          <w:color w:val="3B3838" w:themeColor="background2" w:themeShade="40"/>
        </w:rPr>
      </w:pPr>
    </w:p>
    <w:p w14:paraId="06445625" w14:textId="2D977D85" w:rsidR="00ED3369" w:rsidRDefault="00ED3369" w:rsidP="00ED3369">
      <w:pPr>
        <w:rPr>
          <w:rFonts w:asciiTheme="majorHAnsi" w:eastAsiaTheme="majorHAnsi" w:hAnsiTheme="majorHAnsi"/>
          <w:color w:val="3B3838" w:themeColor="background2" w:themeShade="40"/>
        </w:rPr>
      </w:pPr>
      <w:r w:rsidRPr="00ED3369">
        <w:rPr>
          <w:rFonts w:asciiTheme="majorHAnsi" w:eastAsiaTheme="majorHAnsi" w:hAnsiTheme="majorHAnsi" w:hint="eastAsia"/>
          <w:color w:val="3B3838" w:themeColor="background2" w:themeShade="40"/>
        </w:rPr>
        <w:t>这五项设计原则共同对您的地图产生重大影响。它们的使用方式要么会引起地图读者的注意，要么可能会排斥他们。使用这些原则仔细考虑地图的设计将帮助您确保您的地图是人们想要查看的！</w:t>
      </w:r>
    </w:p>
    <w:p w14:paraId="36CC40E6" w14:textId="77777777" w:rsidR="00ED3369" w:rsidRDefault="00ED3369" w:rsidP="00ED3369">
      <w:pPr>
        <w:rPr>
          <w:rFonts w:asciiTheme="majorHAnsi" w:eastAsiaTheme="majorHAnsi" w:hAnsiTheme="majorHAnsi"/>
          <w:color w:val="3B3838" w:themeColor="background2" w:themeShade="40"/>
        </w:rPr>
      </w:pPr>
    </w:p>
    <w:p w14:paraId="7051169C" w14:textId="77777777" w:rsidR="00ED3369" w:rsidRPr="00ED3369" w:rsidRDefault="00ED3369" w:rsidP="00ED3369">
      <w:pPr>
        <w:rPr>
          <w:rFonts w:asciiTheme="majorHAnsi" w:eastAsiaTheme="majorHAnsi" w:hAnsiTheme="majorHAnsi"/>
          <w:b/>
          <w:bCs/>
          <w:color w:val="3B3838" w:themeColor="background2" w:themeShade="40"/>
        </w:rPr>
      </w:pPr>
      <w:r w:rsidRPr="00ED3369">
        <w:rPr>
          <w:rFonts w:asciiTheme="majorHAnsi" w:eastAsiaTheme="majorHAnsi" w:hAnsiTheme="majorHAnsi" w:hint="eastAsia"/>
          <w:b/>
          <w:bCs/>
          <w:color w:val="3B3838" w:themeColor="background2" w:themeShade="40"/>
        </w:rPr>
        <w:t>了解用户需求：</w:t>
      </w:r>
    </w:p>
    <w:p w14:paraId="71DD4625" w14:textId="77777777" w:rsidR="00ED3369" w:rsidRPr="00ED3369" w:rsidRDefault="00ED3369" w:rsidP="00ED3369">
      <w:pPr>
        <w:rPr>
          <w:rFonts w:asciiTheme="majorHAnsi" w:eastAsiaTheme="majorHAnsi" w:hAnsiTheme="majorHAnsi"/>
          <w:color w:val="3B3838" w:themeColor="background2" w:themeShade="40"/>
        </w:rPr>
      </w:pPr>
      <w:r w:rsidRPr="00ED3369">
        <w:rPr>
          <w:rFonts w:asciiTheme="majorHAnsi" w:eastAsiaTheme="majorHAnsi" w:hAnsiTheme="majorHAnsi" w:hint="eastAsia"/>
          <w:color w:val="3B3838" w:themeColor="background2" w:themeShade="40"/>
        </w:rPr>
        <w:t>了解用户需求对地图的有效性至关重要。地图信息的清晰度取决于其预期用途。设计阶段的两个指导性问题是</w:t>
      </w:r>
    </w:p>
    <w:p w14:paraId="50D8F3CC" w14:textId="77777777" w:rsidR="00ED3369" w:rsidRPr="00ED3369" w:rsidRDefault="00ED3369" w:rsidP="00ED3369">
      <w:pPr>
        <w:rPr>
          <w:rFonts w:asciiTheme="majorHAnsi" w:eastAsiaTheme="majorHAnsi" w:hAnsiTheme="majorHAnsi"/>
          <w:color w:val="3B3838" w:themeColor="background2" w:themeShade="40"/>
        </w:rPr>
      </w:pPr>
      <w:r w:rsidRPr="00ED3369">
        <w:rPr>
          <w:rFonts w:asciiTheme="majorHAnsi" w:eastAsiaTheme="majorHAnsi" w:hAnsiTheme="majorHAnsi"/>
          <w:color w:val="3B3838" w:themeColor="background2" w:themeShade="40"/>
        </w:rPr>
        <w:t>1.</w:t>
      </w:r>
      <w:r w:rsidRPr="00ED3369">
        <w:rPr>
          <w:rFonts w:asciiTheme="majorHAnsi" w:eastAsiaTheme="majorHAnsi" w:hAnsiTheme="majorHAnsi"/>
          <w:color w:val="3B3838" w:themeColor="background2" w:themeShade="40"/>
        </w:rPr>
        <w:tab/>
        <w:t>用户需要哪些信息？</w:t>
      </w:r>
    </w:p>
    <w:p w14:paraId="2E0DCAC7" w14:textId="77777777" w:rsidR="00ED3369" w:rsidRPr="00ED3369" w:rsidRDefault="00ED3369" w:rsidP="00ED3369">
      <w:pPr>
        <w:rPr>
          <w:rFonts w:asciiTheme="majorHAnsi" w:eastAsiaTheme="majorHAnsi" w:hAnsiTheme="majorHAnsi"/>
          <w:color w:val="3B3838" w:themeColor="background2" w:themeShade="40"/>
        </w:rPr>
      </w:pPr>
      <w:r w:rsidRPr="00ED3369">
        <w:rPr>
          <w:rFonts w:asciiTheme="majorHAnsi" w:eastAsiaTheme="majorHAnsi" w:hAnsiTheme="majorHAnsi"/>
          <w:color w:val="3B3838" w:themeColor="background2" w:themeShade="40"/>
        </w:rPr>
        <w:t>2.</w:t>
      </w:r>
      <w:r w:rsidRPr="00ED3369">
        <w:rPr>
          <w:rFonts w:asciiTheme="majorHAnsi" w:eastAsiaTheme="majorHAnsi" w:hAnsiTheme="majorHAnsi"/>
          <w:color w:val="3B3838" w:themeColor="background2" w:themeShade="40"/>
        </w:rPr>
        <w:tab/>
        <w:t>他们将如何使用地图？</w:t>
      </w:r>
    </w:p>
    <w:p w14:paraId="10D9F96C" w14:textId="6228FCD2" w:rsidR="00ED3369" w:rsidRDefault="00ED3369" w:rsidP="00ED3369">
      <w:pPr>
        <w:rPr>
          <w:rFonts w:asciiTheme="majorHAnsi" w:eastAsiaTheme="majorHAnsi" w:hAnsiTheme="majorHAnsi"/>
          <w:color w:val="3B3838" w:themeColor="background2" w:themeShade="40"/>
        </w:rPr>
      </w:pPr>
      <w:r w:rsidRPr="00ED3369">
        <w:rPr>
          <w:rFonts w:asciiTheme="majorHAnsi" w:eastAsiaTheme="majorHAnsi" w:hAnsiTheme="majorHAnsi" w:hint="eastAsia"/>
          <w:color w:val="3B3838" w:themeColor="background2" w:themeShade="40"/>
        </w:rPr>
        <w:t>保持对这些方面的关注，就能避免加入可能会分散或混淆注意力的无关元素。</w:t>
      </w:r>
    </w:p>
    <w:p w14:paraId="6B5432D3" w14:textId="77777777" w:rsidR="00ED3369" w:rsidRDefault="00ED3369" w:rsidP="00ED3369">
      <w:pPr>
        <w:rPr>
          <w:rFonts w:asciiTheme="majorHAnsi" w:eastAsiaTheme="majorHAnsi" w:hAnsiTheme="majorHAnsi"/>
          <w:color w:val="3B3838" w:themeColor="background2" w:themeShade="40"/>
        </w:rPr>
      </w:pPr>
    </w:p>
    <w:p w14:paraId="44CBE4AF" w14:textId="77777777" w:rsidR="00ED3369" w:rsidRPr="00ED3369" w:rsidRDefault="00ED3369" w:rsidP="00ED3369">
      <w:pPr>
        <w:rPr>
          <w:rFonts w:asciiTheme="majorHAnsi" w:eastAsiaTheme="majorHAnsi" w:hAnsiTheme="majorHAnsi"/>
          <w:b/>
          <w:bCs/>
          <w:color w:val="3B3838" w:themeColor="background2" w:themeShade="40"/>
        </w:rPr>
      </w:pPr>
      <w:r w:rsidRPr="00ED3369">
        <w:rPr>
          <w:rFonts w:asciiTheme="majorHAnsi" w:eastAsiaTheme="majorHAnsi" w:hAnsiTheme="majorHAnsi" w:hint="eastAsia"/>
          <w:b/>
          <w:bCs/>
          <w:color w:val="3B3838" w:themeColor="background2" w:themeShade="40"/>
        </w:rPr>
        <w:t>考虑显示格式</w:t>
      </w:r>
    </w:p>
    <w:p w14:paraId="52A6304B" w14:textId="5D10F1AD" w:rsidR="00ED3369" w:rsidRDefault="00ED3369" w:rsidP="00ED3369">
      <w:pPr>
        <w:rPr>
          <w:rFonts w:asciiTheme="majorHAnsi" w:eastAsiaTheme="majorHAnsi" w:hAnsiTheme="majorHAnsi"/>
          <w:color w:val="3B3838" w:themeColor="background2" w:themeShade="40"/>
        </w:rPr>
      </w:pPr>
      <w:r w:rsidRPr="00ED3369">
        <w:rPr>
          <w:rFonts w:asciiTheme="majorHAnsi" w:eastAsiaTheme="majorHAnsi" w:hAnsiTheme="majorHAnsi" w:hint="eastAsia"/>
          <w:color w:val="3B3838" w:themeColor="background2" w:themeShade="40"/>
        </w:rPr>
        <w:t>为确保制图的最佳清晰度，预定的显示媒介至关重要。有关媒介的决定决定了设计元素，如颜色模式（数字版为</w:t>
      </w:r>
      <w:r w:rsidRPr="00ED3369">
        <w:rPr>
          <w:rFonts w:asciiTheme="majorHAnsi" w:eastAsiaTheme="majorHAnsi" w:hAnsiTheme="majorHAnsi"/>
          <w:color w:val="3B3838" w:themeColor="background2" w:themeShade="40"/>
        </w:rPr>
        <w:t xml:space="preserve"> RGB；印刷版为 CMYK）、可读性文字大小以及潜在的交互性。因此，地图设计的复杂性与其显示环境有着内在联系。</w:t>
      </w:r>
    </w:p>
    <w:p w14:paraId="20B82C20" w14:textId="77777777" w:rsidR="00ED3369" w:rsidRDefault="00ED3369" w:rsidP="00ED3369">
      <w:pPr>
        <w:rPr>
          <w:rFonts w:asciiTheme="majorHAnsi" w:eastAsiaTheme="majorHAnsi" w:hAnsiTheme="majorHAnsi"/>
          <w:color w:val="3B3838" w:themeColor="background2" w:themeShade="40"/>
        </w:rPr>
      </w:pPr>
    </w:p>
    <w:p w14:paraId="16AF22DD" w14:textId="77777777" w:rsidR="00ED3369" w:rsidRPr="00ED3369" w:rsidRDefault="00ED3369" w:rsidP="00ED3369">
      <w:pPr>
        <w:rPr>
          <w:rFonts w:asciiTheme="majorHAnsi" w:eastAsiaTheme="majorHAnsi" w:hAnsiTheme="majorHAnsi"/>
          <w:b/>
          <w:bCs/>
          <w:color w:val="3B3838" w:themeColor="background2" w:themeShade="40"/>
        </w:rPr>
      </w:pPr>
      <w:r w:rsidRPr="00ED3369">
        <w:rPr>
          <w:rFonts w:asciiTheme="majorHAnsi" w:eastAsiaTheme="majorHAnsi" w:hAnsiTheme="majorHAnsi" w:hint="eastAsia"/>
          <w:b/>
          <w:bCs/>
          <w:color w:val="3B3838" w:themeColor="background2" w:themeShade="40"/>
        </w:rPr>
        <w:t>简洁性</w:t>
      </w:r>
    </w:p>
    <w:p w14:paraId="0695E389" w14:textId="57D9253E" w:rsidR="00ED3369" w:rsidRDefault="00ED3369" w:rsidP="00ED3369">
      <w:pPr>
        <w:rPr>
          <w:rFonts w:asciiTheme="majorHAnsi" w:eastAsiaTheme="majorHAnsi" w:hAnsiTheme="majorHAnsi"/>
          <w:color w:val="3B3838" w:themeColor="background2" w:themeShade="40"/>
        </w:rPr>
      </w:pPr>
      <w:r w:rsidRPr="00ED3369">
        <w:rPr>
          <w:rFonts w:asciiTheme="majorHAnsi" w:eastAsiaTheme="majorHAnsi" w:hAnsiTheme="majorHAnsi" w:hint="eastAsia"/>
          <w:color w:val="3B3838" w:themeColor="background2" w:themeShade="40"/>
        </w:rPr>
        <w:t>在制图中加入无关紧要的细节会妨碍将空间数据转化为知识的效率。权衡信息的实用性与地图杂乱无章以及随之而来的混乱风险至关重要。</w:t>
      </w:r>
    </w:p>
    <w:p w14:paraId="2035E37E" w14:textId="77777777" w:rsidR="00ED3369" w:rsidRDefault="00ED3369" w:rsidP="00ED3369">
      <w:pPr>
        <w:rPr>
          <w:rFonts w:asciiTheme="majorHAnsi" w:eastAsiaTheme="majorHAnsi" w:hAnsiTheme="majorHAnsi"/>
          <w:color w:val="3B3838" w:themeColor="background2" w:themeShade="40"/>
        </w:rPr>
      </w:pPr>
    </w:p>
    <w:p w14:paraId="1741B5C7" w14:textId="77777777" w:rsidR="00ED3369" w:rsidRPr="00ED3369" w:rsidRDefault="00ED3369" w:rsidP="00ED3369">
      <w:pPr>
        <w:rPr>
          <w:rFonts w:asciiTheme="majorHAnsi" w:eastAsiaTheme="majorHAnsi" w:hAnsiTheme="majorHAnsi"/>
          <w:b/>
          <w:bCs/>
          <w:color w:val="3B3838" w:themeColor="background2" w:themeShade="40"/>
        </w:rPr>
      </w:pPr>
      <w:r w:rsidRPr="00ED3369">
        <w:rPr>
          <w:rFonts w:asciiTheme="majorHAnsi" w:eastAsiaTheme="majorHAnsi" w:hAnsiTheme="majorHAnsi" w:hint="eastAsia"/>
          <w:b/>
          <w:bCs/>
          <w:color w:val="3B3838" w:themeColor="background2" w:themeShade="40"/>
        </w:rPr>
        <w:t>一致性</w:t>
      </w:r>
    </w:p>
    <w:p w14:paraId="1A734CCC" w14:textId="4EE74AB4" w:rsidR="00ED3369" w:rsidRDefault="00ED3369" w:rsidP="00ED3369">
      <w:pPr>
        <w:rPr>
          <w:rFonts w:asciiTheme="majorHAnsi" w:eastAsiaTheme="majorHAnsi" w:hAnsiTheme="majorHAnsi"/>
          <w:color w:val="3B3838" w:themeColor="background2" w:themeShade="40"/>
        </w:rPr>
      </w:pPr>
      <w:r w:rsidRPr="00ED3369">
        <w:rPr>
          <w:rFonts w:asciiTheme="majorHAnsi" w:eastAsiaTheme="majorHAnsi" w:hAnsiTheme="majorHAnsi" w:hint="eastAsia"/>
          <w:color w:val="3B3838" w:themeColor="background2" w:themeShade="40"/>
        </w:rPr>
        <w:t>制图中的一致性可提升熟悉感和连贯性，从而促进有效沟通。以一致的方式组织地物可增强分组感，并巩固地图在产品系列中的身份。重复使用相同的符号可以提高用户的识别度，而不一致的符号则会模糊地图的信息，造成混淆。</w:t>
      </w:r>
    </w:p>
    <w:p w14:paraId="4C1645D9" w14:textId="77777777" w:rsidR="00ED3369" w:rsidRDefault="00ED3369" w:rsidP="00ED3369">
      <w:pPr>
        <w:rPr>
          <w:rFonts w:asciiTheme="majorHAnsi" w:eastAsiaTheme="majorHAnsi" w:hAnsiTheme="majorHAnsi"/>
          <w:color w:val="3B3838" w:themeColor="background2" w:themeShade="40"/>
        </w:rPr>
      </w:pPr>
    </w:p>
    <w:p w14:paraId="1AE0A116" w14:textId="77777777" w:rsidR="00ED3369" w:rsidRPr="00ED3369" w:rsidRDefault="00ED3369" w:rsidP="00ED3369">
      <w:pPr>
        <w:rPr>
          <w:rFonts w:asciiTheme="majorHAnsi" w:eastAsiaTheme="majorHAnsi" w:hAnsiTheme="majorHAnsi"/>
          <w:b/>
          <w:bCs/>
          <w:color w:val="3B3838" w:themeColor="background2" w:themeShade="40"/>
        </w:rPr>
      </w:pPr>
      <w:r w:rsidRPr="00ED3369">
        <w:rPr>
          <w:rFonts w:asciiTheme="majorHAnsi" w:eastAsiaTheme="majorHAnsi" w:hAnsiTheme="majorHAnsi" w:hint="eastAsia"/>
          <w:b/>
          <w:bCs/>
          <w:color w:val="3B3838" w:themeColor="background2" w:themeShade="40"/>
        </w:rPr>
        <w:t>可访问性</w:t>
      </w:r>
    </w:p>
    <w:p w14:paraId="5EDDB859" w14:textId="3690859C" w:rsidR="00ED3369" w:rsidRDefault="00ED3369" w:rsidP="00ED3369">
      <w:pPr>
        <w:rPr>
          <w:rFonts w:asciiTheme="majorHAnsi" w:eastAsiaTheme="majorHAnsi" w:hAnsiTheme="majorHAnsi"/>
          <w:color w:val="3B3838" w:themeColor="background2" w:themeShade="40"/>
        </w:rPr>
      </w:pPr>
      <w:r w:rsidRPr="00ED3369">
        <w:rPr>
          <w:rFonts w:asciiTheme="majorHAnsi" w:eastAsiaTheme="majorHAnsi" w:hAnsiTheme="majorHAnsi" w:hint="eastAsia"/>
          <w:color w:val="3B3838" w:themeColor="background2" w:themeShade="40"/>
        </w:rPr>
        <w:t>确保地图的可访问性是成功使用地图的关键。这包括用户友好的分发格式、解决残疾问题、可负担性和直观设计等考虑因素。随着数字地图的普及，优先考虑无障碍文件格式和兼容软件至关重要。此外，设计应考虑到用户的能力，包括对色觉障碍者的考虑</w:t>
      </w:r>
    </w:p>
    <w:p w14:paraId="7FECEA5C" w14:textId="3EE7D84A" w:rsidR="00E26363" w:rsidRDefault="00E26363">
      <w:pPr>
        <w:widowControl/>
        <w:jc w:val="left"/>
        <w:rPr>
          <w:rFonts w:asciiTheme="majorHAnsi" w:eastAsiaTheme="majorHAnsi" w:hAnsiTheme="majorHAnsi"/>
          <w:color w:val="3B3838" w:themeColor="background2" w:themeShade="40"/>
        </w:rPr>
      </w:pPr>
      <w:r>
        <w:rPr>
          <w:rFonts w:asciiTheme="majorHAnsi" w:eastAsiaTheme="majorHAnsi" w:hAnsiTheme="majorHAnsi"/>
          <w:color w:val="3B3838" w:themeColor="background2" w:themeShade="40"/>
        </w:rPr>
        <w:br w:type="page"/>
      </w:r>
    </w:p>
    <w:tbl>
      <w:tblPr>
        <w:tblStyle w:val="TableGrid"/>
        <w:tblW w:w="0" w:type="auto"/>
        <w:tblLook w:val="04A0" w:firstRow="1" w:lastRow="0" w:firstColumn="1" w:lastColumn="0" w:noHBand="0" w:noVBand="1"/>
      </w:tblPr>
      <w:tblGrid>
        <w:gridCol w:w="1838"/>
        <w:gridCol w:w="6458"/>
      </w:tblGrid>
      <w:tr w:rsidR="00E26363" w:rsidRPr="00E26363" w14:paraId="5FF4537A" w14:textId="77777777" w:rsidTr="00E26363">
        <w:tc>
          <w:tcPr>
            <w:tcW w:w="1838" w:type="dxa"/>
          </w:tcPr>
          <w:p w14:paraId="4CDA9E3F" w14:textId="77777777" w:rsidR="00E26363" w:rsidRPr="00E26363" w:rsidRDefault="00E26363" w:rsidP="00FA4BF8">
            <w:r w:rsidRPr="00E26363">
              <w:lastRenderedPageBreak/>
              <w:t>重新表达</w:t>
            </w:r>
          </w:p>
        </w:tc>
        <w:tc>
          <w:tcPr>
            <w:tcW w:w="6458" w:type="dxa"/>
          </w:tcPr>
          <w:p w14:paraId="79F5A628" w14:textId="77777777" w:rsidR="00E26363" w:rsidRPr="00E26363" w:rsidRDefault="00E26363" w:rsidP="00FA4BF8">
            <w:r w:rsidRPr="00E26363">
              <w:t>改变数据在地图上的可视化表达方式，如改变地图类型或在线性和对数显示之间切换。</w:t>
            </w:r>
          </w:p>
        </w:tc>
      </w:tr>
      <w:tr w:rsidR="00E26363" w:rsidRPr="00E26363" w14:paraId="37F4376A" w14:textId="77777777" w:rsidTr="00E26363">
        <w:tc>
          <w:tcPr>
            <w:tcW w:w="1838" w:type="dxa"/>
          </w:tcPr>
          <w:p w14:paraId="3B334E68" w14:textId="77777777" w:rsidR="00E26363" w:rsidRPr="00E26363" w:rsidRDefault="00E26363" w:rsidP="00FA4BF8">
            <w:r w:rsidRPr="00E26363">
              <w:t>排列</w:t>
            </w:r>
          </w:p>
        </w:tc>
        <w:tc>
          <w:tcPr>
            <w:tcW w:w="6458" w:type="dxa"/>
          </w:tcPr>
          <w:p w14:paraId="3A53B284" w14:textId="77777777" w:rsidR="00E26363" w:rsidRPr="00E26363" w:rsidRDefault="00E26363" w:rsidP="00FA4BF8">
            <w:r w:rsidRPr="00E26363">
              <w:t>在协调的可视化中操纵视图布局</w:t>
            </w:r>
          </w:p>
        </w:tc>
      </w:tr>
      <w:tr w:rsidR="00E26363" w:rsidRPr="00E26363" w14:paraId="4465176A" w14:textId="77777777" w:rsidTr="00E26363">
        <w:tc>
          <w:tcPr>
            <w:tcW w:w="1838" w:type="dxa"/>
          </w:tcPr>
          <w:p w14:paraId="2EFE9F99" w14:textId="77777777" w:rsidR="00E26363" w:rsidRPr="00E26363" w:rsidRDefault="00E26363" w:rsidP="00FA4BF8">
            <w:r w:rsidRPr="00E26363">
              <w:t>序列</w:t>
            </w:r>
          </w:p>
        </w:tc>
        <w:tc>
          <w:tcPr>
            <w:tcW w:w="6458" w:type="dxa"/>
          </w:tcPr>
          <w:p w14:paraId="793D6BFF" w14:textId="77777777" w:rsidR="00E26363" w:rsidRPr="00E26363" w:rsidRDefault="00E26363" w:rsidP="00FA4BF8">
            <w:r w:rsidRPr="00E26363">
              <w:t>生成一系列显示地理信息子集的相关地图，如显示随时间变化的动画。</w:t>
            </w:r>
          </w:p>
        </w:tc>
      </w:tr>
      <w:tr w:rsidR="00E26363" w:rsidRPr="00E26363" w14:paraId="7EAE3534" w14:textId="77777777" w:rsidTr="00E26363">
        <w:tc>
          <w:tcPr>
            <w:tcW w:w="1838" w:type="dxa"/>
          </w:tcPr>
          <w:p w14:paraId="7540080F" w14:textId="77777777" w:rsidR="00E26363" w:rsidRPr="00E26363" w:rsidRDefault="00E26363" w:rsidP="00FA4BF8">
            <w:r w:rsidRPr="00E26363">
              <w:t>重新符号化</w:t>
            </w:r>
          </w:p>
        </w:tc>
        <w:tc>
          <w:tcPr>
            <w:tcW w:w="6458" w:type="dxa"/>
          </w:tcPr>
          <w:p w14:paraId="34821D63" w14:textId="77777777" w:rsidR="00E26363" w:rsidRPr="00E26363" w:rsidRDefault="00E26363" w:rsidP="00FA4BF8">
            <w:r w:rsidRPr="00E26363">
              <w:t>在不改变地图类型的情况下调整地图的设计参数，如改变配色方案或点值。</w:t>
            </w:r>
          </w:p>
        </w:tc>
      </w:tr>
      <w:tr w:rsidR="00E26363" w:rsidRPr="00E26363" w14:paraId="4775FDB5" w14:textId="77777777" w:rsidTr="00E26363">
        <w:tc>
          <w:tcPr>
            <w:tcW w:w="1838" w:type="dxa"/>
          </w:tcPr>
          <w:p w14:paraId="7C3C0EB6" w14:textId="77777777" w:rsidR="00E26363" w:rsidRPr="00E26363" w:rsidRDefault="00E26363" w:rsidP="00FA4BF8">
            <w:r w:rsidRPr="00E26363">
              <w:t>叠加</w:t>
            </w:r>
          </w:p>
        </w:tc>
        <w:tc>
          <w:tcPr>
            <w:tcW w:w="6458" w:type="dxa"/>
          </w:tcPr>
          <w:p w14:paraId="270D6204" w14:textId="77777777" w:rsidR="00E26363" w:rsidRPr="00E26363" w:rsidRDefault="00E26363" w:rsidP="00FA4BF8">
            <w:r w:rsidRPr="00E26363">
              <w:t>通过添加/删除图层或更改地图属性，修改地图上显示的地物。</w:t>
            </w:r>
          </w:p>
        </w:tc>
      </w:tr>
      <w:tr w:rsidR="00E26363" w:rsidRPr="00E26363" w14:paraId="40ADEBE4" w14:textId="77777777" w:rsidTr="00E26363">
        <w:tc>
          <w:tcPr>
            <w:tcW w:w="1838" w:type="dxa"/>
          </w:tcPr>
          <w:p w14:paraId="1492E2D2" w14:textId="77777777" w:rsidR="00E26363" w:rsidRPr="00E26363" w:rsidRDefault="00E26363" w:rsidP="00FA4BF8">
            <w:r w:rsidRPr="00E26363">
              <w:t>重投影</w:t>
            </w:r>
          </w:p>
        </w:tc>
        <w:tc>
          <w:tcPr>
            <w:tcW w:w="6458" w:type="dxa"/>
          </w:tcPr>
          <w:p w14:paraId="62145280" w14:textId="77777777" w:rsidR="00E26363" w:rsidRPr="00E26363" w:rsidRDefault="00E26363" w:rsidP="00FA4BF8">
            <w:r w:rsidRPr="00E26363">
              <w:t>更改地图投影，将地球的曲线坐标转换到平面上。</w:t>
            </w:r>
          </w:p>
        </w:tc>
      </w:tr>
      <w:tr w:rsidR="00E26363" w:rsidRPr="00E26363" w14:paraId="3C422498" w14:textId="77777777" w:rsidTr="00E26363">
        <w:tc>
          <w:tcPr>
            <w:tcW w:w="1838" w:type="dxa"/>
          </w:tcPr>
          <w:p w14:paraId="6B3F592D" w14:textId="77777777" w:rsidR="00E26363" w:rsidRPr="00E26363" w:rsidRDefault="00E26363" w:rsidP="00FA4BF8">
            <w:r w:rsidRPr="00E26363">
              <w:t>平移</w:t>
            </w:r>
          </w:p>
        </w:tc>
        <w:tc>
          <w:tcPr>
            <w:tcW w:w="6458" w:type="dxa"/>
          </w:tcPr>
          <w:p w14:paraId="784CFAE5" w14:textId="77777777" w:rsidR="00E26363" w:rsidRPr="00E26363" w:rsidRDefault="00E26363" w:rsidP="00FA4BF8">
            <w:r w:rsidRPr="00E26363">
              <w:t>改变地图的地理中心。有些人认为该操作还包括改变观察角度。</w:t>
            </w:r>
          </w:p>
        </w:tc>
      </w:tr>
      <w:tr w:rsidR="00E26363" w:rsidRPr="00E26363" w14:paraId="3A6941B5" w14:textId="77777777" w:rsidTr="00E26363">
        <w:tc>
          <w:tcPr>
            <w:tcW w:w="1838" w:type="dxa"/>
          </w:tcPr>
          <w:p w14:paraId="5082A95E" w14:textId="77777777" w:rsidR="00E26363" w:rsidRPr="00E26363" w:rsidRDefault="00E26363" w:rsidP="00FA4BF8">
            <w:r w:rsidRPr="00E26363">
              <w:t>缩放</w:t>
            </w:r>
          </w:p>
        </w:tc>
        <w:tc>
          <w:tcPr>
            <w:tcW w:w="6458" w:type="dxa"/>
          </w:tcPr>
          <w:p w14:paraId="3FA8664C" w14:textId="77777777" w:rsidR="00E26363" w:rsidRPr="00E26363" w:rsidRDefault="00E26363" w:rsidP="00FA4BF8">
            <w:r w:rsidRPr="00E26363">
              <w:t>调整地图的比例和/或分辨率，放大或缩小地图细节。</w:t>
            </w:r>
          </w:p>
        </w:tc>
      </w:tr>
      <w:tr w:rsidR="00E26363" w:rsidRPr="00E26363" w14:paraId="2435D290" w14:textId="77777777" w:rsidTr="00E26363">
        <w:tc>
          <w:tcPr>
            <w:tcW w:w="1838" w:type="dxa"/>
          </w:tcPr>
          <w:p w14:paraId="730A9D42" w14:textId="77777777" w:rsidR="00E26363" w:rsidRPr="00E26363" w:rsidRDefault="00E26363" w:rsidP="00FA4BF8">
            <w:r w:rsidRPr="00E26363">
              <w:t>过滤</w:t>
            </w:r>
          </w:p>
        </w:tc>
        <w:tc>
          <w:tcPr>
            <w:tcW w:w="6458" w:type="dxa"/>
          </w:tcPr>
          <w:p w14:paraId="793FEB61" w14:textId="77777777" w:rsidR="00E26363" w:rsidRPr="00E26363" w:rsidRDefault="00E26363" w:rsidP="00FA4BF8">
            <w:r w:rsidRPr="00E26363">
              <w:t>根据用户定义的条件识别地图特征。它可以突出或淡化某些地图特征。</w:t>
            </w:r>
          </w:p>
        </w:tc>
      </w:tr>
      <w:tr w:rsidR="00E26363" w:rsidRPr="00E26363" w14:paraId="3530FC7E" w14:textId="77777777" w:rsidTr="00E26363">
        <w:tc>
          <w:tcPr>
            <w:tcW w:w="1838" w:type="dxa"/>
          </w:tcPr>
          <w:p w14:paraId="3FDBAE90" w14:textId="77777777" w:rsidR="00E26363" w:rsidRPr="00E26363" w:rsidRDefault="00E26363" w:rsidP="00FA4BF8">
            <w:r w:rsidRPr="00E26363">
              <w:t>搜索</w:t>
            </w:r>
          </w:p>
        </w:tc>
        <w:tc>
          <w:tcPr>
            <w:tcW w:w="6458" w:type="dxa"/>
          </w:tcPr>
          <w:p w14:paraId="69C49264" w14:textId="77777777" w:rsidR="00E26363" w:rsidRPr="00E26363" w:rsidRDefault="00E26363" w:rsidP="00FA4BF8">
            <w:r w:rsidRPr="00E26363">
              <w:t>根据名称或地址等直接标识符帮助查找特定的地图特征。与</w:t>
            </w:r>
          </w:p>
        </w:tc>
      </w:tr>
      <w:tr w:rsidR="00E26363" w:rsidRPr="00E26363" w14:paraId="0AB696D5" w14:textId="77777777" w:rsidTr="00E26363">
        <w:tc>
          <w:tcPr>
            <w:tcW w:w="1838" w:type="dxa"/>
          </w:tcPr>
          <w:p w14:paraId="23CAA049" w14:textId="77777777" w:rsidR="00E26363" w:rsidRPr="00E26363" w:rsidRDefault="00E26363" w:rsidP="00FA4BF8">
            <w:r w:rsidRPr="00E26363">
              <w:t>检索</w:t>
            </w:r>
          </w:p>
        </w:tc>
        <w:tc>
          <w:tcPr>
            <w:tcW w:w="6458" w:type="dxa"/>
          </w:tcPr>
          <w:p w14:paraId="2F73DB73" w14:textId="77777777" w:rsidR="00E26363" w:rsidRPr="00E26363" w:rsidRDefault="00E26363" w:rsidP="00FA4BF8">
            <w:r w:rsidRPr="00E26363">
              <w:t>通过直接操作（如点击地物）请求特定地图地物的详细信息</w:t>
            </w:r>
          </w:p>
        </w:tc>
      </w:tr>
      <w:tr w:rsidR="00E26363" w:rsidRPr="00E26363" w14:paraId="73BA3D60" w14:textId="77777777" w:rsidTr="00E26363">
        <w:tc>
          <w:tcPr>
            <w:tcW w:w="1838" w:type="dxa"/>
          </w:tcPr>
          <w:p w14:paraId="19C52ADE" w14:textId="77777777" w:rsidR="00E26363" w:rsidRPr="00E26363" w:rsidRDefault="00E26363" w:rsidP="00FA4BF8">
            <w:r w:rsidRPr="00E26363">
              <w:t>计算</w:t>
            </w:r>
          </w:p>
        </w:tc>
        <w:tc>
          <w:tcPr>
            <w:tcW w:w="6458" w:type="dxa"/>
          </w:tcPr>
          <w:p w14:paraId="3C0A570C" w14:textId="77777777" w:rsidR="00E26363" w:rsidRPr="00E26363" w:rsidRDefault="00E26363" w:rsidP="00FA4BF8">
            <w:r w:rsidRPr="00E26363">
              <w:t>生成有关地图特征的新信息或统计数据，强调制图中可视化与计算之间需要更密切的关系。</w:t>
            </w:r>
          </w:p>
        </w:tc>
      </w:tr>
      <w:tr w:rsidR="00E26363" w:rsidRPr="00E26363" w14:paraId="14983F21" w14:textId="77777777" w:rsidTr="00E26363">
        <w:tc>
          <w:tcPr>
            <w:tcW w:w="1838" w:type="dxa"/>
          </w:tcPr>
          <w:p w14:paraId="4AD179CB" w14:textId="77777777" w:rsidR="00E26363" w:rsidRPr="00E26363" w:rsidRDefault="00E26363" w:rsidP="00FA4BF8">
            <w:r w:rsidRPr="00E26363">
              <w:t>导入</w:t>
            </w:r>
          </w:p>
        </w:tc>
        <w:tc>
          <w:tcPr>
            <w:tcW w:w="6458" w:type="dxa"/>
          </w:tcPr>
          <w:p w14:paraId="613A4C91" w14:textId="77777777" w:rsidR="00E26363" w:rsidRPr="00E26363" w:rsidRDefault="00E26363" w:rsidP="00FA4BF8">
            <w:r w:rsidRPr="00E26363">
              <w:t>允许用户将数据集或预制地图载入可视化系统，并有可能从在线来源获得动态实时数据。</w:t>
            </w:r>
          </w:p>
        </w:tc>
      </w:tr>
      <w:tr w:rsidR="00E26363" w:rsidRPr="00E26363" w14:paraId="52FA65B8" w14:textId="77777777" w:rsidTr="00E26363">
        <w:tc>
          <w:tcPr>
            <w:tcW w:w="1838" w:type="dxa"/>
          </w:tcPr>
          <w:p w14:paraId="2FBA9068" w14:textId="77777777" w:rsidR="00E26363" w:rsidRPr="00E26363" w:rsidRDefault="00E26363" w:rsidP="00FA4BF8">
            <w:r w:rsidRPr="00E26363">
              <w:t>导出</w:t>
            </w:r>
          </w:p>
        </w:tc>
        <w:tc>
          <w:tcPr>
            <w:tcW w:w="6458" w:type="dxa"/>
          </w:tcPr>
          <w:p w14:paraId="2342C132" w14:textId="77777777" w:rsidR="00E26363" w:rsidRPr="00E26363" w:rsidRDefault="00E26363" w:rsidP="00FA4BF8">
            <w:r w:rsidRPr="00E26363">
              <w:t>将创建的地图或基础地理数据提取出来，供当前可视化环境之外使用。这可以用于打印地图或制作报告等任务。</w:t>
            </w:r>
          </w:p>
        </w:tc>
      </w:tr>
      <w:tr w:rsidR="00E26363" w:rsidRPr="00E26363" w14:paraId="7B7D6354" w14:textId="77777777" w:rsidTr="00E26363">
        <w:tc>
          <w:tcPr>
            <w:tcW w:w="1838" w:type="dxa"/>
          </w:tcPr>
          <w:p w14:paraId="6B1D136A" w14:textId="77777777" w:rsidR="00E26363" w:rsidRPr="00E26363" w:rsidRDefault="00E26363" w:rsidP="00FA4BF8">
            <w:r w:rsidRPr="00E26363">
              <w:t>保存</w:t>
            </w:r>
          </w:p>
        </w:tc>
        <w:tc>
          <w:tcPr>
            <w:tcW w:w="6458" w:type="dxa"/>
          </w:tcPr>
          <w:p w14:paraId="557EC5F6" w14:textId="77777777" w:rsidR="00E26363" w:rsidRPr="00E26363" w:rsidRDefault="00E26363" w:rsidP="00FA4BF8">
            <w:r w:rsidRPr="00E26363">
              <w:t>保存地图、其基础数据或系统状态，以便将来在同一可视化系统中使用。支持撤消和重做功能，并根据未来使用设置（内部与外部）与导出进行区分。</w:t>
            </w:r>
          </w:p>
        </w:tc>
      </w:tr>
      <w:tr w:rsidR="00E26363" w:rsidRPr="00E26363" w14:paraId="49A17609" w14:textId="77777777" w:rsidTr="00E26363">
        <w:tc>
          <w:tcPr>
            <w:tcW w:w="1838" w:type="dxa"/>
          </w:tcPr>
          <w:p w14:paraId="14587C1D" w14:textId="77777777" w:rsidR="00E26363" w:rsidRPr="00E26363" w:rsidRDefault="00E26363" w:rsidP="00FA4BF8">
            <w:r w:rsidRPr="00E26363">
              <w:t>编辑</w:t>
            </w:r>
          </w:p>
        </w:tc>
        <w:tc>
          <w:tcPr>
            <w:tcW w:w="6458" w:type="dxa"/>
          </w:tcPr>
          <w:p w14:paraId="219E1BE9" w14:textId="77777777" w:rsidR="00E26363" w:rsidRPr="00E26363" w:rsidRDefault="00E26363" w:rsidP="00FA4BF8">
            <w:r w:rsidRPr="00E26363">
              <w:t>更改地图的实际地理数据，影响该数据未来的所有可视化表现形式。该操作包括添加、删除和操作对象等操作。</w:t>
            </w:r>
          </w:p>
        </w:tc>
      </w:tr>
      <w:tr w:rsidR="00E26363" w:rsidRPr="00ED3369" w14:paraId="509ADD56" w14:textId="77777777" w:rsidTr="00E26363">
        <w:tc>
          <w:tcPr>
            <w:tcW w:w="1838" w:type="dxa"/>
          </w:tcPr>
          <w:p w14:paraId="523A208B" w14:textId="77777777" w:rsidR="00E26363" w:rsidRPr="00E26363" w:rsidRDefault="00E26363" w:rsidP="00FA4BF8">
            <w:r w:rsidRPr="00E26363">
              <w:t>注释</w:t>
            </w:r>
          </w:p>
        </w:tc>
        <w:tc>
          <w:tcPr>
            <w:tcW w:w="6458" w:type="dxa"/>
          </w:tcPr>
          <w:p w14:paraId="1AFF5635" w14:textId="77777777" w:rsidR="00E26363" w:rsidRPr="00ED3369" w:rsidRDefault="00E26363" w:rsidP="00FA4BF8">
            <w:pPr>
              <w:rPr>
                <w:rFonts w:asciiTheme="majorHAnsi" w:eastAsiaTheme="majorHAnsi" w:hAnsiTheme="majorHAnsi" w:hint="eastAsia"/>
                <w:color w:val="3B3838" w:themeColor="background2" w:themeShade="40"/>
              </w:rPr>
            </w:pPr>
            <w:r w:rsidRPr="00E26363">
              <w:t>允许用户通过添加图形和文字注释来增强可视化效果。这有助于将洞察力直接外化到地图上，并支持交互过程中的分析和认知过程</w:t>
            </w:r>
          </w:p>
        </w:tc>
      </w:tr>
    </w:tbl>
    <w:p w14:paraId="5F6154F0" w14:textId="3EA4A1A9" w:rsidR="00E26363" w:rsidRPr="00ED3369" w:rsidRDefault="00E26363" w:rsidP="00ED3369">
      <w:pPr>
        <w:rPr>
          <w:rFonts w:asciiTheme="majorHAnsi" w:eastAsiaTheme="majorHAnsi" w:hAnsiTheme="majorHAnsi" w:hint="eastAsia"/>
          <w:color w:val="3B3838" w:themeColor="background2" w:themeShade="40"/>
        </w:rPr>
      </w:pPr>
      <w:r>
        <w:t>。</w:t>
      </w:r>
      <w:r>
        <w:br/>
      </w:r>
      <w:r>
        <w:br/>
      </w:r>
    </w:p>
    <w:sectPr w:rsidR="00E26363" w:rsidRPr="00ED33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D7"/>
    <w:rsid w:val="00107A9C"/>
    <w:rsid w:val="006231E8"/>
    <w:rsid w:val="00B608D7"/>
    <w:rsid w:val="00E26363"/>
    <w:rsid w:val="00ED3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BD647"/>
  <w15:chartTrackingRefBased/>
  <w15:docId w15:val="{FF728C05-6113-4691-8DE3-956D2017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ED336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3369"/>
    <w:rPr>
      <w:rFonts w:ascii="宋体" w:eastAsia="宋体" w:hAnsi="宋体" w:cs="宋体"/>
      <w:b/>
      <w:bCs/>
      <w:kern w:val="0"/>
      <w:sz w:val="27"/>
      <w:szCs w:val="27"/>
    </w:rPr>
  </w:style>
  <w:style w:type="paragraph" w:styleId="NormalWeb">
    <w:name w:val="Normal (Web)"/>
    <w:basedOn w:val="Normal"/>
    <w:uiPriority w:val="99"/>
    <w:semiHidden/>
    <w:unhideWhenUsed/>
    <w:rsid w:val="00ED3369"/>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E26363"/>
    <w:rPr>
      <w:color w:val="0000FF"/>
      <w:u w:val="single"/>
    </w:rPr>
  </w:style>
  <w:style w:type="table" w:styleId="TableGrid">
    <w:name w:val="Table Grid"/>
    <w:basedOn w:val="TableNormal"/>
    <w:uiPriority w:val="39"/>
    <w:rsid w:val="00E263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86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qihang chen</dc:creator>
  <cp:keywords/>
  <dc:description/>
  <cp:lastModifiedBy>qihang chen</cp:lastModifiedBy>
  <cp:revision>3</cp:revision>
  <dcterms:created xsi:type="dcterms:W3CDTF">2023-08-20T11:38:00Z</dcterms:created>
  <dcterms:modified xsi:type="dcterms:W3CDTF">2023-08-20T11:52:00Z</dcterms:modified>
</cp:coreProperties>
</file>